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50E00" w14:textId="1676D4D8" w:rsidR="00B66441" w:rsidRPr="007028DE" w:rsidRDefault="00B66441" w:rsidP="008A67BC">
      <w:pPr>
        <w:jc w:val="thaiDistribute"/>
        <w:rPr>
          <w:rFonts w:ascii="Browallia New" w:hAnsi="Browallia New" w:cs="Browallia New"/>
          <w:sz w:val="28"/>
          <w:szCs w:val="28"/>
        </w:rPr>
      </w:pPr>
    </w:p>
    <w:tbl>
      <w:tblPr>
        <w:tblW w:w="0" w:type="auto"/>
        <w:tblInd w:w="108" w:type="dxa"/>
        <w:tblLayout w:type="fixed"/>
        <w:tblLook w:val="04A0" w:firstRow="1" w:lastRow="0" w:firstColumn="1" w:lastColumn="0" w:noHBand="0" w:noVBand="1"/>
      </w:tblPr>
      <w:tblGrid>
        <w:gridCol w:w="9461"/>
      </w:tblGrid>
      <w:tr w:rsidR="006E67EB" w:rsidRPr="007028DE" w14:paraId="5BAA4423" w14:textId="77777777" w:rsidTr="006E67EB">
        <w:trPr>
          <w:trHeight w:val="386"/>
        </w:trPr>
        <w:tc>
          <w:tcPr>
            <w:tcW w:w="9461" w:type="dxa"/>
            <w:vAlign w:val="center"/>
          </w:tcPr>
          <w:p w14:paraId="1F1AA14A" w14:textId="1D723D7A"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1</w:t>
            </w:r>
            <w:r w:rsidR="002C72AC" w:rsidRPr="007028DE">
              <w:rPr>
                <w:rFonts w:ascii="Browallia New" w:eastAsia="Arial Unicode MS" w:hAnsi="Browallia New" w:cs="Browallia New"/>
                <w:b/>
                <w:bCs/>
                <w:sz w:val="28"/>
                <w:szCs w:val="28"/>
              </w:rPr>
              <w:tab/>
            </w:r>
            <w:r w:rsidR="002C72AC" w:rsidRPr="007028DE">
              <w:rPr>
                <w:rFonts w:ascii="Browallia New" w:eastAsia="Arial Unicode MS" w:hAnsi="Browallia New" w:cs="Browallia New"/>
                <w:b/>
                <w:bCs/>
                <w:sz w:val="28"/>
                <w:szCs w:val="28"/>
                <w:cs/>
              </w:rPr>
              <w:t>ข้อมูลทั่วไป</w:t>
            </w:r>
          </w:p>
        </w:tc>
      </w:tr>
    </w:tbl>
    <w:p w14:paraId="2E04CBA8"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0905B6D0" w14:textId="06E8586B" w:rsidR="002C72AC" w:rsidRPr="007028DE" w:rsidRDefault="00920059" w:rsidP="008A67BC">
      <w:pPr>
        <w:spacing w:line="240" w:lineRule="auto"/>
        <w:jc w:val="thaiDistribute"/>
        <w:rPr>
          <w:rFonts w:ascii="Browallia New" w:eastAsia="Arial Unicode MS" w:hAnsi="Browallia New" w:cs="Browallia New"/>
          <w:spacing w:val="-8"/>
          <w:sz w:val="28"/>
          <w:szCs w:val="28"/>
        </w:rPr>
      </w:pPr>
      <w:r w:rsidRPr="007028DE">
        <w:rPr>
          <w:rFonts w:ascii="Browallia New" w:eastAsia="Arial Unicode MS" w:hAnsi="Browallia New" w:cs="Browallia New"/>
          <w:spacing w:val="-6"/>
          <w:sz w:val="28"/>
          <w:szCs w:val="28"/>
          <w:cs/>
        </w:rPr>
        <w:t>บริษัท เ</w:t>
      </w:r>
      <w:r w:rsidR="007659D5" w:rsidRPr="007028DE">
        <w:rPr>
          <w:rFonts w:ascii="Browallia New" w:eastAsia="Arial Unicode MS" w:hAnsi="Browallia New" w:cs="Browallia New"/>
          <w:spacing w:val="-6"/>
          <w:sz w:val="28"/>
          <w:szCs w:val="28"/>
          <w:cs/>
        </w:rPr>
        <w:t>ทอร์ราไบท์ พลัส</w:t>
      </w:r>
      <w:r w:rsidRPr="007028DE">
        <w:rPr>
          <w:rFonts w:ascii="Browallia New" w:eastAsia="Arial Unicode MS" w:hAnsi="Browallia New" w:cs="Browallia New"/>
          <w:spacing w:val="-6"/>
          <w:sz w:val="28"/>
          <w:szCs w:val="28"/>
          <w:cs/>
        </w:rPr>
        <w:t xml:space="preserve"> จำกัด (มหาชน)</w:t>
      </w:r>
      <w:r w:rsidR="002C72AC" w:rsidRPr="007028DE">
        <w:rPr>
          <w:rFonts w:ascii="Browallia New" w:eastAsia="Arial Unicode MS" w:hAnsi="Browallia New" w:cs="Browallia New"/>
          <w:spacing w:val="-6"/>
          <w:sz w:val="28"/>
          <w:szCs w:val="28"/>
          <w:cs/>
        </w:rPr>
        <w:t xml:space="preserve"> (บริษัท)</w:t>
      </w:r>
      <w:r w:rsidR="002C72AC" w:rsidRPr="007028DE">
        <w:rPr>
          <w:rFonts w:ascii="Browallia New" w:eastAsia="Arial Unicode MS" w:hAnsi="Browallia New" w:cs="Browallia New"/>
          <w:spacing w:val="-6"/>
          <w:sz w:val="28"/>
          <w:szCs w:val="28"/>
        </w:rPr>
        <w:t xml:space="preserve"> </w:t>
      </w:r>
      <w:r w:rsidR="002C72AC" w:rsidRPr="007028DE">
        <w:rPr>
          <w:rFonts w:ascii="Browallia New" w:eastAsia="Arial Unicode MS" w:hAnsi="Browallia New" w:cs="Browallia New"/>
          <w:spacing w:val="-6"/>
          <w:sz w:val="28"/>
          <w:szCs w:val="28"/>
          <w:cs/>
        </w:rPr>
        <w:t>เป็นบริษัทมหาชนจำกัด ซึ่งจัดตั้งขึ้นในประเทศไทยและมีที่อยู่ตามที่ได้</w:t>
      </w:r>
      <w:r w:rsidR="00501888" w:rsidRPr="007028DE">
        <w:rPr>
          <w:rFonts w:ascii="Browallia New" w:eastAsia="Arial Unicode MS" w:hAnsi="Browallia New" w:cs="Browallia New"/>
          <w:spacing w:val="-6"/>
          <w:sz w:val="28"/>
          <w:szCs w:val="28"/>
        </w:rPr>
        <w:br/>
      </w:r>
      <w:r w:rsidR="002C72AC" w:rsidRPr="007028DE">
        <w:rPr>
          <w:rFonts w:ascii="Browallia New" w:eastAsia="Arial Unicode MS" w:hAnsi="Browallia New" w:cs="Browallia New"/>
          <w:spacing w:val="-8"/>
          <w:sz w:val="28"/>
          <w:szCs w:val="28"/>
          <w:cs/>
        </w:rPr>
        <w:t>จดทะเบียนไว้</w:t>
      </w:r>
      <w:r w:rsidR="002C72AC" w:rsidRPr="007028DE">
        <w:rPr>
          <w:rFonts w:ascii="Browallia New" w:eastAsia="Arial Unicode MS" w:hAnsi="Browallia New" w:cs="Browallia New"/>
          <w:spacing w:val="-8"/>
          <w:sz w:val="28"/>
          <w:szCs w:val="28"/>
        </w:rPr>
        <w:t xml:space="preserve"> </w:t>
      </w:r>
      <w:r w:rsidR="002C72AC" w:rsidRPr="007028DE">
        <w:rPr>
          <w:rFonts w:ascii="Browallia New" w:eastAsia="Arial Unicode MS" w:hAnsi="Browallia New" w:cs="Browallia New"/>
          <w:spacing w:val="-8"/>
          <w:sz w:val="28"/>
          <w:szCs w:val="28"/>
          <w:cs/>
        </w:rPr>
        <w:t xml:space="preserve">คือ </w:t>
      </w:r>
      <w:r w:rsidRPr="007028DE">
        <w:rPr>
          <w:rFonts w:ascii="Browallia New" w:eastAsia="Arial Unicode MS" w:hAnsi="Browallia New" w:cs="Browallia New"/>
          <w:spacing w:val="-8"/>
          <w:sz w:val="28"/>
          <w:szCs w:val="28"/>
          <w:cs/>
        </w:rPr>
        <w:t>เลขที</w:t>
      </w:r>
      <w:r w:rsidR="007659D5" w:rsidRPr="007028DE">
        <w:rPr>
          <w:rFonts w:ascii="Browallia New" w:eastAsia="Arial Unicode MS" w:hAnsi="Browallia New" w:cs="Browallia New"/>
          <w:spacing w:val="-8"/>
          <w:sz w:val="28"/>
          <w:szCs w:val="28"/>
          <w:cs/>
        </w:rPr>
        <w:t xml:space="preserve">่ </w:t>
      </w:r>
      <w:r w:rsidR="00243745" w:rsidRPr="00243745">
        <w:rPr>
          <w:rFonts w:ascii="Browallia New" w:eastAsia="Arial Unicode MS" w:hAnsi="Browallia New" w:cs="Browallia New"/>
          <w:spacing w:val="-8"/>
          <w:sz w:val="28"/>
          <w:szCs w:val="28"/>
        </w:rPr>
        <w:t>230</w:t>
      </w:r>
      <w:r w:rsidR="007659D5" w:rsidRPr="007028DE">
        <w:rPr>
          <w:rFonts w:ascii="Browallia New" w:eastAsia="Arial Unicode MS" w:hAnsi="Browallia New" w:cs="Browallia New"/>
          <w:spacing w:val="-8"/>
          <w:sz w:val="28"/>
          <w:szCs w:val="28"/>
          <w:cs/>
        </w:rPr>
        <w:t xml:space="preserve"> อาคารซี เอส ทาวเวอร์</w:t>
      </w:r>
      <w:r w:rsidRPr="007028DE">
        <w:rPr>
          <w:rFonts w:ascii="Browallia New" w:eastAsia="Arial Unicode MS" w:hAnsi="Browallia New" w:cs="Browallia New"/>
          <w:spacing w:val="-8"/>
          <w:sz w:val="28"/>
          <w:szCs w:val="28"/>
          <w:cs/>
        </w:rPr>
        <w:t xml:space="preserve"> </w:t>
      </w:r>
      <w:r w:rsidR="007659D5" w:rsidRPr="007028DE">
        <w:rPr>
          <w:rFonts w:ascii="Browallia New" w:eastAsia="Arial Unicode MS" w:hAnsi="Browallia New" w:cs="Browallia New"/>
          <w:spacing w:val="-8"/>
          <w:sz w:val="28"/>
          <w:szCs w:val="28"/>
          <w:cs/>
        </w:rPr>
        <w:t>ชั้น</w:t>
      </w:r>
      <w:r w:rsidR="007659D5" w:rsidRPr="007028DE">
        <w:rPr>
          <w:rFonts w:ascii="Browallia New" w:eastAsia="Arial Unicode MS" w:hAnsi="Browallia New" w:cs="Browallia New"/>
          <w:spacing w:val="-8"/>
          <w:sz w:val="28"/>
          <w:szCs w:val="28"/>
        </w:rPr>
        <w:t xml:space="preserve"> </w:t>
      </w:r>
      <w:r w:rsidR="00243745" w:rsidRPr="00243745">
        <w:rPr>
          <w:rFonts w:ascii="Browallia New" w:eastAsia="Arial Unicode MS" w:hAnsi="Browallia New" w:cs="Browallia New"/>
          <w:spacing w:val="-8"/>
          <w:sz w:val="28"/>
          <w:szCs w:val="28"/>
        </w:rPr>
        <w:t>12</w:t>
      </w:r>
      <w:r w:rsidRPr="007028DE">
        <w:rPr>
          <w:rFonts w:ascii="Browallia New" w:eastAsia="Arial Unicode MS" w:hAnsi="Browallia New" w:cs="Browallia New"/>
          <w:spacing w:val="-8"/>
          <w:sz w:val="28"/>
          <w:szCs w:val="28"/>
          <w:cs/>
        </w:rPr>
        <w:t xml:space="preserve"> </w:t>
      </w:r>
      <w:r w:rsidR="007659D5" w:rsidRPr="007028DE">
        <w:rPr>
          <w:rFonts w:ascii="Browallia New" w:eastAsia="Arial Unicode MS" w:hAnsi="Browallia New" w:cs="Browallia New"/>
          <w:spacing w:val="-8"/>
          <w:sz w:val="28"/>
          <w:szCs w:val="28"/>
          <w:cs/>
        </w:rPr>
        <w:t>ถนนรัชดาภิเษก แขวงห้วยขวาง</w:t>
      </w:r>
      <w:r w:rsidRPr="007028DE">
        <w:rPr>
          <w:rFonts w:ascii="Browallia New" w:eastAsia="Arial Unicode MS" w:hAnsi="Browallia New" w:cs="Browallia New"/>
          <w:spacing w:val="-8"/>
          <w:sz w:val="28"/>
          <w:szCs w:val="28"/>
          <w:cs/>
        </w:rPr>
        <w:t xml:space="preserve"> </w:t>
      </w:r>
      <w:r w:rsidR="007659D5" w:rsidRPr="007028DE">
        <w:rPr>
          <w:rFonts w:ascii="Browallia New" w:eastAsia="Arial Unicode MS" w:hAnsi="Browallia New" w:cs="Browallia New"/>
          <w:spacing w:val="-8"/>
          <w:sz w:val="28"/>
          <w:szCs w:val="28"/>
          <w:cs/>
        </w:rPr>
        <w:t xml:space="preserve">เขตห้วยขวาง </w:t>
      </w:r>
      <w:r w:rsidRPr="007028DE">
        <w:rPr>
          <w:rFonts w:ascii="Browallia New" w:eastAsia="Arial Unicode MS" w:hAnsi="Browallia New" w:cs="Browallia New"/>
          <w:spacing w:val="-8"/>
          <w:sz w:val="28"/>
          <w:szCs w:val="28"/>
          <w:cs/>
        </w:rPr>
        <w:t>จังหวัด</w:t>
      </w:r>
      <w:r w:rsidR="007659D5" w:rsidRPr="007028DE">
        <w:rPr>
          <w:rFonts w:ascii="Browallia New" w:eastAsia="Arial Unicode MS" w:hAnsi="Browallia New" w:cs="Browallia New"/>
          <w:spacing w:val="-8"/>
          <w:sz w:val="28"/>
          <w:szCs w:val="28"/>
          <w:cs/>
        </w:rPr>
        <w:t>กรุงเทพมหานคร</w:t>
      </w:r>
    </w:p>
    <w:p w14:paraId="79C25832"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5479D778" w14:textId="7D0B95BE" w:rsidR="00A0056E" w:rsidRPr="007028DE" w:rsidRDefault="00067809"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5"/>
          <w:sz w:val="28"/>
          <w:szCs w:val="28"/>
          <w:lang w:val="en-GB"/>
        </w:rPr>
      </w:pPr>
      <w:r w:rsidRPr="007028DE">
        <w:rPr>
          <w:rFonts w:ascii="Browallia New" w:eastAsia="Arial Unicode MS" w:hAnsi="Browallia New" w:cs="Browallia New"/>
          <w:b w:val="0"/>
          <w:bCs w:val="0"/>
          <w:spacing w:val="-5"/>
          <w:sz w:val="28"/>
          <w:szCs w:val="28"/>
          <w:cs/>
          <w:lang w:val="en-GB"/>
        </w:rPr>
        <w:t xml:space="preserve">บริษัทเป็นบริษัทจดทะเบียนในตลาดหลักทรัพย์ เอ็ม เอ ไอ </w:t>
      </w:r>
      <w:r w:rsidRPr="007028DE">
        <w:rPr>
          <w:rFonts w:ascii="Browallia New" w:eastAsia="Arial Unicode MS" w:hAnsi="Browallia New" w:cs="Browallia New"/>
          <w:b w:val="0"/>
          <w:bCs w:val="0"/>
          <w:spacing w:val="-5"/>
          <w:sz w:val="28"/>
          <w:szCs w:val="28"/>
          <w:lang w:val="en-GB"/>
        </w:rPr>
        <w:t xml:space="preserve">(mai) </w:t>
      </w:r>
      <w:r w:rsidR="00A0056E" w:rsidRPr="007028DE">
        <w:rPr>
          <w:rFonts w:ascii="Browallia New" w:eastAsia="Arial Unicode MS" w:hAnsi="Browallia New" w:cs="Browallia New"/>
          <w:b w:val="0"/>
          <w:bCs w:val="0"/>
          <w:spacing w:val="-5"/>
          <w:sz w:val="28"/>
          <w:szCs w:val="28"/>
          <w:cs/>
          <w:lang w:val="en-GB"/>
        </w:rPr>
        <w:t>เพื่อวัตถุประสงค์ในการรายงานข้อมูลจึงรวมเรียกบริษัทและ</w:t>
      </w:r>
      <w:r w:rsidR="00FD6591" w:rsidRPr="007028DE">
        <w:rPr>
          <w:rFonts w:ascii="Browallia New" w:eastAsia="Arial Unicode MS" w:hAnsi="Browallia New" w:cs="Browallia New"/>
          <w:b w:val="0"/>
          <w:bCs w:val="0"/>
          <w:spacing w:val="-5"/>
          <w:sz w:val="28"/>
          <w:szCs w:val="28"/>
          <w:cs/>
          <w:lang w:val="en-GB"/>
        </w:rPr>
        <w:br/>
      </w:r>
      <w:r w:rsidR="00A0056E" w:rsidRPr="007028DE">
        <w:rPr>
          <w:rFonts w:ascii="Browallia New" w:eastAsia="Arial Unicode MS" w:hAnsi="Browallia New" w:cs="Browallia New"/>
          <w:b w:val="0"/>
          <w:bCs w:val="0"/>
          <w:spacing w:val="-5"/>
          <w:sz w:val="28"/>
          <w:szCs w:val="28"/>
          <w:cs/>
          <w:lang w:val="en-GB"/>
        </w:rPr>
        <w:t>บริษัทย่อยว่ากลุ่มกิจการ</w:t>
      </w:r>
    </w:p>
    <w:p w14:paraId="614C020A" w14:textId="77777777" w:rsidR="00A0056E" w:rsidRPr="007028DE" w:rsidRDefault="00A0056E"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3BF7259B" w14:textId="77777777" w:rsidR="00A0056E" w:rsidRPr="007028DE" w:rsidRDefault="00A0056E"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pacing w:val="-4"/>
          <w:sz w:val="28"/>
          <w:szCs w:val="28"/>
          <w:cs/>
          <w:lang w:val="en-GB"/>
        </w:rPr>
      </w:pPr>
      <w:r w:rsidRPr="007028DE">
        <w:rPr>
          <w:rFonts w:ascii="Browallia New" w:eastAsia="Arial Unicode MS" w:hAnsi="Browallia New" w:cs="Browallia New"/>
          <w:b w:val="0"/>
          <w:bCs w:val="0"/>
          <w:spacing w:val="-4"/>
          <w:sz w:val="28"/>
          <w:szCs w:val="28"/>
          <w:cs/>
        </w:rPr>
        <w:t>การประกอบธุรกิจหลักของ</w:t>
      </w:r>
      <w:r w:rsidRPr="007028DE">
        <w:rPr>
          <w:rFonts w:ascii="Browallia New" w:eastAsia="Arial Unicode MS" w:hAnsi="Browallia New" w:cs="Browallia New"/>
          <w:b w:val="0"/>
          <w:bCs w:val="0"/>
          <w:spacing w:val="-4"/>
          <w:sz w:val="28"/>
          <w:szCs w:val="28"/>
          <w:cs/>
          <w:lang w:val="en-GB"/>
        </w:rPr>
        <w:t>กลุ่มกิจการ</w:t>
      </w:r>
      <w:r w:rsidRPr="007028DE">
        <w:rPr>
          <w:rFonts w:ascii="Browallia New" w:eastAsia="Arial Unicode MS" w:hAnsi="Browallia New" w:cs="Browallia New"/>
          <w:b w:val="0"/>
          <w:bCs w:val="0"/>
          <w:spacing w:val="-4"/>
          <w:sz w:val="28"/>
          <w:szCs w:val="28"/>
          <w:cs/>
        </w:rPr>
        <w:t xml:space="preserve"> คือ </w:t>
      </w:r>
      <w:r w:rsidRPr="007028DE">
        <w:rPr>
          <w:rFonts w:ascii="Browallia New" w:eastAsia="Arial Unicode MS" w:hAnsi="Browallia New" w:cs="Browallia New"/>
          <w:b w:val="0"/>
          <w:bCs w:val="0"/>
          <w:spacing w:val="-4"/>
          <w:sz w:val="28"/>
          <w:szCs w:val="28"/>
          <w:cs/>
          <w:lang w:val="en-GB"/>
        </w:rPr>
        <w:t>การจำหน่ายอุปกรณ์เครือข่ายทางด้านเทคโนโลยีสารสนเทศ การให้บริการและ</w:t>
      </w:r>
      <w:r w:rsidRPr="007028DE">
        <w:rPr>
          <w:rFonts w:ascii="Browallia New" w:eastAsia="Arial Unicode MS" w:hAnsi="Browallia New" w:cs="Browallia New"/>
          <w:b w:val="0"/>
          <w:bCs w:val="0"/>
          <w:spacing w:val="-4"/>
          <w:sz w:val="28"/>
          <w:szCs w:val="28"/>
          <w:cs/>
          <w:lang w:val="en-GB"/>
        </w:rPr>
        <w:br/>
        <w:t>ให้คำปรึกษาเกี่ยวกับระบบโครงสร้างพื้นฐานทางด้านเทคโนโลยีสารสนเทศและการสื่อสาร และการจำหน่ายและให้บริการระบบบริหารจัดการการขนส่งกระจายสินค้าและโลจิสติกส์</w:t>
      </w:r>
    </w:p>
    <w:p w14:paraId="73B93FEB" w14:textId="77777777" w:rsidR="007659D5" w:rsidRPr="007028DE" w:rsidRDefault="007659D5"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2ACF90B7" w14:textId="3A996A9B"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pacing w:val="0"/>
          <w:sz w:val="28"/>
          <w:szCs w:val="28"/>
        </w:rPr>
      </w:pPr>
      <w:r w:rsidRPr="007028DE">
        <w:rPr>
          <w:rFonts w:ascii="Browallia New" w:eastAsia="Arial Unicode MS" w:hAnsi="Browallia New" w:cs="Browallia New"/>
          <w:b w:val="0"/>
          <w:bCs w:val="0"/>
          <w:spacing w:val="0"/>
          <w:sz w:val="28"/>
          <w:szCs w:val="28"/>
          <w:cs/>
        </w:rPr>
        <w:t>ข้อมูลทางการเงินรวมและข้อมูลทางการเงินเฉพาะกิจการระหว่างกาลนี้ได้รับอนุมัติจากคณะกรรมการบริษัทเมื่อวันที่</w:t>
      </w:r>
      <w:r w:rsidRPr="007028DE">
        <w:rPr>
          <w:rFonts w:ascii="Browallia New" w:eastAsia="Arial Unicode MS" w:hAnsi="Browallia New" w:cs="Browallia New"/>
          <w:b w:val="0"/>
          <w:bCs w:val="0"/>
          <w:spacing w:val="0"/>
          <w:sz w:val="28"/>
          <w:szCs w:val="28"/>
        </w:rPr>
        <w:t xml:space="preserve"> </w:t>
      </w:r>
      <w:r w:rsidR="00D90E24" w:rsidRPr="007028DE">
        <w:rPr>
          <w:rFonts w:ascii="Browallia New" w:eastAsia="Arial Unicode MS" w:hAnsi="Browallia New" w:cs="Browallia New"/>
          <w:b w:val="0"/>
          <w:bCs w:val="0"/>
          <w:spacing w:val="0"/>
          <w:sz w:val="28"/>
          <w:szCs w:val="28"/>
          <w:cs/>
        </w:rPr>
        <w:br/>
      </w:r>
      <w:r w:rsidR="00243745" w:rsidRPr="00243745">
        <w:rPr>
          <w:rFonts w:ascii="Browallia New" w:eastAsia="Arial Unicode MS" w:hAnsi="Browallia New" w:cs="Browallia New"/>
          <w:b w:val="0"/>
          <w:bCs w:val="0"/>
          <w:spacing w:val="0"/>
          <w:sz w:val="28"/>
          <w:szCs w:val="28"/>
          <w:lang w:val="en-GB"/>
        </w:rPr>
        <w:t>7</w:t>
      </w:r>
      <w:r w:rsidR="00D059A5" w:rsidRPr="007028DE">
        <w:rPr>
          <w:rFonts w:ascii="Browallia New" w:eastAsia="Arial Unicode MS" w:hAnsi="Browallia New" w:cs="Browallia New"/>
          <w:b w:val="0"/>
          <w:bCs w:val="0"/>
          <w:spacing w:val="0"/>
          <w:sz w:val="28"/>
          <w:szCs w:val="28"/>
          <w:lang w:val="en-GB"/>
        </w:rPr>
        <w:t xml:space="preserve"> </w:t>
      </w:r>
      <w:r w:rsidR="00D059A5" w:rsidRPr="007028DE">
        <w:rPr>
          <w:rFonts w:ascii="Browallia New" w:eastAsia="Arial Unicode MS" w:hAnsi="Browallia New" w:cs="Browallia New"/>
          <w:b w:val="0"/>
          <w:bCs w:val="0"/>
          <w:spacing w:val="0"/>
          <w:sz w:val="28"/>
          <w:szCs w:val="28"/>
          <w:cs/>
          <w:lang w:val="en-GB"/>
        </w:rPr>
        <w:t>สิงหาคม</w:t>
      </w:r>
      <w:r w:rsidR="00807661" w:rsidRPr="007028DE">
        <w:rPr>
          <w:rFonts w:ascii="Browallia New" w:eastAsia="Arial Unicode MS" w:hAnsi="Browallia New" w:cs="Browallia New"/>
          <w:b w:val="0"/>
          <w:bCs w:val="0"/>
          <w:spacing w:val="0"/>
          <w:sz w:val="28"/>
          <w:szCs w:val="28"/>
          <w:cs/>
        </w:rPr>
        <w:t xml:space="preserve"> </w:t>
      </w:r>
      <w:r w:rsidR="0011316A" w:rsidRPr="007028DE">
        <w:rPr>
          <w:rFonts w:ascii="Browallia New" w:eastAsia="Arial Unicode MS" w:hAnsi="Browallia New" w:cs="Browallia New"/>
          <w:b w:val="0"/>
          <w:bCs w:val="0"/>
          <w:spacing w:val="0"/>
          <w:sz w:val="28"/>
          <w:szCs w:val="28"/>
          <w:cs/>
          <w:lang w:val="en-GB"/>
        </w:rPr>
        <w:t xml:space="preserve">พ.ศ. </w:t>
      </w:r>
      <w:r w:rsidR="00243745" w:rsidRPr="00243745">
        <w:rPr>
          <w:rFonts w:ascii="Browallia New" w:eastAsia="Arial Unicode MS" w:hAnsi="Browallia New" w:cs="Browallia New"/>
          <w:b w:val="0"/>
          <w:bCs w:val="0"/>
          <w:spacing w:val="0"/>
          <w:sz w:val="28"/>
          <w:szCs w:val="28"/>
          <w:lang w:val="en-GB"/>
        </w:rPr>
        <w:t>2568</w:t>
      </w:r>
    </w:p>
    <w:p w14:paraId="77EF7DBD"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lang w:val="en-GB"/>
        </w:rPr>
      </w:pPr>
    </w:p>
    <w:tbl>
      <w:tblPr>
        <w:tblW w:w="0" w:type="auto"/>
        <w:tblInd w:w="108" w:type="dxa"/>
        <w:tblLayout w:type="fixed"/>
        <w:tblLook w:val="04A0" w:firstRow="1" w:lastRow="0" w:firstColumn="1" w:lastColumn="0" w:noHBand="0" w:noVBand="1"/>
      </w:tblPr>
      <w:tblGrid>
        <w:gridCol w:w="9450"/>
      </w:tblGrid>
      <w:tr w:rsidR="006E67EB" w:rsidRPr="007028DE" w14:paraId="59E27145" w14:textId="77777777" w:rsidTr="006E67EB">
        <w:trPr>
          <w:trHeight w:val="386"/>
        </w:trPr>
        <w:tc>
          <w:tcPr>
            <w:tcW w:w="9450" w:type="dxa"/>
            <w:vAlign w:val="center"/>
          </w:tcPr>
          <w:p w14:paraId="39B7C3E1" w14:textId="0186E66D"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2</w:t>
            </w:r>
            <w:r w:rsidR="002C72AC" w:rsidRPr="007028DE">
              <w:rPr>
                <w:rFonts w:ascii="Browallia New" w:eastAsia="Arial Unicode MS" w:hAnsi="Browallia New" w:cs="Browallia New"/>
                <w:b/>
                <w:bCs/>
                <w:sz w:val="28"/>
                <w:szCs w:val="28"/>
              </w:rPr>
              <w:tab/>
            </w:r>
            <w:r w:rsidR="002C72AC" w:rsidRPr="007028DE">
              <w:rPr>
                <w:rFonts w:ascii="Browallia New" w:eastAsia="Arial Unicode MS" w:hAnsi="Browallia New" w:cs="Browallia New"/>
                <w:b/>
                <w:bCs/>
                <w:sz w:val="28"/>
                <w:szCs w:val="28"/>
                <w:cs/>
              </w:rPr>
              <w:t>เกณฑ์การจัดทำข้อมูลทางการเงิน</w:t>
            </w:r>
          </w:p>
        </w:tc>
      </w:tr>
    </w:tbl>
    <w:p w14:paraId="5F20386F"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7221E864" w14:textId="334781FD" w:rsidR="002C72AC" w:rsidRPr="007028DE" w:rsidRDefault="002C72AC" w:rsidP="008A67BC">
      <w:pPr>
        <w:spacing w:line="240" w:lineRule="auto"/>
        <w:jc w:val="thaiDistribute"/>
        <w:rPr>
          <w:rFonts w:ascii="Browallia New" w:eastAsia="Arial Unicode MS" w:hAnsi="Browallia New" w:cs="Browallia New"/>
          <w:spacing w:val="-2"/>
          <w:sz w:val="28"/>
          <w:szCs w:val="28"/>
          <w:cs/>
        </w:rPr>
      </w:pPr>
      <w:r w:rsidRPr="007028DE">
        <w:rPr>
          <w:rFonts w:ascii="Browallia New" w:eastAsia="Arial Unicode MS" w:hAnsi="Browallia New" w:cs="Browallia New"/>
          <w:spacing w:val="-2"/>
          <w:sz w:val="28"/>
          <w:szCs w:val="28"/>
          <w:cs/>
        </w:rPr>
        <w:t>ข้อมูลทางการเงินรวมและข้อมูลทางการเงินเฉพาะกิจการระหว่างกาลได้จัดทำขึ้นตามมาตรฐานการบัญชี</w:t>
      </w:r>
      <w:r w:rsidR="00853AC1" w:rsidRPr="007028DE">
        <w:rPr>
          <w:rFonts w:ascii="Browallia New" w:eastAsia="Arial Unicode MS" w:hAnsi="Browallia New" w:cs="Browallia New"/>
          <w:spacing w:val="-2"/>
          <w:sz w:val="28"/>
          <w:szCs w:val="28"/>
          <w:cs/>
        </w:rPr>
        <w:t xml:space="preserve"> </w:t>
      </w:r>
      <w:r w:rsidRPr="007028DE">
        <w:rPr>
          <w:rFonts w:ascii="Browallia New" w:eastAsia="Arial Unicode MS" w:hAnsi="Browallia New" w:cs="Browallia New"/>
          <w:spacing w:val="-2"/>
          <w:sz w:val="28"/>
          <w:szCs w:val="28"/>
          <w:cs/>
        </w:rPr>
        <w:t xml:space="preserve">ฉบับที่ </w:t>
      </w:r>
      <w:r w:rsidR="00243745" w:rsidRPr="00243745">
        <w:rPr>
          <w:rFonts w:ascii="Browallia New" w:eastAsia="Arial Unicode MS" w:hAnsi="Browallia New" w:cs="Browallia New"/>
          <w:spacing w:val="-2"/>
          <w:sz w:val="28"/>
          <w:szCs w:val="28"/>
        </w:rPr>
        <w:t>34</w:t>
      </w:r>
      <w:r w:rsidRPr="007028DE">
        <w:rPr>
          <w:rFonts w:ascii="Browallia New" w:eastAsia="Arial Unicode MS" w:hAnsi="Browallia New" w:cs="Browallia New"/>
          <w:spacing w:val="-2"/>
          <w:sz w:val="28"/>
          <w:szCs w:val="28"/>
          <w:cs/>
        </w:rPr>
        <w:t xml:space="preserve"> </w:t>
      </w:r>
      <w:r w:rsidR="004528ED" w:rsidRPr="007028DE">
        <w:rPr>
          <w:rFonts w:ascii="Browallia New" w:eastAsia="Arial Unicode MS" w:hAnsi="Browallia New" w:cs="Browallia New"/>
          <w:spacing w:val="-2"/>
          <w:sz w:val="28"/>
          <w:szCs w:val="28"/>
          <w:cs/>
        </w:rPr>
        <w:br/>
      </w:r>
      <w:r w:rsidRPr="007028DE">
        <w:rPr>
          <w:rFonts w:ascii="Browallia New" w:eastAsia="Arial Unicode MS" w:hAnsi="Browallia New" w:cs="Browallia New"/>
          <w:spacing w:val="-2"/>
          <w:sz w:val="28"/>
          <w:szCs w:val="28"/>
          <w:cs/>
        </w:rPr>
        <w:t>เรื่อง</w:t>
      </w:r>
      <w:r w:rsidR="004528ED" w:rsidRPr="007028DE">
        <w:rPr>
          <w:rFonts w:ascii="Browallia New" w:eastAsia="Arial Unicode MS" w:hAnsi="Browallia New" w:cs="Browallia New"/>
          <w:spacing w:val="-2"/>
          <w:sz w:val="28"/>
          <w:szCs w:val="28"/>
          <w:cs/>
        </w:rPr>
        <w:t xml:space="preserve"> </w:t>
      </w:r>
      <w:r w:rsidRPr="007028DE">
        <w:rPr>
          <w:rFonts w:ascii="Browallia New" w:eastAsia="Arial Unicode MS" w:hAnsi="Browallia New" w:cs="Browallia New"/>
          <w:spacing w:val="-2"/>
          <w:sz w:val="28"/>
          <w:szCs w:val="28"/>
          <w:cs/>
        </w:rPr>
        <w:t>การรายงานทางการเงินระหว่างกาล</w:t>
      </w:r>
      <w:r w:rsidR="00853AC1" w:rsidRPr="007028DE">
        <w:rPr>
          <w:rFonts w:ascii="Browallia New" w:eastAsia="Arial Unicode MS" w:hAnsi="Browallia New" w:cs="Browallia New"/>
          <w:spacing w:val="-2"/>
          <w:sz w:val="28"/>
          <w:szCs w:val="28"/>
          <w:cs/>
        </w:rPr>
        <w:t xml:space="preserve"> </w:t>
      </w:r>
      <w:r w:rsidR="00B80EE3" w:rsidRPr="007028DE">
        <w:rPr>
          <w:rFonts w:ascii="Browallia New" w:eastAsia="Arial Unicode MS" w:hAnsi="Browallia New" w:cs="Browallia New"/>
          <w:spacing w:val="-2"/>
          <w:sz w:val="28"/>
          <w:szCs w:val="28"/>
          <w:cs/>
        </w:rPr>
        <w:t>และข้อกำหนดเพิ่มเติมอื่นเกี่ยวกับรายงานทางการเงินที่ออกภายใต้พระราชบัญญัติหลักทรัพย์และตลาดหลักทรัพย์</w:t>
      </w:r>
    </w:p>
    <w:p w14:paraId="19DD3E04"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57A0D254" w14:textId="11B2406A" w:rsidR="002C72AC" w:rsidRPr="007028DE" w:rsidRDefault="002C72AC" w:rsidP="008A67BC">
      <w:pPr>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 xml:space="preserve">ข้อมูลทางการเงินระหว่างกาลนี้ควรอ่านควบคู่กับงบการเงินของรอบปีบัญชีสิ้นสุดวันที่ </w:t>
      </w:r>
      <w:r w:rsidR="00243745" w:rsidRPr="00243745">
        <w:rPr>
          <w:rFonts w:ascii="Browallia New" w:eastAsia="Arial Unicode MS" w:hAnsi="Browallia New" w:cs="Browallia New"/>
          <w:sz w:val="28"/>
          <w:szCs w:val="28"/>
        </w:rPr>
        <w:t>31</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 xml:space="preserve">ธันวาคม </w:t>
      </w:r>
      <w:r w:rsidR="0011316A" w:rsidRPr="007028DE">
        <w:rPr>
          <w:rFonts w:ascii="Browallia New" w:eastAsia="Arial Unicode MS" w:hAnsi="Browallia New" w:cs="Browallia New"/>
          <w:sz w:val="28"/>
          <w:szCs w:val="28"/>
          <w:cs/>
        </w:rPr>
        <w:t xml:space="preserve">พ.ศ. </w:t>
      </w:r>
      <w:r w:rsidR="00243745" w:rsidRPr="00243745">
        <w:rPr>
          <w:rFonts w:ascii="Browallia New" w:eastAsia="Arial Unicode MS" w:hAnsi="Browallia New" w:cs="Browallia New"/>
          <w:sz w:val="28"/>
          <w:szCs w:val="28"/>
        </w:rPr>
        <w:t>2567</w:t>
      </w:r>
    </w:p>
    <w:p w14:paraId="4FB1C72B"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7232909D" w14:textId="37902B9E" w:rsidR="002C72AC" w:rsidRPr="007028DE" w:rsidRDefault="002C72AC" w:rsidP="008A67BC">
      <w:pPr>
        <w:spacing w:line="240" w:lineRule="auto"/>
        <w:jc w:val="thaiDistribute"/>
        <w:rPr>
          <w:rFonts w:ascii="Browallia New" w:eastAsia="Arial Unicode MS" w:hAnsi="Browallia New" w:cs="Browallia New"/>
          <w:spacing w:val="-2"/>
          <w:sz w:val="28"/>
          <w:szCs w:val="28"/>
        </w:rPr>
      </w:pPr>
      <w:r w:rsidRPr="007028DE">
        <w:rPr>
          <w:rFonts w:ascii="Browallia New" w:eastAsia="Arial Unicode MS" w:hAnsi="Browallia New" w:cs="Browallia New"/>
          <w:spacing w:val="-2"/>
          <w:sz w:val="28"/>
          <w:szCs w:val="28"/>
          <w:cs/>
        </w:rPr>
        <w:t>ข้อมูลทางการเงินรวมและข้อมูลทางการเงินเฉพาะกิจการ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w:t>
      </w:r>
      <w:r w:rsidR="00FD6591" w:rsidRPr="007028DE">
        <w:rPr>
          <w:rFonts w:ascii="Browallia New" w:eastAsia="Arial Unicode MS" w:hAnsi="Browallia New" w:cs="Browallia New"/>
          <w:spacing w:val="-2"/>
          <w:sz w:val="28"/>
          <w:szCs w:val="28"/>
          <w:cs/>
        </w:rPr>
        <w:t>ในสองภาษา</w:t>
      </w:r>
      <w:r w:rsidR="00CB45C4" w:rsidRPr="007028DE">
        <w:rPr>
          <w:rFonts w:ascii="Browallia New" w:eastAsia="Arial Unicode MS" w:hAnsi="Browallia New" w:cs="Browallia New"/>
          <w:spacing w:val="-2"/>
          <w:sz w:val="28"/>
          <w:szCs w:val="28"/>
          <w:cs/>
        </w:rPr>
        <w:t>ที่</w:t>
      </w:r>
      <w:r w:rsidRPr="007028DE">
        <w:rPr>
          <w:rFonts w:ascii="Browallia New" w:eastAsia="Arial Unicode MS" w:hAnsi="Browallia New" w:cs="Browallia New"/>
          <w:spacing w:val="-2"/>
          <w:sz w:val="28"/>
          <w:szCs w:val="28"/>
          <w:cs/>
        </w:rPr>
        <w:t>แตกต่างกัน</w:t>
      </w:r>
      <w:r w:rsidR="00FD6591" w:rsidRPr="007028DE">
        <w:rPr>
          <w:rFonts w:ascii="Browallia New" w:eastAsia="Arial Unicode MS" w:hAnsi="Browallia New" w:cs="Browallia New"/>
          <w:spacing w:val="-2"/>
          <w:sz w:val="28"/>
          <w:szCs w:val="28"/>
          <w:cs/>
        </w:rPr>
        <w:br/>
      </w:r>
      <w:r w:rsidRPr="007028DE">
        <w:rPr>
          <w:rFonts w:ascii="Browallia New" w:eastAsia="Arial Unicode MS" w:hAnsi="Browallia New" w:cs="Browallia New"/>
          <w:spacing w:val="-2"/>
          <w:sz w:val="28"/>
          <w:szCs w:val="28"/>
          <w:cs/>
        </w:rPr>
        <w:t>ให้ใช้ข้อมูลทางการเงินระหว่างกาลฉบับภาษาไทยเป็นหลัก</w:t>
      </w:r>
    </w:p>
    <w:p w14:paraId="5EBD44B7" w14:textId="30A0E4A0" w:rsidR="00B55A99" w:rsidRPr="007028DE" w:rsidRDefault="00B55A99"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lang w:val="en-US"/>
        </w:rPr>
      </w:pPr>
    </w:p>
    <w:tbl>
      <w:tblPr>
        <w:tblW w:w="0" w:type="auto"/>
        <w:tblInd w:w="108" w:type="dxa"/>
        <w:tblLayout w:type="fixed"/>
        <w:tblLook w:val="04A0" w:firstRow="1" w:lastRow="0" w:firstColumn="1" w:lastColumn="0" w:noHBand="0" w:noVBand="1"/>
      </w:tblPr>
      <w:tblGrid>
        <w:gridCol w:w="9450"/>
      </w:tblGrid>
      <w:tr w:rsidR="006E67EB" w:rsidRPr="007028DE" w14:paraId="3B920CCD" w14:textId="77777777" w:rsidTr="006E67EB">
        <w:trPr>
          <w:trHeight w:val="386"/>
        </w:trPr>
        <w:tc>
          <w:tcPr>
            <w:tcW w:w="9450" w:type="dxa"/>
            <w:vAlign w:val="center"/>
          </w:tcPr>
          <w:p w14:paraId="27246DB9" w14:textId="5AF64766" w:rsidR="00B30652"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bookmarkStart w:id="0" w:name="_Hlk181104719"/>
            <w:r w:rsidRPr="00243745">
              <w:rPr>
                <w:rFonts w:ascii="Browallia New" w:eastAsia="Arial Unicode MS" w:hAnsi="Browallia New" w:cs="Browallia New"/>
                <w:b/>
                <w:bCs/>
                <w:sz w:val="28"/>
                <w:szCs w:val="28"/>
              </w:rPr>
              <w:t>3</w:t>
            </w:r>
            <w:r w:rsidR="00B30652" w:rsidRPr="007028DE">
              <w:rPr>
                <w:rFonts w:ascii="Browallia New" w:eastAsia="Arial Unicode MS" w:hAnsi="Browallia New" w:cs="Browallia New"/>
                <w:b/>
                <w:bCs/>
                <w:sz w:val="28"/>
                <w:szCs w:val="28"/>
              </w:rPr>
              <w:tab/>
            </w:r>
            <w:r w:rsidR="00B30652" w:rsidRPr="007028DE">
              <w:rPr>
                <w:rFonts w:ascii="Browallia New" w:eastAsia="Arial Unicode MS" w:hAnsi="Browallia New" w:cs="Browallia New"/>
                <w:b/>
                <w:bCs/>
                <w:sz w:val="28"/>
                <w:szCs w:val="28"/>
                <w:cs/>
              </w:rPr>
              <w:t>นโยบายการบัญชี</w:t>
            </w:r>
            <w:r w:rsidR="0014673B" w:rsidRPr="007028DE">
              <w:rPr>
                <w:rFonts w:ascii="Browallia New" w:eastAsia="Arial Unicode MS" w:hAnsi="Browallia New" w:cs="Browallia New"/>
                <w:b/>
                <w:bCs/>
                <w:sz w:val="28"/>
                <w:szCs w:val="28"/>
                <w:cs/>
              </w:rPr>
              <w:t>และมาตรฐานการรายงานทางการเงินฉบับปรับปรุ</w:t>
            </w:r>
            <w:r w:rsidR="008E0E3D" w:rsidRPr="007028DE">
              <w:rPr>
                <w:rFonts w:ascii="Browallia New" w:eastAsia="Arial Unicode MS" w:hAnsi="Browallia New" w:cs="Browallia New"/>
                <w:b/>
                <w:bCs/>
                <w:sz w:val="28"/>
                <w:szCs w:val="28"/>
                <w:cs/>
              </w:rPr>
              <w:t>ง</w:t>
            </w:r>
          </w:p>
        </w:tc>
      </w:tr>
      <w:bookmarkEnd w:id="0"/>
    </w:tbl>
    <w:p w14:paraId="426CB97C" w14:textId="32DCDEF2" w:rsidR="00DE2847" w:rsidRPr="007028DE" w:rsidRDefault="00DE2847" w:rsidP="008A67BC">
      <w:pPr>
        <w:spacing w:line="240" w:lineRule="auto"/>
        <w:jc w:val="thaiDistribute"/>
        <w:rPr>
          <w:rFonts w:ascii="Browallia New" w:eastAsia="Arial Unicode MS" w:hAnsi="Browallia New" w:cs="Browallia New"/>
          <w:spacing w:val="-2"/>
          <w:sz w:val="28"/>
          <w:szCs w:val="28"/>
        </w:rPr>
      </w:pPr>
    </w:p>
    <w:p w14:paraId="3106D348" w14:textId="7145D1F3" w:rsidR="00B30652" w:rsidRPr="007028DE" w:rsidRDefault="00B30652" w:rsidP="00D0150D">
      <w:pPr>
        <w:spacing w:line="240" w:lineRule="auto"/>
        <w:jc w:val="thaiDistribute"/>
        <w:rPr>
          <w:rFonts w:ascii="Browallia New" w:eastAsia="Arial Unicode MS" w:hAnsi="Browallia New" w:cs="Browallia New"/>
          <w:spacing w:val="-2"/>
          <w:sz w:val="28"/>
          <w:szCs w:val="28"/>
        </w:rPr>
      </w:pPr>
      <w:r w:rsidRPr="007028DE">
        <w:rPr>
          <w:rFonts w:ascii="Browallia New" w:eastAsia="Arial Unicode MS" w:hAnsi="Browallia New" w:cs="Browallia New"/>
          <w:spacing w:val="-2"/>
          <w:sz w:val="28"/>
          <w:szCs w:val="28"/>
          <w:cs/>
        </w:rPr>
        <w:t>นโยบายการบัญชีที่ใช้ในการจัดทำข้อมูลทางการเงินระหว่างกาลเป็นนโยบายเดียวกันกับนโยบายการบัญชีที่ใช้ในการจัดทำ</w:t>
      </w:r>
      <w:r w:rsidR="00D0150D" w:rsidRPr="007028DE">
        <w:rPr>
          <w:rFonts w:ascii="Browallia New" w:eastAsia="Arial Unicode MS" w:hAnsi="Browallia New" w:cs="Browallia New"/>
          <w:spacing w:val="-2"/>
          <w:sz w:val="28"/>
          <w:szCs w:val="28"/>
        </w:rPr>
        <w:br/>
      </w:r>
      <w:r w:rsidRPr="007028DE">
        <w:rPr>
          <w:rFonts w:ascii="Browallia New" w:eastAsia="Arial Unicode MS" w:hAnsi="Browallia New" w:cs="Browallia New"/>
          <w:spacing w:val="-5"/>
          <w:sz w:val="28"/>
          <w:szCs w:val="28"/>
          <w:cs/>
        </w:rPr>
        <w:t>งบการเงินสำหรับ</w:t>
      </w:r>
      <w:r w:rsidR="00716AF7" w:rsidRPr="007028DE">
        <w:rPr>
          <w:rFonts w:ascii="Browallia New" w:eastAsia="Arial Unicode MS" w:hAnsi="Browallia New" w:cs="Browallia New"/>
          <w:spacing w:val="-5"/>
          <w:sz w:val="28"/>
          <w:szCs w:val="28"/>
          <w:cs/>
        </w:rPr>
        <w:t>รอบ</w:t>
      </w:r>
      <w:r w:rsidRPr="007028DE">
        <w:rPr>
          <w:rFonts w:ascii="Browallia New" w:eastAsia="Arial Unicode MS" w:hAnsi="Browallia New" w:cs="Browallia New"/>
          <w:spacing w:val="-5"/>
          <w:sz w:val="28"/>
          <w:szCs w:val="28"/>
          <w:cs/>
        </w:rPr>
        <w:t xml:space="preserve">ปีบัญชีสิ้นสุดวันที่ </w:t>
      </w:r>
      <w:r w:rsidR="00243745" w:rsidRPr="00243745">
        <w:rPr>
          <w:rFonts w:ascii="Browallia New" w:eastAsia="Arial Unicode MS" w:hAnsi="Browallia New" w:cs="Browallia New"/>
          <w:spacing w:val="-5"/>
          <w:sz w:val="28"/>
          <w:szCs w:val="28"/>
        </w:rPr>
        <w:t>31</w:t>
      </w:r>
      <w:r w:rsidRPr="007028DE">
        <w:rPr>
          <w:rFonts w:ascii="Browallia New" w:eastAsia="Arial Unicode MS" w:hAnsi="Browallia New" w:cs="Browallia New"/>
          <w:spacing w:val="-5"/>
          <w:sz w:val="28"/>
          <w:szCs w:val="28"/>
          <w:cs/>
        </w:rPr>
        <w:t xml:space="preserve"> ธันวาคม </w:t>
      </w:r>
      <w:r w:rsidR="0011316A" w:rsidRPr="007028DE">
        <w:rPr>
          <w:rFonts w:ascii="Browallia New" w:eastAsia="Arial Unicode MS" w:hAnsi="Browallia New" w:cs="Browallia New"/>
          <w:spacing w:val="-5"/>
          <w:sz w:val="28"/>
          <w:szCs w:val="28"/>
          <w:cs/>
        </w:rPr>
        <w:t xml:space="preserve">พ.ศ. </w:t>
      </w:r>
      <w:r w:rsidR="00243745" w:rsidRPr="00243745">
        <w:rPr>
          <w:rFonts w:ascii="Browallia New" w:eastAsia="Arial Unicode MS" w:hAnsi="Browallia New" w:cs="Browallia New"/>
          <w:spacing w:val="-5"/>
          <w:sz w:val="28"/>
          <w:szCs w:val="28"/>
        </w:rPr>
        <w:t>2567</w:t>
      </w:r>
      <w:r w:rsidR="00A472A2" w:rsidRPr="007028DE">
        <w:rPr>
          <w:rFonts w:ascii="Browallia New" w:eastAsia="Arial Unicode MS" w:hAnsi="Browallia New" w:cs="Browallia New"/>
          <w:spacing w:val="-5"/>
          <w:sz w:val="28"/>
          <w:szCs w:val="28"/>
        </w:rPr>
        <w:t xml:space="preserve"> </w:t>
      </w:r>
      <w:r w:rsidR="00A472A2" w:rsidRPr="007028DE">
        <w:rPr>
          <w:rFonts w:ascii="Browallia New" w:eastAsia="Arial Unicode MS" w:hAnsi="Browallia New" w:cs="Browallia New"/>
          <w:spacing w:val="-5"/>
          <w:sz w:val="28"/>
          <w:szCs w:val="28"/>
          <w:cs/>
        </w:rPr>
        <w:t>ยกเว้นเรื่องการนำมาตรฐานการรายงานทางการเงิน</w:t>
      </w:r>
      <w:r w:rsidR="00A472A2" w:rsidRPr="007028DE">
        <w:rPr>
          <w:rFonts w:ascii="Browallia New" w:eastAsia="Arial Unicode MS" w:hAnsi="Browallia New" w:cs="Browallia New"/>
          <w:spacing w:val="-2"/>
          <w:sz w:val="28"/>
          <w:szCs w:val="28"/>
          <w:cs/>
        </w:rPr>
        <w:t>ฉบับปรับปรุงมาถือปฏิบัติ</w:t>
      </w:r>
    </w:p>
    <w:p w14:paraId="6DE447B2" w14:textId="77777777" w:rsidR="00B30652" w:rsidRPr="007028DE" w:rsidRDefault="00B30652"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699F6FFF" w14:textId="625CFD20" w:rsidR="00B30652" w:rsidRPr="007028DE" w:rsidRDefault="00B30652" w:rsidP="00D0150D">
      <w:pPr>
        <w:spacing w:line="240" w:lineRule="auto"/>
        <w:jc w:val="thaiDistribute"/>
        <w:rPr>
          <w:rFonts w:ascii="Browallia New" w:eastAsia="Arial Unicode MS" w:hAnsi="Browallia New" w:cs="Browallia New"/>
          <w:spacing w:val="-2"/>
          <w:sz w:val="28"/>
          <w:szCs w:val="28"/>
        </w:rPr>
      </w:pPr>
      <w:r w:rsidRPr="007028DE">
        <w:rPr>
          <w:rFonts w:ascii="Browallia New" w:eastAsia="Arial Unicode MS" w:hAnsi="Browallia New" w:cs="Browallia New"/>
          <w:spacing w:val="-2"/>
          <w:sz w:val="28"/>
          <w:szCs w:val="28"/>
          <w:cs/>
        </w:rPr>
        <w:t xml:space="preserve">เริ่มตั้งแต่วันที่ </w:t>
      </w:r>
      <w:r w:rsidR="00243745" w:rsidRPr="00243745">
        <w:rPr>
          <w:rFonts w:ascii="Browallia New" w:eastAsia="Arial Unicode MS" w:hAnsi="Browallia New" w:cs="Browallia New"/>
          <w:spacing w:val="-2"/>
          <w:sz w:val="28"/>
          <w:szCs w:val="28"/>
        </w:rPr>
        <w:t>1</w:t>
      </w:r>
      <w:r w:rsidRPr="007028DE">
        <w:rPr>
          <w:rFonts w:ascii="Browallia New" w:eastAsia="Arial Unicode MS" w:hAnsi="Browallia New" w:cs="Browallia New"/>
          <w:spacing w:val="-2"/>
          <w:sz w:val="28"/>
          <w:szCs w:val="28"/>
          <w:cs/>
        </w:rPr>
        <w:t xml:space="preserve"> มกราคม </w:t>
      </w:r>
      <w:r w:rsidR="0011316A" w:rsidRPr="007028DE">
        <w:rPr>
          <w:rFonts w:ascii="Browallia New" w:eastAsia="Arial Unicode MS" w:hAnsi="Browallia New" w:cs="Browallia New"/>
          <w:spacing w:val="-2"/>
          <w:sz w:val="28"/>
          <w:szCs w:val="28"/>
          <w:cs/>
        </w:rPr>
        <w:t xml:space="preserve">พ.ศ. </w:t>
      </w:r>
      <w:r w:rsidR="00243745" w:rsidRPr="00243745">
        <w:rPr>
          <w:rFonts w:ascii="Browallia New" w:eastAsia="Arial Unicode MS" w:hAnsi="Browallia New" w:cs="Browallia New"/>
          <w:spacing w:val="-2"/>
          <w:sz w:val="28"/>
          <w:szCs w:val="28"/>
        </w:rPr>
        <w:t>2568</w:t>
      </w:r>
      <w:r w:rsidRPr="007028DE">
        <w:rPr>
          <w:rFonts w:ascii="Browallia New" w:eastAsia="Arial Unicode MS" w:hAnsi="Browallia New" w:cs="Browallia New"/>
          <w:spacing w:val="-2"/>
          <w:sz w:val="28"/>
          <w:szCs w:val="28"/>
          <w:cs/>
        </w:rPr>
        <w:t xml:space="preserve"> กลุ่มกิจการได้ปฏิบัติตามมาตรฐานการรายงานทางการเงินที่มีการปรับปรุง</w:t>
      </w:r>
      <w:r w:rsidR="00A60D7D" w:rsidRPr="007028DE">
        <w:rPr>
          <w:rFonts w:ascii="Browallia New" w:eastAsia="Arial Unicode MS" w:hAnsi="Browallia New" w:cs="Browallia New"/>
          <w:spacing w:val="-2"/>
          <w:sz w:val="28"/>
          <w:szCs w:val="28"/>
        </w:rPr>
        <w:t xml:space="preserve"> </w:t>
      </w:r>
      <w:r w:rsidRPr="007028DE">
        <w:rPr>
          <w:rFonts w:ascii="Browallia New" w:eastAsia="Arial Unicode MS" w:hAnsi="Browallia New" w:cs="Browallia New"/>
          <w:spacing w:val="-2"/>
          <w:sz w:val="28"/>
          <w:szCs w:val="28"/>
          <w:cs/>
        </w:rPr>
        <w:t xml:space="preserve">ซึ่งมีผลบังคับใช้สำหรับรอบระยะเวลาบัญชีที่เริ่มต้นในหรือหลังวันที่ </w:t>
      </w:r>
      <w:r w:rsidR="00243745" w:rsidRPr="00243745">
        <w:rPr>
          <w:rFonts w:ascii="Browallia New" w:eastAsia="Arial Unicode MS" w:hAnsi="Browallia New" w:cs="Browallia New"/>
          <w:spacing w:val="-2"/>
          <w:sz w:val="28"/>
          <w:szCs w:val="28"/>
        </w:rPr>
        <w:t>1</w:t>
      </w:r>
      <w:r w:rsidRPr="007028DE">
        <w:rPr>
          <w:rFonts w:ascii="Browallia New" w:eastAsia="Arial Unicode MS" w:hAnsi="Browallia New" w:cs="Browallia New"/>
          <w:spacing w:val="-2"/>
          <w:sz w:val="28"/>
          <w:szCs w:val="28"/>
          <w:cs/>
        </w:rPr>
        <w:t xml:space="preserve"> มกราคม </w:t>
      </w:r>
      <w:r w:rsidR="0011316A" w:rsidRPr="007028DE">
        <w:rPr>
          <w:rFonts w:ascii="Browallia New" w:eastAsia="Arial Unicode MS" w:hAnsi="Browallia New" w:cs="Browallia New"/>
          <w:spacing w:val="-2"/>
          <w:sz w:val="28"/>
          <w:szCs w:val="28"/>
          <w:cs/>
        </w:rPr>
        <w:t xml:space="preserve">พ.ศ. </w:t>
      </w:r>
      <w:r w:rsidR="00243745" w:rsidRPr="00243745">
        <w:rPr>
          <w:rFonts w:ascii="Browallia New" w:eastAsia="Arial Unicode MS" w:hAnsi="Browallia New" w:cs="Browallia New"/>
          <w:spacing w:val="-2"/>
          <w:sz w:val="28"/>
          <w:szCs w:val="28"/>
        </w:rPr>
        <w:t>2568</w:t>
      </w:r>
      <w:r w:rsidRPr="007028DE">
        <w:rPr>
          <w:rFonts w:ascii="Browallia New" w:eastAsia="Arial Unicode MS" w:hAnsi="Browallia New" w:cs="Browallia New"/>
          <w:spacing w:val="-2"/>
          <w:sz w:val="28"/>
          <w:szCs w:val="28"/>
          <w:cs/>
        </w:rPr>
        <w:t xml:space="preserve"> </w:t>
      </w:r>
      <w:r w:rsidR="003F3009" w:rsidRPr="007028DE">
        <w:rPr>
          <w:rFonts w:ascii="Browallia New" w:eastAsia="Arial Unicode MS" w:hAnsi="Browallia New" w:cs="Browallia New"/>
          <w:spacing w:val="-2"/>
          <w:sz w:val="28"/>
          <w:szCs w:val="28"/>
          <w:cs/>
        </w:rPr>
        <w:t xml:space="preserve">และเกี่ยวข้องกับกลุ่มกิจการ </w:t>
      </w:r>
      <w:r w:rsidRPr="007028DE">
        <w:rPr>
          <w:rFonts w:ascii="Browallia New" w:eastAsia="Arial Unicode MS" w:hAnsi="Browallia New" w:cs="Browallia New"/>
          <w:spacing w:val="-2"/>
          <w:sz w:val="28"/>
          <w:szCs w:val="28"/>
          <w:cs/>
        </w:rPr>
        <w:t>โดยการปฏิบัติตามมาตรฐานการรายงานทางการเงินดังกล่าวไม่มีผลกระทบ</w:t>
      </w:r>
      <w:r w:rsidR="003F3009" w:rsidRPr="007028DE">
        <w:rPr>
          <w:rFonts w:ascii="Browallia New" w:eastAsia="Arial Unicode MS" w:hAnsi="Browallia New" w:cs="Browallia New"/>
          <w:spacing w:val="-2"/>
          <w:sz w:val="28"/>
          <w:szCs w:val="28"/>
          <w:cs/>
        </w:rPr>
        <w:t>ที่มีนัย</w:t>
      </w:r>
      <w:r w:rsidRPr="007028DE">
        <w:rPr>
          <w:rFonts w:ascii="Browallia New" w:eastAsia="Arial Unicode MS" w:hAnsi="Browallia New" w:cs="Browallia New"/>
          <w:spacing w:val="-2"/>
          <w:sz w:val="28"/>
          <w:szCs w:val="28"/>
          <w:cs/>
        </w:rPr>
        <w:t>สำคัญต่อกลุ่มกิจการ</w:t>
      </w:r>
    </w:p>
    <w:p w14:paraId="0D9FD108" w14:textId="2C61E8AB" w:rsidR="00250E96" w:rsidRPr="007028DE" w:rsidRDefault="00E01E06" w:rsidP="003F3009">
      <w:pPr>
        <w:tabs>
          <w:tab w:val="left" w:pos="567"/>
        </w:tabs>
        <w:spacing w:line="240" w:lineRule="auto"/>
        <w:ind w:left="284" w:hanging="284"/>
        <w:jc w:val="thaiDistribute"/>
        <w:rPr>
          <w:rFonts w:ascii="Browallia New" w:eastAsia="Times New Roman" w:hAnsi="Browallia New" w:cs="Browallia New"/>
          <w:spacing w:val="-6"/>
          <w:sz w:val="28"/>
          <w:szCs w:val="28"/>
        </w:rPr>
      </w:pPr>
      <w:r w:rsidRPr="007028DE">
        <w:rPr>
          <w:rFonts w:ascii="Browallia New" w:eastAsia="Arial Unicode MS" w:hAnsi="Browallia New" w:cs="Browallia New"/>
          <w:spacing w:val="-4"/>
          <w:sz w:val="28"/>
          <w:szCs w:val="28"/>
        </w:rPr>
        <w:br w:type="page"/>
      </w:r>
    </w:p>
    <w:tbl>
      <w:tblPr>
        <w:tblW w:w="9450" w:type="dxa"/>
        <w:tblInd w:w="108" w:type="dxa"/>
        <w:tblLayout w:type="fixed"/>
        <w:tblLook w:val="04A0" w:firstRow="1" w:lastRow="0" w:firstColumn="1" w:lastColumn="0" w:noHBand="0" w:noVBand="1"/>
      </w:tblPr>
      <w:tblGrid>
        <w:gridCol w:w="9450"/>
      </w:tblGrid>
      <w:tr w:rsidR="006E67EB" w:rsidRPr="007028DE" w14:paraId="1B86F068" w14:textId="77777777" w:rsidTr="006E67EB">
        <w:trPr>
          <w:trHeight w:val="386"/>
        </w:trPr>
        <w:tc>
          <w:tcPr>
            <w:tcW w:w="9450" w:type="dxa"/>
            <w:vAlign w:val="center"/>
          </w:tcPr>
          <w:p w14:paraId="16BE3F16" w14:textId="50050D68" w:rsidR="002C72AC" w:rsidRPr="007028DE" w:rsidRDefault="00243745" w:rsidP="009B0E2F">
            <w:pPr>
              <w:widowControl w:val="0"/>
              <w:tabs>
                <w:tab w:val="left" w:pos="432"/>
              </w:tabs>
              <w:spacing w:line="240" w:lineRule="auto"/>
              <w:ind w:left="-86"/>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4</w:t>
            </w:r>
            <w:r w:rsidR="002C72AC" w:rsidRPr="007028DE">
              <w:rPr>
                <w:rFonts w:ascii="Browallia New" w:eastAsia="Arial Unicode MS" w:hAnsi="Browallia New" w:cs="Browallia New"/>
                <w:b/>
                <w:bCs/>
                <w:sz w:val="28"/>
                <w:szCs w:val="28"/>
              </w:rPr>
              <w:tab/>
            </w:r>
            <w:r w:rsidR="002C72AC" w:rsidRPr="007028DE">
              <w:rPr>
                <w:rFonts w:ascii="Browallia New" w:eastAsia="Arial Unicode MS" w:hAnsi="Browallia New" w:cs="Browallia New"/>
                <w:b/>
                <w:bCs/>
                <w:sz w:val="28"/>
                <w:szCs w:val="28"/>
              </w:rPr>
              <w:tab/>
            </w:r>
            <w:r w:rsidR="007F20B8" w:rsidRPr="007028DE">
              <w:rPr>
                <w:rFonts w:ascii="Browallia New" w:eastAsia="Arial Unicode MS" w:hAnsi="Browallia New" w:cs="Browallia New"/>
                <w:b/>
                <w:bCs/>
                <w:sz w:val="28"/>
                <w:szCs w:val="28"/>
                <w:cs/>
              </w:rPr>
              <w:t>ประมาณการทางบัญชี</w:t>
            </w:r>
          </w:p>
        </w:tc>
      </w:tr>
    </w:tbl>
    <w:p w14:paraId="4FB5C3E9" w14:textId="77777777" w:rsidR="00882B7D" w:rsidRPr="007028DE" w:rsidRDefault="00882B7D" w:rsidP="008A67BC">
      <w:pPr>
        <w:tabs>
          <w:tab w:val="left" w:pos="567"/>
        </w:tabs>
        <w:spacing w:line="240" w:lineRule="auto"/>
        <w:jc w:val="thaiDistribute"/>
        <w:rPr>
          <w:rFonts w:ascii="Browallia New" w:eastAsia="Arial Unicode MS" w:hAnsi="Browallia New" w:cs="Browallia New"/>
          <w:sz w:val="28"/>
          <w:szCs w:val="28"/>
        </w:rPr>
      </w:pPr>
    </w:p>
    <w:p w14:paraId="769FE4C1" w14:textId="70D55732" w:rsidR="002C72AC" w:rsidRPr="007028DE" w:rsidRDefault="002C72AC" w:rsidP="008A67BC">
      <w:pPr>
        <w:tabs>
          <w:tab w:val="left" w:pos="567"/>
        </w:tabs>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ในการจัดทำข้อมูลทางการเงินระหว่างกาล ผู้บริหารต้องใช้</w:t>
      </w:r>
      <w:r w:rsidR="00386351" w:rsidRPr="007028DE">
        <w:rPr>
          <w:rFonts w:ascii="Browallia New" w:eastAsia="Arial Unicode MS" w:hAnsi="Browallia New" w:cs="Browallia New"/>
          <w:sz w:val="28"/>
          <w:szCs w:val="28"/>
          <w:cs/>
        </w:rPr>
        <w:t>วิจารณญาณ</w:t>
      </w:r>
      <w:r w:rsidRPr="007028DE">
        <w:rPr>
          <w:rFonts w:ascii="Browallia New" w:eastAsia="Arial Unicode MS" w:hAnsi="Browallia New" w:cs="Browallia New"/>
          <w:sz w:val="28"/>
          <w:szCs w:val="28"/>
          <w:cs/>
        </w:rPr>
        <w:t xml:space="preserve"> การประมาณการ และข้อสมมติที่มีผลกระทบต่อ</w:t>
      </w:r>
      <w:r w:rsidR="00067809" w:rsidRPr="007028DE">
        <w:rPr>
          <w:rFonts w:ascii="Browallia New" w:eastAsia="Arial Unicode MS" w:hAnsi="Browallia New" w:cs="Browallia New"/>
          <w:sz w:val="28"/>
          <w:szCs w:val="28"/>
          <w:cs/>
        </w:rPr>
        <w:br/>
      </w:r>
      <w:r w:rsidRPr="007028DE">
        <w:rPr>
          <w:rFonts w:ascii="Browallia New" w:eastAsia="Arial Unicode MS" w:hAnsi="Browallia New" w:cs="Browallia New"/>
          <w:sz w:val="28"/>
          <w:szCs w:val="28"/>
          <w:cs/>
        </w:rPr>
        <w:t>การนำนโยบายการบัญชีมาใช้ และจำนวนเงินของสินทรัพย์และหนี้สิน รายได้และค่าใช้จ่าย ผลที่เกิดขึ้นจริงอาจแตกต่างจากประมาณการ</w:t>
      </w:r>
    </w:p>
    <w:p w14:paraId="6F17ADA8"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65A70C2B" w14:textId="38BC8029" w:rsidR="00CC29AC" w:rsidRPr="007028DE" w:rsidRDefault="002C72AC" w:rsidP="008A67BC">
      <w:pPr>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ในการจัดทำข้อมูลทางการเงินระหว่างกาล ผู้บริหารจะใช้</w:t>
      </w:r>
      <w:r w:rsidR="00386351" w:rsidRPr="007028DE">
        <w:rPr>
          <w:rFonts w:ascii="Browallia New" w:eastAsia="Arial Unicode MS" w:hAnsi="Browallia New" w:cs="Browallia New"/>
          <w:sz w:val="28"/>
          <w:szCs w:val="28"/>
          <w:cs/>
        </w:rPr>
        <w:t>วิจารณญาณ</w:t>
      </w:r>
      <w:r w:rsidRPr="007028DE">
        <w:rPr>
          <w:rFonts w:ascii="Browallia New" w:eastAsia="Arial Unicode MS" w:hAnsi="Browallia New" w:cs="Browallia New"/>
          <w:sz w:val="28"/>
          <w:szCs w:val="28"/>
          <w:cs/>
        </w:rPr>
        <w:t>ที่มีนัยสำคัญในการนำนโยบายการบัญชีของ</w:t>
      </w:r>
      <w:r w:rsidR="00067809" w:rsidRPr="007028DE">
        <w:rPr>
          <w:rFonts w:ascii="Browallia New" w:eastAsia="Arial Unicode MS" w:hAnsi="Browallia New" w:cs="Browallia New"/>
          <w:sz w:val="28"/>
          <w:szCs w:val="28"/>
          <w:cs/>
        </w:rPr>
        <w:br/>
      </w:r>
      <w:r w:rsidRPr="007028DE">
        <w:rPr>
          <w:rFonts w:ascii="Browallia New" w:eastAsia="Arial Unicode MS" w:hAnsi="Browallia New" w:cs="Browallia New"/>
          <w:spacing w:val="-4"/>
          <w:sz w:val="28"/>
          <w:szCs w:val="28"/>
          <w:cs/>
        </w:rPr>
        <w:t>กลุ่มกิจการและแหล่งที่มาของข้อมูลที่สำคัญของความไม่แน่นอนในการประมาณการที่มีอยู่มาใช้เช่นเดียวกับงบการเงินรวม</w:t>
      </w:r>
      <w:r w:rsidRPr="007028DE">
        <w:rPr>
          <w:rFonts w:ascii="Browallia New" w:eastAsia="Arial Unicode MS" w:hAnsi="Browallia New" w:cs="Browallia New"/>
          <w:sz w:val="28"/>
          <w:szCs w:val="28"/>
          <w:cs/>
        </w:rPr>
        <w:t>และ</w:t>
      </w:r>
      <w:r w:rsidR="00C22839" w:rsidRPr="007028DE">
        <w:rPr>
          <w:rFonts w:ascii="Browallia New" w:eastAsia="Arial Unicode MS" w:hAnsi="Browallia New" w:cs="Browallia New"/>
          <w:sz w:val="28"/>
          <w:szCs w:val="28"/>
        </w:rPr>
        <w:br/>
      </w:r>
      <w:r w:rsidRPr="007028DE">
        <w:rPr>
          <w:rFonts w:ascii="Browallia New" w:eastAsia="Arial Unicode MS" w:hAnsi="Browallia New" w:cs="Browallia New"/>
          <w:sz w:val="28"/>
          <w:szCs w:val="28"/>
          <w:cs/>
        </w:rPr>
        <w:t xml:space="preserve">งบการเงินเฉพาะกิจการสำหรับปีสิ้นสุดวันที่ </w:t>
      </w:r>
      <w:r w:rsidR="00243745" w:rsidRPr="00243745">
        <w:rPr>
          <w:rFonts w:ascii="Browallia New" w:eastAsia="Arial Unicode MS" w:hAnsi="Browallia New" w:cs="Browallia New"/>
          <w:sz w:val="28"/>
          <w:szCs w:val="28"/>
        </w:rPr>
        <w:t>31</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 xml:space="preserve">ธันวาคม </w:t>
      </w:r>
      <w:r w:rsidR="0011316A" w:rsidRPr="007028DE">
        <w:rPr>
          <w:rFonts w:ascii="Browallia New" w:eastAsia="Arial Unicode MS" w:hAnsi="Browallia New" w:cs="Browallia New"/>
          <w:sz w:val="28"/>
          <w:szCs w:val="28"/>
          <w:cs/>
        </w:rPr>
        <w:t xml:space="preserve">พ.ศ. </w:t>
      </w:r>
      <w:r w:rsidR="00243745" w:rsidRPr="00243745">
        <w:rPr>
          <w:rFonts w:ascii="Browallia New" w:eastAsia="Arial Unicode MS" w:hAnsi="Browallia New" w:cs="Browallia New"/>
          <w:sz w:val="28"/>
          <w:szCs w:val="28"/>
        </w:rPr>
        <w:t>2567</w:t>
      </w:r>
    </w:p>
    <w:p w14:paraId="1DE5B06D" w14:textId="77777777" w:rsidR="007A389A" w:rsidRPr="007028DE" w:rsidRDefault="007A389A" w:rsidP="008A67BC">
      <w:pPr>
        <w:spacing w:line="240" w:lineRule="auto"/>
        <w:jc w:val="thaiDistribute"/>
        <w:rPr>
          <w:rFonts w:ascii="Browallia New" w:eastAsia="Arial Unicode MS" w:hAnsi="Browallia New" w:cs="Browallia New"/>
          <w:sz w:val="28"/>
          <w:szCs w:val="28"/>
        </w:rPr>
      </w:pPr>
      <w:bookmarkStart w:id="1" w:name="_Toc437874761"/>
    </w:p>
    <w:p w14:paraId="29A3D2BC" w14:textId="37899783" w:rsidR="00532FAB" w:rsidRPr="007028DE" w:rsidRDefault="00532FAB" w:rsidP="008A67BC">
      <w:pPr>
        <w:pStyle w:val="BodyText"/>
        <w:tabs>
          <w:tab w:val="clear" w:pos="478"/>
          <w:tab w:val="clear" w:pos="598"/>
          <w:tab w:val="left" w:pos="1134"/>
        </w:tabs>
        <w:spacing w:before="240" w:line="240" w:lineRule="auto"/>
        <w:jc w:val="thaiDistribute"/>
        <w:rPr>
          <w:rFonts w:ascii="Browallia New" w:eastAsia="Arial Unicode MS" w:hAnsi="Browallia New" w:cs="Browallia New"/>
          <w:b w:val="0"/>
          <w:bCs w:val="0"/>
          <w:spacing w:val="-4"/>
          <w:sz w:val="28"/>
          <w:szCs w:val="28"/>
        </w:rPr>
        <w:sectPr w:rsidR="00532FAB" w:rsidRPr="007028DE" w:rsidSect="007028DE">
          <w:headerReference w:type="default" r:id="rId12"/>
          <w:footerReference w:type="default" r:id="rId13"/>
          <w:pgSz w:w="11907" w:h="16840" w:code="9"/>
          <w:pgMar w:top="1440" w:right="720" w:bottom="720" w:left="1728" w:header="706" w:footer="576" w:gutter="0"/>
          <w:pgNumType w:start="11"/>
          <w:cols w:space="720"/>
          <w:docGrid w:linePitch="272"/>
        </w:sectPr>
      </w:pPr>
    </w:p>
    <w:p w14:paraId="05FBF66D" w14:textId="541C8964"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pacing w:val="0"/>
          <w:sz w:val="28"/>
          <w:szCs w:val="28"/>
          <w:lang w:val="en-GB"/>
        </w:rPr>
      </w:pPr>
    </w:p>
    <w:tbl>
      <w:tblPr>
        <w:tblW w:w="15390" w:type="dxa"/>
        <w:tblInd w:w="108" w:type="dxa"/>
        <w:tblLook w:val="04A0" w:firstRow="1" w:lastRow="0" w:firstColumn="1" w:lastColumn="0" w:noHBand="0" w:noVBand="1"/>
      </w:tblPr>
      <w:tblGrid>
        <w:gridCol w:w="15390"/>
      </w:tblGrid>
      <w:tr w:rsidR="006E67EB" w:rsidRPr="007028DE" w14:paraId="653DE7CC" w14:textId="77777777" w:rsidTr="006E67EB">
        <w:trPr>
          <w:trHeight w:val="386"/>
        </w:trPr>
        <w:tc>
          <w:tcPr>
            <w:tcW w:w="15390" w:type="dxa"/>
            <w:vAlign w:val="center"/>
          </w:tcPr>
          <w:p w14:paraId="078A71D7" w14:textId="1BFA1ECC" w:rsidR="00FD541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5</w:t>
            </w:r>
            <w:r w:rsidR="00FD541C" w:rsidRPr="007028DE">
              <w:rPr>
                <w:rFonts w:ascii="Browallia New" w:eastAsia="Arial Unicode MS" w:hAnsi="Browallia New" w:cs="Browallia New"/>
                <w:b/>
                <w:bCs/>
                <w:sz w:val="28"/>
                <w:szCs w:val="28"/>
              </w:rPr>
              <w:tab/>
            </w:r>
            <w:r w:rsidR="00272730" w:rsidRPr="007028DE">
              <w:rPr>
                <w:rFonts w:ascii="Browallia New" w:eastAsia="Arial Unicode MS" w:hAnsi="Browallia New" w:cs="Browallia New"/>
                <w:b/>
                <w:bCs/>
                <w:sz w:val="28"/>
                <w:szCs w:val="28"/>
                <w:cs/>
              </w:rPr>
              <w:t>ข้อมูลจำแนกตามส่วนงาน</w:t>
            </w:r>
          </w:p>
        </w:tc>
      </w:tr>
    </w:tbl>
    <w:p w14:paraId="12F25AC6" w14:textId="77777777" w:rsidR="00FD541C" w:rsidRPr="007028DE" w:rsidRDefault="00FD541C"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12"/>
          <w:szCs w:val="12"/>
          <w:lang w:val="en-GB"/>
        </w:rPr>
      </w:pPr>
    </w:p>
    <w:p w14:paraId="75F95114" w14:textId="6935CCC9" w:rsidR="00FD541C" w:rsidRPr="007028DE" w:rsidRDefault="00272730" w:rsidP="008A67BC">
      <w:pPr>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pacing w:val="-4"/>
          <w:sz w:val="28"/>
          <w:szCs w:val="28"/>
          <w:cs/>
        </w:rPr>
        <w:t>กลุ่มกิจการมีส่วนงานที่รายงานสองส่วนงาน ซึ่งประกอบด้วย ส่วนงานจำหน่าย</w:t>
      </w:r>
      <w:r w:rsidR="00C5279B" w:rsidRPr="007028DE">
        <w:rPr>
          <w:rFonts w:ascii="Browallia New" w:eastAsia="Arial Unicode MS" w:hAnsi="Browallia New" w:cs="Browallia New"/>
          <w:spacing w:val="-4"/>
          <w:sz w:val="28"/>
          <w:szCs w:val="28"/>
          <w:cs/>
        </w:rPr>
        <w:t>อุปกรณ์และระบบเครือข่ายทางด้านเทคโนโลยีสารสนเทศ</w:t>
      </w:r>
      <w:r w:rsidRPr="007028DE">
        <w:rPr>
          <w:rFonts w:ascii="Browallia New" w:eastAsia="Arial Unicode MS" w:hAnsi="Browallia New" w:cs="Browallia New"/>
          <w:spacing w:val="-4"/>
          <w:sz w:val="28"/>
          <w:szCs w:val="28"/>
          <w:cs/>
        </w:rPr>
        <w:t>และส่วนงานการ</w:t>
      </w:r>
      <w:r w:rsidR="00C5279B" w:rsidRPr="007028DE">
        <w:rPr>
          <w:rFonts w:ascii="Browallia New" w:eastAsia="Arial Unicode MS" w:hAnsi="Browallia New" w:cs="Browallia New"/>
          <w:spacing w:val="-4"/>
          <w:sz w:val="28"/>
          <w:szCs w:val="28"/>
          <w:cs/>
        </w:rPr>
        <w:t>ให้บริการและให้คำปรึกษาเกี่ยวกับระบบโครงสร้างพื้นฐานทางด้านเทคโนโลยีสารสนเทศและการสื่อสาร</w:t>
      </w:r>
      <w:r w:rsidRPr="007028DE">
        <w:rPr>
          <w:rFonts w:ascii="Browallia New" w:eastAsia="Arial Unicode MS" w:hAnsi="Browallia New" w:cs="Browallia New"/>
          <w:spacing w:val="-4"/>
          <w:sz w:val="28"/>
          <w:szCs w:val="28"/>
          <w:cs/>
        </w:rPr>
        <w:t xml:space="preserve"> ผู้มีอำนาจตัดสินใจสูงสุดด้านการดำเนินงาน</w:t>
      </w:r>
      <w:r w:rsidRPr="007028DE">
        <w:rPr>
          <w:rFonts w:ascii="Browallia New" w:eastAsia="Arial Unicode MS" w:hAnsi="Browallia New" w:cs="Browallia New"/>
          <w:sz w:val="28"/>
          <w:szCs w:val="28"/>
          <w:cs/>
        </w:rPr>
        <w:t>ของกลุ่มกิจการประเมินผลการปฏิบัติงานของส่วนงานโดยพิจารณาจากรายได้และกำไรขั้นต้น</w:t>
      </w:r>
      <w:r w:rsidR="000D7F04"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ซึ่งวัดมูลค่าโดยใช้เกณฑ์เดียวกับที่ใช้ในการวัดกำไรหรือขาดทุนจากการดำเนินงานใน</w:t>
      </w:r>
      <w:r w:rsidR="00595370" w:rsidRPr="007028DE">
        <w:rPr>
          <w:rFonts w:ascii="Browallia New" w:eastAsia="Arial Unicode MS" w:hAnsi="Browallia New" w:cs="Browallia New"/>
          <w:sz w:val="28"/>
          <w:szCs w:val="28"/>
          <w:cs/>
        </w:rPr>
        <w:t>ข้อมูลทาง</w:t>
      </w:r>
      <w:r w:rsidRPr="007028DE">
        <w:rPr>
          <w:rFonts w:ascii="Browallia New" w:eastAsia="Arial Unicode MS" w:hAnsi="Browallia New" w:cs="Browallia New"/>
          <w:sz w:val="28"/>
          <w:szCs w:val="28"/>
          <w:cs/>
        </w:rPr>
        <w:t>การเงิน</w:t>
      </w:r>
    </w:p>
    <w:p w14:paraId="6DBB2757" w14:textId="3FE13868" w:rsidR="00FD541C" w:rsidRPr="007028DE" w:rsidRDefault="00FD541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12"/>
          <w:szCs w:val="12"/>
          <w:lang w:val="en-GB"/>
        </w:rPr>
      </w:pPr>
    </w:p>
    <w:tbl>
      <w:tblPr>
        <w:tblW w:w="15384" w:type="dxa"/>
        <w:tblInd w:w="108" w:type="dxa"/>
        <w:tblLayout w:type="fixed"/>
        <w:tblLook w:val="0000" w:firstRow="0" w:lastRow="0" w:firstColumn="0" w:lastColumn="0" w:noHBand="0" w:noVBand="0"/>
      </w:tblPr>
      <w:tblGrid>
        <w:gridCol w:w="6696"/>
        <w:gridCol w:w="1448"/>
        <w:gridCol w:w="1448"/>
        <w:gridCol w:w="1448"/>
        <w:gridCol w:w="1448"/>
        <w:gridCol w:w="1448"/>
        <w:gridCol w:w="1448"/>
      </w:tblGrid>
      <w:tr w:rsidR="002C0CA2" w:rsidRPr="007028DE" w14:paraId="7BE0BDC8" w14:textId="77777777" w:rsidTr="006C4572">
        <w:trPr>
          <w:trHeight w:val="20"/>
        </w:trPr>
        <w:tc>
          <w:tcPr>
            <w:tcW w:w="6696" w:type="dxa"/>
            <w:vAlign w:val="bottom"/>
          </w:tcPr>
          <w:p w14:paraId="67430247" w14:textId="77777777" w:rsidR="002B2E2A" w:rsidRPr="007028DE" w:rsidRDefault="002B2E2A" w:rsidP="00275936">
            <w:pPr>
              <w:spacing w:line="240" w:lineRule="auto"/>
              <w:ind w:left="-94"/>
              <w:rPr>
                <w:rFonts w:ascii="Browallia New" w:eastAsia="Arial Unicode MS" w:hAnsi="Browallia New" w:cs="Browallia New"/>
                <w:sz w:val="24"/>
                <w:szCs w:val="24"/>
              </w:rPr>
            </w:pPr>
          </w:p>
        </w:tc>
        <w:tc>
          <w:tcPr>
            <w:tcW w:w="2896" w:type="dxa"/>
            <w:gridSpan w:val="2"/>
            <w:vAlign w:val="bottom"/>
          </w:tcPr>
          <w:p w14:paraId="10BB4473" w14:textId="77777777" w:rsidR="002B2E2A" w:rsidRPr="007028DE" w:rsidRDefault="002B2E2A" w:rsidP="00275936">
            <w:pPr>
              <w:widowControl w:val="0"/>
              <w:spacing w:line="240" w:lineRule="auto"/>
              <w:ind w:right="-72"/>
              <w:jc w:val="right"/>
              <w:rPr>
                <w:rFonts w:ascii="Browallia New" w:eastAsia="Arial Unicode MS" w:hAnsi="Browallia New" w:cs="Browallia New"/>
                <w:b/>
                <w:bCs/>
                <w:sz w:val="24"/>
                <w:szCs w:val="24"/>
                <w:cs/>
              </w:rPr>
            </w:pPr>
          </w:p>
        </w:tc>
        <w:tc>
          <w:tcPr>
            <w:tcW w:w="2896" w:type="dxa"/>
            <w:gridSpan w:val="2"/>
            <w:vAlign w:val="bottom"/>
          </w:tcPr>
          <w:p w14:paraId="7B3DA8DF" w14:textId="77777777" w:rsidR="002B2E2A" w:rsidRPr="007028DE" w:rsidRDefault="002B2E2A" w:rsidP="00275936">
            <w:pPr>
              <w:widowControl w:val="0"/>
              <w:spacing w:line="240" w:lineRule="auto"/>
              <w:ind w:right="-72"/>
              <w:jc w:val="right"/>
              <w:rPr>
                <w:rFonts w:ascii="Browallia New" w:eastAsia="Arial Unicode MS" w:hAnsi="Browallia New" w:cs="Browallia New"/>
                <w:b/>
                <w:bCs/>
                <w:sz w:val="24"/>
                <w:szCs w:val="24"/>
                <w:cs/>
              </w:rPr>
            </w:pPr>
          </w:p>
        </w:tc>
        <w:tc>
          <w:tcPr>
            <w:tcW w:w="2896" w:type="dxa"/>
            <w:gridSpan w:val="2"/>
          </w:tcPr>
          <w:p w14:paraId="07845C97" w14:textId="77777777" w:rsidR="002B2E2A" w:rsidRPr="007028DE" w:rsidRDefault="002B2E2A" w:rsidP="00275936">
            <w:pPr>
              <w:widowControl w:val="0"/>
              <w:spacing w:line="240" w:lineRule="auto"/>
              <w:ind w:right="-72"/>
              <w:jc w:val="right"/>
              <w:rPr>
                <w:rFonts w:ascii="Browallia New" w:eastAsia="Arial Unicode MS" w:hAnsi="Browallia New" w:cs="Browallia New"/>
                <w:b/>
                <w:bCs/>
                <w:sz w:val="24"/>
                <w:szCs w:val="24"/>
                <w:cs/>
              </w:rPr>
            </w:pPr>
            <w:r w:rsidRPr="007028DE">
              <w:rPr>
                <w:rFonts w:ascii="Browallia New" w:eastAsia="Arial Unicode MS" w:hAnsi="Browallia New" w:cs="Browallia New"/>
                <w:b/>
                <w:bCs/>
                <w:sz w:val="24"/>
                <w:szCs w:val="24"/>
                <w:cs/>
              </w:rPr>
              <w:t>ข้อมูลทางการเงินรวม</w:t>
            </w:r>
          </w:p>
        </w:tc>
      </w:tr>
      <w:tr w:rsidR="002C0CA2" w:rsidRPr="007028DE" w14:paraId="69BFBE70" w14:textId="77777777" w:rsidTr="000D794C">
        <w:trPr>
          <w:trHeight w:val="20"/>
        </w:trPr>
        <w:tc>
          <w:tcPr>
            <w:tcW w:w="6696" w:type="dxa"/>
            <w:vAlign w:val="bottom"/>
          </w:tcPr>
          <w:p w14:paraId="77DD92F2" w14:textId="77777777" w:rsidR="002B2E2A" w:rsidRPr="007028DE" w:rsidRDefault="002B2E2A" w:rsidP="00275936">
            <w:pPr>
              <w:spacing w:before="20" w:line="240" w:lineRule="auto"/>
              <w:ind w:left="-94"/>
              <w:rPr>
                <w:rFonts w:ascii="Browallia New" w:eastAsia="Arial Unicode MS" w:hAnsi="Browallia New" w:cs="Browallia New"/>
                <w:sz w:val="24"/>
                <w:szCs w:val="24"/>
                <w:cs/>
              </w:rPr>
            </w:pPr>
          </w:p>
        </w:tc>
        <w:tc>
          <w:tcPr>
            <w:tcW w:w="8688" w:type="dxa"/>
            <w:gridSpan w:val="6"/>
            <w:tcBorders>
              <w:top w:val="single" w:sz="4" w:space="0" w:color="auto"/>
              <w:bottom w:val="single" w:sz="4" w:space="0" w:color="auto"/>
            </w:tcBorders>
            <w:vAlign w:val="bottom"/>
          </w:tcPr>
          <w:p w14:paraId="0A5B4055" w14:textId="7852DA62" w:rsidR="002B2E2A" w:rsidRPr="007028DE" w:rsidRDefault="002B2E2A" w:rsidP="00275936">
            <w:pPr>
              <w:widowControl w:val="0"/>
              <w:spacing w:before="20" w:line="240" w:lineRule="auto"/>
              <w:ind w:right="-72"/>
              <w:jc w:val="right"/>
              <w:rPr>
                <w:rFonts w:ascii="Browallia New" w:eastAsia="Arial Unicode MS" w:hAnsi="Browallia New" w:cs="Browallia New"/>
                <w:b/>
                <w:bCs/>
                <w:sz w:val="24"/>
                <w:szCs w:val="24"/>
                <w:lang w:val="en-US"/>
              </w:rPr>
            </w:pPr>
            <w:r w:rsidRPr="007028DE">
              <w:rPr>
                <w:rFonts w:ascii="Browallia New" w:eastAsia="Arial Unicode MS" w:hAnsi="Browallia New" w:cs="Browallia New"/>
                <w:b/>
                <w:bCs/>
                <w:sz w:val="24"/>
                <w:szCs w:val="24"/>
                <w:cs/>
              </w:rPr>
              <w:t>สำหรับรอบระยะเวลาหกเดือนสิ้นสุดวันที่</w:t>
            </w:r>
            <w:r w:rsidRPr="007028DE">
              <w:rPr>
                <w:rFonts w:ascii="Browallia New" w:eastAsia="Arial Unicode MS" w:hAnsi="Browallia New" w:cs="Browallia New"/>
                <w:b/>
                <w:bCs/>
                <w:sz w:val="24"/>
                <w:szCs w:val="24"/>
              </w:rPr>
              <w:t xml:space="preserve"> </w:t>
            </w:r>
            <w:r w:rsidR="00243745" w:rsidRPr="00243745">
              <w:rPr>
                <w:rFonts w:ascii="Browallia New" w:eastAsia="Arial Unicode MS" w:hAnsi="Browallia New" w:cs="Browallia New"/>
                <w:b/>
                <w:bCs/>
                <w:sz w:val="24"/>
                <w:szCs w:val="24"/>
              </w:rPr>
              <w:t>30</w:t>
            </w:r>
            <w:r w:rsidRPr="007028DE">
              <w:rPr>
                <w:rFonts w:ascii="Browallia New" w:eastAsia="Arial Unicode MS" w:hAnsi="Browallia New" w:cs="Browallia New"/>
                <w:b/>
                <w:bCs/>
                <w:sz w:val="24"/>
                <w:szCs w:val="24"/>
              </w:rPr>
              <w:t xml:space="preserve"> </w:t>
            </w:r>
            <w:r w:rsidRPr="007028DE">
              <w:rPr>
                <w:rFonts w:ascii="Browallia New" w:eastAsia="Arial Unicode MS" w:hAnsi="Browallia New" w:cs="Browallia New"/>
                <w:b/>
                <w:bCs/>
                <w:sz w:val="24"/>
                <w:szCs w:val="24"/>
                <w:cs/>
              </w:rPr>
              <w:t xml:space="preserve">มิถุนายน </w:t>
            </w:r>
          </w:p>
        </w:tc>
      </w:tr>
      <w:tr w:rsidR="002C0CA2" w:rsidRPr="007028DE" w14:paraId="2DA77A8E" w14:textId="77777777" w:rsidTr="002620DF">
        <w:trPr>
          <w:trHeight w:val="20"/>
        </w:trPr>
        <w:tc>
          <w:tcPr>
            <w:tcW w:w="6696" w:type="dxa"/>
            <w:vAlign w:val="bottom"/>
          </w:tcPr>
          <w:p w14:paraId="7BF9CC6A" w14:textId="77777777" w:rsidR="002B2E2A" w:rsidRPr="007028DE" w:rsidRDefault="002B2E2A" w:rsidP="00275936">
            <w:pPr>
              <w:spacing w:line="240" w:lineRule="auto"/>
              <w:ind w:left="-94"/>
              <w:rPr>
                <w:rFonts w:ascii="Browallia New" w:eastAsia="Arial Unicode MS" w:hAnsi="Browallia New" w:cs="Browallia New"/>
                <w:sz w:val="24"/>
                <w:szCs w:val="24"/>
                <w:cs/>
              </w:rPr>
            </w:pPr>
            <w:bookmarkStart w:id="2" w:name="_Hlk126597311"/>
          </w:p>
        </w:tc>
        <w:tc>
          <w:tcPr>
            <w:tcW w:w="2896" w:type="dxa"/>
            <w:gridSpan w:val="2"/>
            <w:tcBorders>
              <w:top w:val="single" w:sz="4" w:space="0" w:color="auto"/>
              <w:bottom w:val="single" w:sz="4" w:space="0" w:color="auto"/>
            </w:tcBorders>
            <w:vAlign w:val="bottom"/>
          </w:tcPr>
          <w:p w14:paraId="3923F6C5" w14:textId="2B6ADBA0" w:rsidR="002B2E2A" w:rsidRPr="007028DE" w:rsidRDefault="002B2E2A" w:rsidP="00275936">
            <w:pPr>
              <w:widowControl w:val="0"/>
              <w:spacing w:line="240" w:lineRule="auto"/>
              <w:ind w:right="-72"/>
              <w:jc w:val="right"/>
              <w:rPr>
                <w:rFonts w:ascii="Browallia New" w:eastAsia="Arial Unicode MS" w:hAnsi="Browallia New" w:cs="Browallia New"/>
                <w:b/>
                <w:bCs/>
                <w:sz w:val="24"/>
                <w:szCs w:val="24"/>
                <w:cs/>
              </w:rPr>
            </w:pPr>
            <w:r w:rsidRPr="007028DE">
              <w:rPr>
                <w:rFonts w:ascii="Browallia New" w:eastAsia="Arial Unicode MS" w:hAnsi="Browallia New" w:cs="Browallia New"/>
                <w:b/>
                <w:bCs/>
                <w:sz w:val="24"/>
                <w:szCs w:val="24"/>
                <w:cs/>
              </w:rPr>
              <w:t>จําหน่ายอุปกรณ์และระบบ</w:t>
            </w:r>
            <w:r w:rsidR="00197711" w:rsidRPr="007028DE">
              <w:rPr>
                <w:rFonts w:ascii="Browallia New" w:eastAsia="Arial Unicode MS" w:hAnsi="Browallia New" w:cs="Browallia New"/>
                <w:b/>
                <w:bCs/>
                <w:sz w:val="24"/>
                <w:szCs w:val="24"/>
                <w:cs/>
              </w:rPr>
              <w:t>เครือข่าย</w:t>
            </w:r>
            <w:r w:rsidRPr="007028DE">
              <w:rPr>
                <w:rFonts w:ascii="Browallia New" w:eastAsia="Arial Unicode MS" w:hAnsi="Browallia New" w:cs="Browallia New"/>
                <w:b/>
                <w:bCs/>
                <w:sz w:val="24"/>
                <w:szCs w:val="24"/>
              </w:rPr>
              <w:br/>
            </w:r>
            <w:r w:rsidRPr="007028DE">
              <w:rPr>
                <w:rFonts w:ascii="Browallia New" w:eastAsia="Arial Unicode MS" w:hAnsi="Browallia New" w:cs="Browallia New"/>
                <w:b/>
                <w:bCs/>
                <w:sz w:val="24"/>
                <w:szCs w:val="24"/>
                <w:cs/>
              </w:rPr>
              <w:t>ทางด้านเทคโนโลยีสารสนเทศ</w:t>
            </w:r>
          </w:p>
        </w:tc>
        <w:tc>
          <w:tcPr>
            <w:tcW w:w="2896" w:type="dxa"/>
            <w:gridSpan w:val="2"/>
            <w:tcBorders>
              <w:top w:val="single" w:sz="4" w:space="0" w:color="auto"/>
              <w:bottom w:val="single" w:sz="4" w:space="0" w:color="auto"/>
            </w:tcBorders>
            <w:vAlign w:val="bottom"/>
          </w:tcPr>
          <w:p w14:paraId="34C8EF3C" w14:textId="30F9B561" w:rsidR="002B2E2A" w:rsidRPr="007028DE" w:rsidRDefault="002B2E2A" w:rsidP="00197711">
            <w:pPr>
              <w:widowControl w:val="0"/>
              <w:spacing w:line="240" w:lineRule="auto"/>
              <w:ind w:right="-72"/>
              <w:jc w:val="right"/>
              <w:rPr>
                <w:rFonts w:ascii="Browallia New" w:eastAsia="Arial Unicode MS" w:hAnsi="Browallia New" w:cs="Browallia New"/>
                <w:b/>
                <w:bCs/>
                <w:sz w:val="24"/>
                <w:szCs w:val="24"/>
                <w:cs/>
              </w:rPr>
            </w:pPr>
            <w:r w:rsidRPr="007028DE">
              <w:rPr>
                <w:rFonts w:ascii="Browallia New" w:eastAsia="Arial Unicode MS" w:hAnsi="Browallia New" w:cs="Browallia New"/>
                <w:b/>
                <w:bCs/>
                <w:sz w:val="24"/>
                <w:szCs w:val="24"/>
                <w:cs/>
              </w:rPr>
              <w:t>ให้บริการและให้คำปรึกษาเกี่ยวกับระบบ</w:t>
            </w:r>
            <w:r w:rsidR="0023206C" w:rsidRPr="007028DE">
              <w:rPr>
                <w:rFonts w:ascii="Browallia New" w:eastAsia="Arial Unicode MS" w:hAnsi="Browallia New" w:cs="Browallia New"/>
                <w:b/>
                <w:bCs/>
                <w:sz w:val="24"/>
                <w:szCs w:val="24"/>
                <w:cs/>
              </w:rPr>
              <w:t>โ</w:t>
            </w:r>
            <w:r w:rsidR="00197711" w:rsidRPr="007028DE">
              <w:rPr>
                <w:rFonts w:ascii="Browallia New" w:eastAsia="Arial Unicode MS" w:hAnsi="Browallia New" w:cs="Browallia New"/>
                <w:b/>
                <w:bCs/>
                <w:sz w:val="24"/>
                <w:szCs w:val="24"/>
                <w:cs/>
              </w:rPr>
              <w:t>ครงสร้างพื้นฐานทางด้าน</w:t>
            </w:r>
            <w:r w:rsidRPr="007028DE">
              <w:rPr>
                <w:rFonts w:ascii="Browallia New" w:eastAsia="Arial Unicode MS" w:hAnsi="Browallia New" w:cs="Browallia New"/>
                <w:b/>
                <w:bCs/>
                <w:sz w:val="24"/>
                <w:szCs w:val="24"/>
                <w:cs/>
              </w:rPr>
              <w:t>เทคโนโลยีสารสนเทศและการสื่อสาร</w:t>
            </w:r>
          </w:p>
        </w:tc>
        <w:tc>
          <w:tcPr>
            <w:tcW w:w="2896" w:type="dxa"/>
            <w:gridSpan w:val="2"/>
            <w:tcBorders>
              <w:top w:val="single" w:sz="4" w:space="0" w:color="auto"/>
              <w:bottom w:val="single" w:sz="4" w:space="0" w:color="auto"/>
            </w:tcBorders>
          </w:tcPr>
          <w:p w14:paraId="1B8E998E" w14:textId="77777777" w:rsidR="002B2E2A" w:rsidRPr="007028DE" w:rsidRDefault="002B2E2A" w:rsidP="00275936">
            <w:pPr>
              <w:widowControl w:val="0"/>
              <w:spacing w:line="240" w:lineRule="auto"/>
              <w:ind w:right="-72"/>
              <w:jc w:val="right"/>
              <w:rPr>
                <w:rFonts w:ascii="Browallia New" w:eastAsia="Arial Unicode MS" w:hAnsi="Browallia New" w:cs="Browallia New"/>
                <w:b/>
                <w:bCs/>
                <w:sz w:val="24"/>
                <w:szCs w:val="24"/>
              </w:rPr>
            </w:pPr>
          </w:p>
          <w:p w14:paraId="48A59E5F" w14:textId="77777777" w:rsidR="002B2E2A" w:rsidRPr="007028DE" w:rsidRDefault="002B2E2A" w:rsidP="00275936">
            <w:pPr>
              <w:widowControl w:val="0"/>
              <w:spacing w:line="240" w:lineRule="auto"/>
              <w:ind w:right="-72"/>
              <w:jc w:val="right"/>
              <w:rPr>
                <w:rFonts w:ascii="Browallia New" w:eastAsia="Arial Unicode MS" w:hAnsi="Browallia New" w:cs="Browallia New"/>
                <w:b/>
                <w:bCs/>
                <w:sz w:val="24"/>
                <w:szCs w:val="24"/>
              </w:rPr>
            </w:pPr>
          </w:p>
          <w:p w14:paraId="14B98EC9" w14:textId="77777777" w:rsidR="002B2E2A" w:rsidRPr="007028DE" w:rsidRDefault="002B2E2A" w:rsidP="00275936">
            <w:pPr>
              <w:widowControl w:val="0"/>
              <w:spacing w:line="240" w:lineRule="auto"/>
              <w:ind w:right="-72"/>
              <w:jc w:val="right"/>
              <w:rPr>
                <w:rFonts w:ascii="Browallia New" w:eastAsia="Arial Unicode MS" w:hAnsi="Browallia New" w:cs="Browallia New"/>
                <w:b/>
                <w:bCs/>
                <w:sz w:val="24"/>
                <w:szCs w:val="24"/>
              </w:rPr>
            </w:pPr>
            <w:r w:rsidRPr="007028DE">
              <w:rPr>
                <w:rFonts w:ascii="Browallia New" w:eastAsia="Arial Unicode MS" w:hAnsi="Browallia New" w:cs="Browallia New"/>
                <w:b/>
                <w:bCs/>
                <w:sz w:val="24"/>
                <w:szCs w:val="24"/>
                <w:cs/>
              </w:rPr>
              <w:t>รวม</w:t>
            </w:r>
          </w:p>
        </w:tc>
      </w:tr>
      <w:tr w:rsidR="00AE669F" w:rsidRPr="007028DE" w14:paraId="7FABF307" w14:textId="77777777" w:rsidTr="002620DF">
        <w:trPr>
          <w:trHeight w:val="20"/>
        </w:trPr>
        <w:tc>
          <w:tcPr>
            <w:tcW w:w="6696" w:type="dxa"/>
            <w:vAlign w:val="bottom"/>
          </w:tcPr>
          <w:p w14:paraId="0D1562A5" w14:textId="77777777" w:rsidR="00AE669F" w:rsidRPr="007028DE" w:rsidRDefault="00AE669F" w:rsidP="00AE669F">
            <w:pPr>
              <w:spacing w:line="240" w:lineRule="auto"/>
              <w:ind w:left="-94"/>
              <w:rPr>
                <w:rFonts w:ascii="Browallia New" w:eastAsia="Arial Unicode MS" w:hAnsi="Browallia New" w:cs="Browallia New"/>
                <w:sz w:val="24"/>
                <w:szCs w:val="24"/>
              </w:rPr>
            </w:pPr>
          </w:p>
        </w:tc>
        <w:tc>
          <w:tcPr>
            <w:tcW w:w="1448" w:type="dxa"/>
            <w:tcBorders>
              <w:top w:val="single" w:sz="4" w:space="0" w:color="auto"/>
            </w:tcBorders>
          </w:tcPr>
          <w:p w14:paraId="03134049" w14:textId="3469960D" w:rsidR="00AE669F" w:rsidRPr="007028DE" w:rsidRDefault="00AE669F" w:rsidP="00AE669F">
            <w:pPr>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2568</w:t>
            </w:r>
          </w:p>
        </w:tc>
        <w:tc>
          <w:tcPr>
            <w:tcW w:w="1448" w:type="dxa"/>
            <w:tcBorders>
              <w:top w:val="single" w:sz="4" w:space="0" w:color="auto"/>
            </w:tcBorders>
          </w:tcPr>
          <w:p w14:paraId="08760B3E" w14:textId="7769794E" w:rsidR="00AE669F" w:rsidRPr="007028DE" w:rsidRDefault="00AE669F" w:rsidP="00AE669F">
            <w:pPr>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2567</w:t>
            </w:r>
          </w:p>
        </w:tc>
        <w:tc>
          <w:tcPr>
            <w:tcW w:w="1448" w:type="dxa"/>
            <w:tcBorders>
              <w:top w:val="single" w:sz="4" w:space="0" w:color="auto"/>
            </w:tcBorders>
          </w:tcPr>
          <w:p w14:paraId="17B621DB" w14:textId="226196AC" w:rsidR="00AE669F" w:rsidRPr="007028DE" w:rsidRDefault="00AE669F" w:rsidP="00AE669F">
            <w:pPr>
              <w:spacing w:line="240" w:lineRule="auto"/>
              <w:ind w:right="-72"/>
              <w:jc w:val="right"/>
              <w:rPr>
                <w:rFonts w:ascii="Browallia New" w:eastAsia="Arial Unicode MS" w:hAnsi="Browallia New" w:cs="Browallia New"/>
                <w:b/>
                <w:bCs/>
                <w:spacing w:val="-4"/>
                <w:sz w:val="24"/>
                <w:szCs w:val="24"/>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2568</w:t>
            </w:r>
          </w:p>
        </w:tc>
        <w:tc>
          <w:tcPr>
            <w:tcW w:w="1448" w:type="dxa"/>
            <w:tcBorders>
              <w:top w:val="single" w:sz="4" w:space="0" w:color="auto"/>
            </w:tcBorders>
          </w:tcPr>
          <w:p w14:paraId="3399FEF3" w14:textId="02B7E3D2" w:rsidR="00AE669F" w:rsidRPr="007028DE" w:rsidRDefault="00AE669F" w:rsidP="00AE669F">
            <w:pPr>
              <w:spacing w:line="240" w:lineRule="auto"/>
              <w:ind w:right="-72"/>
              <w:jc w:val="right"/>
              <w:rPr>
                <w:rFonts w:ascii="Browallia New" w:eastAsia="Arial Unicode MS" w:hAnsi="Browallia New" w:cs="Browallia New"/>
                <w:b/>
                <w:bCs/>
                <w:spacing w:val="-4"/>
                <w:sz w:val="24"/>
                <w:szCs w:val="24"/>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2567</w:t>
            </w:r>
          </w:p>
        </w:tc>
        <w:tc>
          <w:tcPr>
            <w:tcW w:w="1448" w:type="dxa"/>
            <w:tcBorders>
              <w:top w:val="single" w:sz="4" w:space="0" w:color="auto"/>
            </w:tcBorders>
          </w:tcPr>
          <w:p w14:paraId="11492D6A" w14:textId="26E81737" w:rsidR="00AE669F" w:rsidRPr="007028DE" w:rsidRDefault="00AE669F" w:rsidP="00AE669F">
            <w:pPr>
              <w:widowControl w:val="0"/>
              <w:spacing w:line="240" w:lineRule="auto"/>
              <w:ind w:right="-72"/>
              <w:jc w:val="right"/>
              <w:rPr>
                <w:rFonts w:ascii="Browallia New" w:eastAsia="Arial Unicode MS" w:hAnsi="Browallia New" w:cs="Browallia New"/>
                <w:b/>
                <w:bCs/>
                <w:sz w:val="24"/>
                <w:szCs w:val="24"/>
                <w:cs/>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2568</w:t>
            </w:r>
          </w:p>
        </w:tc>
        <w:tc>
          <w:tcPr>
            <w:tcW w:w="1448" w:type="dxa"/>
            <w:tcBorders>
              <w:top w:val="single" w:sz="4" w:space="0" w:color="auto"/>
            </w:tcBorders>
          </w:tcPr>
          <w:p w14:paraId="35D6774F" w14:textId="494B397E" w:rsidR="00AE669F" w:rsidRPr="007028DE" w:rsidRDefault="00AE669F" w:rsidP="00AE669F">
            <w:pPr>
              <w:widowControl w:val="0"/>
              <w:spacing w:line="240" w:lineRule="auto"/>
              <w:ind w:right="-72"/>
              <w:jc w:val="right"/>
              <w:rPr>
                <w:rFonts w:ascii="Browallia New" w:eastAsia="Arial Unicode MS" w:hAnsi="Browallia New" w:cs="Browallia New"/>
                <w:b/>
                <w:bCs/>
                <w:sz w:val="24"/>
                <w:szCs w:val="24"/>
                <w:cs/>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2567</w:t>
            </w:r>
          </w:p>
        </w:tc>
      </w:tr>
      <w:tr w:rsidR="00AE669F" w:rsidRPr="007028DE" w14:paraId="6A6EFDAB" w14:textId="77777777" w:rsidTr="002620DF">
        <w:trPr>
          <w:trHeight w:val="20"/>
        </w:trPr>
        <w:tc>
          <w:tcPr>
            <w:tcW w:w="6696" w:type="dxa"/>
            <w:vAlign w:val="bottom"/>
          </w:tcPr>
          <w:p w14:paraId="029751E0" w14:textId="77777777" w:rsidR="00AE669F" w:rsidRPr="007028DE" w:rsidRDefault="00AE669F" w:rsidP="00AE669F">
            <w:pPr>
              <w:spacing w:line="240" w:lineRule="auto"/>
              <w:ind w:left="-94"/>
              <w:rPr>
                <w:rFonts w:ascii="Browallia New" w:eastAsia="Arial Unicode MS" w:hAnsi="Browallia New" w:cs="Browallia New"/>
                <w:sz w:val="24"/>
                <w:szCs w:val="24"/>
              </w:rPr>
            </w:pPr>
          </w:p>
        </w:tc>
        <w:tc>
          <w:tcPr>
            <w:tcW w:w="1448" w:type="dxa"/>
            <w:tcBorders>
              <w:bottom w:val="single" w:sz="4" w:space="0" w:color="auto"/>
            </w:tcBorders>
            <w:vAlign w:val="bottom"/>
          </w:tcPr>
          <w:p w14:paraId="022CBB72" w14:textId="4BD42163" w:rsidR="00AE669F" w:rsidRPr="007028DE" w:rsidRDefault="00AE669F" w:rsidP="00AE669F">
            <w:pPr>
              <w:widowControl w:val="0"/>
              <w:spacing w:line="240" w:lineRule="auto"/>
              <w:ind w:right="-72"/>
              <w:jc w:val="right"/>
              <w:rPr>
                <w:rFonts w:ascii="Browallia New" w:eastAsia="Arial Unicode MS" w:hAnsi="Browallia New" w:cs="Browallia New"/>
                <w:b/>
                <w:bCs/>
                <w:spacing w:val="-4"/>
                <w:sz w:val="24"/>
                <w:szCs w:val="24"/>
              </w:rPr>
            </w:pPr>
            <w:r w:rsidRPr="007028DE">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091FB952" w14:textId="5F6905D9" w:rsidR="00AE669F" w:rsidRPr="007028DE" w:rsidRDefault="00AE669F" w:rsidP="00AE669F">
            <w:pPr>
              <w:widowControl w:val="0"/>
              <w:spacing w:line="240" w:lineRule="auto"/>
              <w:ind w:right="-72"/>
              <w:jc w:val="right"/>
              <w:rPr>
                <w:rFonts w:ascii="Browallia New" w:eastAsia="Arial Unicode MS" w:hAnsi="Browallia New" w:cs="Browallia New"/>
                <w:b/>
                <w:bCs/>
                <w:spacing w:val="-4"/>
                <w:sz w:val="24"/>
                <w:szCs w:val="24"/>
              </w:rPr>
            </w:pPr>
            <w:r w:rsidRPr="007028DE">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21152C0B" w14:textId="1250A19C" w:rsidR="00AE669F" w:rsidRPr="007028DE" w:rsidRDefault="00AE669F" w:rsidP="00AE669F">
            <w:pPr>
              <w:spacing w:line="240" w:lineRule="auto"/>
              <w:ind w:right="-72"/>
              <w:jc w:val="right"/>
              <w:rPr>
                <w:rFonts w:ascii="Browallia New" w:eastAsia="Arial Unicode MS" w:hAnsi="Browallia New" w:cs="Browallia New"/>
                <w:b/>
                <w:bCs/>
                <w:spacing w:val="-4"/>
                <w:sz w:val="24"/>
                <w:szCs w:val="24"/>
              </w:rPr>
            </w:pPr>
            <w:r w:rsidRPr="007028DE">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4447691F" w14:textId="597F2E68" w:rsidR="00AE669F" w:rsidRPr="007028DE" w:rsidRDefault="00AE669F" w:rsidP="00AE669F">
            <w:pPr>
              <w:spacing w:line="240" w:lineRule="auto"/>
              <w:ind w:right="-72"/>
              <w:jc w:val="right"/>
              <w:rPr>
                <w:rFonts w:ascii="Browallia New" w:eastAsia="Arial Unicode MS" w:hAnsi="Browallia New" w:cs="Browallia New"/>
                <w:b/>
                <w:bCs/>
                <w:spacing w:val="-4"/>
                <w:sz w:val="24"/>
                <w:szCs w:val="24"/>
              </w:rPr>
            </w:pPr>
            <w:r w:rsidRPr="007028DE">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0298AAB3" w14:textId="67FD95DA" w:rsidR="00AE669F" w:rsidRPr="007028DE" w:rsidRDefault="00AE669F" w:rsidP="00AE669F">
            <w:pPr>
              <w:widowControl w:val="0"/>
              <w:spacing w:line="240" w:lineRule="auto"/>
              <w:ind w:right="-72"/>
              <w:jc w:val="right"/>
              <w:rPr>
                <w:rFonts w:ascii="Browallia New" w:eastAsia="Arial Unicode MS" w:hAnsi="Browallia New" w:cs="Browallia New"/>
                <w:b/>
                <w:bCs/>
                <w:spacing w:val="-4"/>
                <w:sz w:val="24"/>
                <w:szCs w:val="24"/>
                <w:cs/>
              </w:rPr>
            </w:pPr>
            <w:r w:rsidRPr="007028DE">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35D93FBD" w14:textId="451A1150" w:rsidR="00AE669F" w:rsidRPr="007028DE" w:rsidRDefault="00AE669F" w:rsidP="00AE669F">
            <w:pPr>
              <w:widowControl w:val="0"/>
              <w:spacing w:line="240" w:lineRule="auto"/>
              <w:ind w:right="-72"/>
              <w:jc w:val="right"/>
              <w:rPr>
                <w:rFonts w:ascii="Browallia New" w:eastAsia="Arial Unicode MS" w:hAnsi="Browallia New" w:cs="Browallia New"/>
                <w:b/>
                <w:bCs/>
                <w:spacing w:val="-4"/>
                <w:sz w:val="24"/>
                <w:szCs w:val="24"/>
                <w:cs/>
              </w:rPr>
            </w:pPr>
            <w:r w:rsidRPr="007028DE">
              <w:rPr>
                <w:rFonts w:ascii="Browallia New" w:eastAsia="Arial Unicode MS" w:hAnsi="Browallia New" w:cs="Browallia New"/>
                <w:b/>
                <w:bCs/>
                <w:spacing w:val="-4"/>
                <w:sz w:val="24"/>
                <w:szCs w:val="24"/>
                <w:cs/>
              </w:rPr>
              <w:t>พันบาท</w:t>
            </w:r>
          </w:p>
        </w:tc>
      </w:tr>
      <w:tr w:rsidR="002C0CA2" w:rsidRPr="007028DE" w14:paraId="5A8716CD" w14:textId="77777777" w:rsidTr="002B2E2A">
        <w:trPr>
          <w:trHeight w:val="20"/>
        </w:trPr>
        <w:tc>
          <w:tcPr>
            <w:tcW w:w="6696" w:type="dxa"/>
            <w:vAlign w:val="bottom"/>
          </w:tcPr>
          <w:p w14:paraId="3F0668F4" w14:textId="77777777" w:rsidR="002B2E2A" w:rsidRPr="007028DE" w:rsidRDefault="002B2E2A"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4"/>
                <w:szCs w:val="4"/>
                <w:lang w:val="en-GB"/>
              </w:rPr>
            </w:pPr>
          </w:p>
        </w:tc>
        <w:tc>
          <w:tcPr>
            <w:tcW w:w="1448" w:type="dxa"/>
            <w:tcBorders>
              <w:top w:val="single" w:sz="4" w:space="0" w:color="auto"/>
            </w:tcBorders>
            <w:vAlign w:val="bottom"/>
          </w:tcPr>
          <w:p w14:paraId="73F53EB1" w14:textId="77777777" w:rsidR="002B2E2A" w:rsidRPr="007028DE" w:rsidRDefault="002B2E2A"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4"/>
                <w:szCs w:val="4"/>
                <w:cs/>
                <w:lang w:val="en-GB"/>
              </w:rPr>
            </w:pPr>
          </w:p>
        </w:tc>
        <w:tc>
          <w:tcPr>
            <w:tcW w:w="1448" w:type="dxa"/>
            <w:tcBorders>
              <w:top w:val="single" w:sz="4" w:space="0" w:color="auto"/>
            </w:tcBorders>
            <w:vAlign w:val="bottom"/>
          </w:tcPr>
          <w:p w14:paraId="2272F547" w14:textId="77777777" w:rsidR="002B2E2A" w:rsidRPr="007028DE" w:rsidRDefault="002B2E2A"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4"/>
                <w:szCs w:val="4"/>
                <w:cs/>
                <w:lang w:val="en-GB"/>
              </w:rPr>
            </w:pPr>
          </w:p>
        </w:tc>
        <w:tc>
          <w:tcPr>
            <w:tcW w:w="1448" w:type="dxa"/>
            <w:tcBorders>
              <w:top w:val="single" w:sz="4" w:space="0" w:color="auto"/>
            </w:tcBorders>
            <w:vAlign w:val="bottom"/>
          </w:tcPr>
          <w:p w14:paraId="2F386AB4" w14:textId="77777777" w:rsidR="002B2E2A" w:rsidRPr="007028DE" w:rsidRDefault="002B2E2A"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4"/>
                <w:szCs w:val="4"/>
                <w:cs/>
                <w:lang w:val="en-GB"/>
              </w:rPr>
            </w:pPr>
          </w:p>
        </w:tc>
        <w:tc>
          <w:tcPr>
            <w:tcW w:w="1448" w:type="dxa"/>
            <w:tcBorders>
              <w:top w:val="single" w:sz="4" w:space="0" w:color="auto"/>
            </w:tcBorders>
            <w:vAlign w:val="bottom"/>
          </w:tcPr>
          <w:p w14:paraId="226240ED" w14:textId="77777777" w:rsidR="002B2E2A" w:rsidRPr="007028DE" w:rsidRDefault="002B2E2A"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4"/>
                <w:szCs w:val="4"/>
                <w:cs/>
                <w:lang w:val="en-GB"/>
              </w:rPr>
            </w:pPr>
          </w:p>
        </w:tc>
        <w:tc>
          <w:tcPr>
            <w:tcW w:w="1448" w:type="dxa"/>
            <w:tcBorders>
              <w:top w:val="single" w:sz="4" w:space="0" w:color="auto"/>
            </w:tcBorders>
          </w:tcPr>
          <w:p w14:paraId="2E618D27" w14:textId="77777777" w:rsidR="002B2E2A" w:rsidRPr="007028DE" w:rsidRDefault="002B2E2A"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4"/>
                <w:szCs w:val="4"/>
                <w:cs/>
                <w:lang w:val="en-GB"/>
              </w:rPr>
            </w:pPr>
          </w:p>
        </w:tc>
        <w:tc>
          <w:tcPr>
            <w:tcW w:w="1448" w:type="dxa"/>
            <w:tcBorders>
              <w:top w:val="single" w:sz="4" w:space="0" w:color="auto"/>
            </w:tcBorders>
          </w:tcPr>
          <w:p w14:paraId="6F70EED3" w14:textId="77777777" w:rsidR="002B2E2A" w:rsidRPr="007028DE" w:rsidRDefault="002B2E2A"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4"/>
                <w:szCs w:val="4"/>
                <w:cs/>
                <w:lang w:val="en-GB"/>
              </w:rPr>
            </w:pPr>
          </w:p>
        </w:tc>
      </w:tr>
      <w:tr w:rsidR="002C0CA2" w:rsidRPr="007028DE" w14:paraId="6039ADD2" w14:textId="77777777" w:rsidTr="002B2E2A">
        <w:trPr>
          <w:trHeight w:val="20"/>
        </w:trPr>
        <w:tc>
          <w:tcPr>
            <w:tcW w:w="6696" w:type="dxa"/>
            <w:vAlign w:val="bottom"/>
          </w:tcPr>
          <w:p w14:paraId="0B82A3F2"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รายได้จากการขายและให้บริการ</w:t>
            </w:r>
          </w:p>
        </w:tc>
        <w:tc>
          <w:tcPr>
            <w:tcW w:w="1448" w:type="dxa"/>
          </w:tcPr>
          <w:p w14:paraId="2DD83CDA" w14:textId="20CBB937"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42</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260</w:t>
            </w:r>
          </w:p>
        </w:tc>
        <w:tc>
          <w:tcPr>
            <w:tcW w:w="1448" w:type="dxa"/>
          </w:tcPr>
          <w:p w14:paraId="5BA34B0A" w14:textId="7482D802"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90</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693</w:t>
            </w:r>
          </w:p>
        </w:tc>
        <w:tc>
          <w:tcPr>
            <w:tcW w:w="1448" w:type="dxa"/>
          </w:tcPr>
          <w:p w14:paraId="2282A24A" w14:textId="20E5F9CC"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161</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594</w:t>
            </w:r>
          </w:p>
        </w:tc>
        <w:tc>
          <w:tcPr>
            <w:tcW w:w="1448" w:type="dxa"/>
          </w:tcPr>
          <w:p w14:paraId="0898BAB1" w14:textId="478BFC06"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144</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025</w:t>
            </w:r>
          </w:p>
        </w:tc>
        <w:tc>
          <w:tcPr>
            <w:tcW w:w="1448" w:type="dxa"/>
          </w:tcPr>
          <w:p w14:paraId="663EC88D" w14:textId="20246318"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203</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854</w:t>
            </w:r>
          </w:p>
        </w:tc>
        <w:tc>
          <w:tcPr>
            <w:tcW w:w="1448" w:type="dxa"/>
          </w:tcPr>
          <w:p w14:paraId="11A0C887" w14:textId="5523E1FA"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234</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718</w:t>
            </w:r>
          </w:p>
        </w:tc>
      </w:tr>
      <w:tr w:rsidR="002C0CA2" w:rsidRPr="007028DE" w14:paraId="4FCBCDA0" w14:textId="77777777" w:rsidTr="002B2E2A">
        <w:trPr>
          <w:trHeight w:val="20"/>
        </w:trPr>
        <w:tc>
          <w:tcPr>
            <w:tcW w:w="6696" w:type="dxa"/>
            <w:vAlign w:val="bottom"/>
          </w:tcPr>
          <w:p w14:paraId="1FCE35C5"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u w:val="single"/>
                <w:cs/>
              </w:rPr>
              <w:t>หัก</w:t>
            </w:r>
            <w:r w:rsidRPr="007028DE">
              <w:rPr>
                <w:rFonts w:ascii="Browallia New" w:eastAsia="Arial Unicode MS" w:hAnsi="Browallia New" w:cs="Browallia New"/>
                <w:sz w:val="24"/>
                <w:szCs w:val="24"/>
                <w:cs/>
              </w:rPr>
              <w:t xml:space="preserve"> </w:t>
            </w:r>
            <w:r w:rsidRPr="007028DE">
              <w:rPr>
                <w:rFonts w:ascii="Browallia New" w:eastAsia="Arial Unicode MS" w:hAnsi="Browallia New" w:cs="Browallia New"/>
                <w:sz w:val="24"/>
                <w:szCs w:val="24"/>
              </w:rPr>
              <w:t xml:space="preserve"> </w:t>
            </w:r>
            <w:r w:rsidRPr="007028DE">
              <w:rPr>
                <w:rFonts w:ascii="Browallia New" w:eastAsia="Arial Unicode MS" w:hAnsi="Browallia New" w:cs="Browallia New"/>
                <w:sz w:val="24"/>
                <w:szCs w:val="24"/>
                <w:cs/>
              </w:rPr>
              <w:t>รายได้ระหว่างส่วนงาน</w:t>
            </w:r>
          </w:p>
        </w:tc>
        <w:tc>
          <w:tcPr>
            <w:tcW w:w="1448" w:type="dxa"/>
            <w:tcBorders>
              <w:bottom w:val="single" w:sz="4" w:space="0" w:color="auto"/>
            </w:tcBorders>
          </w:tcPr>
          <w:p w14:paraId="44F1904C" w14:textId="6BF3E95E" w:rsidR="002B2E2A" w:rsidRPr="007028DE" w:rsidRDefault="00186B54"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p>
        </w:tc>
        <w:tc>
          <w:tcPr>
            <w:tcW w:w="1448" w:type="dxa"/>
            <w:tcBorders>
              <w:bottom w:val="single" w:sz="4" w:space="0" w:color="auto"/>
            </w:tcBorders>
          </w:tcPr>
          <w:p w14:paraId="02398343" w14:textId="46267998"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p>
        </w:tc>
        <w:tc>
          <w:tcPr>
            <w:tcW w:w="1448" w:type="dxa"/>
            <w:tcBorders>
              <w:bottom w:val="single" w:sz="4" w:space="0" w:color="auto"/>
            </w:tcBorders>
          </w:tcPr>
          <w:p w14:paraId="736D5809" w14:textId="3877B3F9" w:rsidR="002B2E2A" w:rsidRPr="007028DE" w:rsidRDefault="00186B54"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p>
        </w:tc>
        <w:tc>
          <w:tcPr>
            <w:tcW w:w="1448" w:type="dxa"/>
            <w:tcBorders>
              <w:bottom w:val="single" w:sz="4" w:space="0" w:color="auto"/>
            </w:tcBorders>
          </w:tcPr>
          <w:p w14:paraId="44D7420A" w14:textId="5FC7F918"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p>
        </w:tc>
        <w:tc>
          <w:tcPr>
            <w:tcW w:w="1448" w:type="dxa"/>
            <w:tcBorders>
              <w:bottom w:val="single" w:sz="4" w:space="0" w:color="auto"/>
            </w:tcBorders>
            <w:vAlign w:val="bottom"/>
          </w:tcPr>
          <w:p w14:paraId="110D5247" w14:textId="08E9C7AB" w:rsidR="002B2E2A" w:rsidRPr="007028DE" w:rsidRDefault="00186B54"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p>
        </w:tc>
        <w:tc>
          <w:tcPr>
            <w:tcW w:w="1448" w:type="dxa"/>
            <w:tcBorders>
              <w:bottom w:val="single" w:sz="4" w:space="0" w:color="auto"/>
            </w:tcBorders>
            <w:vAlign w:val="bottom"/>
          </w:tcPr>
          <w:p w14:paraId="471A1CB3" w14:textId="54632A39"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p>
        </w:tc>
      </w:tr>
      <w:tr w:rsidR="002C0CA2" w:rsidRPr="007028DE" w14:paraId="117D009F" w14:textId="77777777" w:rsidTr="002B2E2A">
        <w:trPr>
          <w:trHeight w:val="20"/>
        </w:trPr>
        <w:tc>
          <w:tcPr>
            <w:tcW w:w="6696" w:type="dxa"/>
            <w:vAlign w:val="bottom"/>
          </w:tcPr>
          <w:p w14:paraId="589C61B8"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รายได้จากภายนอก</w:t>
            </w:r>
          </w:p>
        </w:tc>
        <w:tc>
          <w:tcPr>
            <w:tcW w:w="1448" w:type="dxa"/>
            <w:tcBorders>
              <w:top w:val="single" w:sz="4" w:space="0" w:color="auto"/>
            </w:tcBorders>
          </w:tcPr>
          <w:p w14:paraId="025DAD95" w14:textId="59EF5248"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42</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260</w:t>
            </w:r>
          </w:p>
        </w:tc>
        <w:tc>
          <w:tcPr>
            <w:tcW w:w="1448" w:type="dxa"/>
            <w:tcBorders>
              <w:top w:val="single" w:sz="4" w:space="0" w:color="auto"/>
            </w:tcBorders>
          </w:tcPr>
          <w:p w14:paraId="5ED8E985" w14:textId="123DD71D"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90</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693</w:t>
            </w:r>
          </w:p>
        </w:tc>
        <w:tc>
          <w:tcPr>
            <w:tcW w:w="1448" w:type="dxa"/>
            <w:tcBorders>
              <w:top w:val="single" w:sz="4" w:space="0" w:color="auto"/>
            </w:tcBorders>
          </w:tcPr>
          <w:p w14:paraId="42837C98" w14:textId="5DD352CB"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161</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594</w:t>
            </w:r>
          </w:p>
        </w:tc>
        <w:tc>
          <w:tcPr>
            <w:tcW w:w="1448" w:type="dxa"/>
            <w:tcBorders>
              <w:top w:val="single" w:sz="4" w:space="0" w:color="auto"/>
            </w:tcBorders>
          </w:tcPr>
          <w:p w14:paraId="494FA591" w14:textId="7690372D"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144</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025</w:t>
            </w:r>
          </w:p>
        </w:tc>
        <w:tc>
          <w:tcPr>
            <w:tcW w:w="1448" w:type="dxa"/>
            <w:tcBorders>
              <w:top w:val="single" w:sz="4" w:space="0" w:color="auto"/>
            </w:tcBorders>
          </w:tcPr>
          <w:p w14:paraId="0F8F770F" w14:textId="2BBAE55E"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203</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854</w:t>
            </w:r>
          </w:p>
        </w:tc>
        <w:tc>
          <w:tcPr>
            <w:tcW w:w="1448" w:type="dxa"/>
            <w:tcBorders>
              <w:top w:val="single" w:sz="4" w:space="0" w:color="auto"/>
            </w:tcBorders>
          </w:tcPr>
          <w:p w14:paraId="0DD72397" w14:textId="1C395EA2"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234</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718</w:t>
            </w:r>
          </w:p>
        </w:tc>
      </w:tr>
      <w:tr w:rsidR="002C0CA2" w:rsidRPr="007028DE" w14:paraId="0EE73FCC" w14:textId="77777777" w:rsidTr="002B2E2A">
        <w:trPr>
          <w:trHeight w:val="20"/>
        </w:trPr>
        <w:tc>
          <w:tcPr>
            <w:tcW w:w="6696" w:type="dxa"/>
            <w:vAlign w:val="bottom"/>
          </w:tcPr>
          <w:p w14:paraId="038D800C"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ค่าใช้จ่ายตามส่วนงาน</w:t>
            </w:r>
          </w:p>
        </w:tc>
        <w:tc>
          <w:tcPr>
            <w:tcW w:w="1448" w:type="dxa"/>
            <w:tcBorders>
              <w:bottom w:val="single" w:sz="4" w:space="0" w:color="auto"/>
            </w:tcBorders>
          </w:tcPr>
          <w:p w14:paraId="66760D3F" w14:textId="42218414" w:rsidR="002B2E2A" w:rsidRPr="007028DE" w:rsidRDefault="00186B54"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33</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759</w:t>
            </w:r>
            <w:r w:rsidRPr="007028DE">
              <w:rPr>
                <w:rFonts w:ascii="Browallia New" w:eastAsia="Arial Unicode MS" w:hAnsi="Browallia New" w:cs="Browallia New"/>
                <w:sz w:val="24"/>
                <w:szCs w:val="24"/>
              </w:rPr>
              <w:t>)</w:t>
            </w:r>
          </w:p>
        </w:tc>
        <w:tc>
          <w:tcPr>
            <w:tcW w:w="1448" w:type="dxa"/>
            <w:tcBorders>
              <w:bottom w:val="single" w:sz="4" w:space="0" w:color="auto"/>
            </w:tcBorders>
          </w:tcPr>
          <w:p w14:paraId="59E70F43" w14:textId="1F8920AC"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71</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327</w:t>
            </w:r>
            <w:r w:rsidRPr="007028DE">
              <w:rPr>
                <w:rFonts w:ascii="Browallia New" w:eastAsia="Arial Unicode MS" w:hAnsi="Browallia New" w:cs="Browallia New"/>
                <w:sz w:val="24"/>
                <w:szCs w:val="24"/>
              </w:rPr>
              <w:t>)</w:t>
            </w:r>
          </w:p>
        </w:tc>
        <w:tc>
          <w:tcPr>
            <w:tcW w:w="1448" w:type="dxa"/>
            <w:tcBorders>
              <w:bottom w:val="single" w:sz="4" w:space="0" w:color="auto"/>
            </w:tcBorders>
          </w:tcPr>
          <w:p w14:paraId="10417454" w14:textId="464B4EA4" w:rsidR="002B2E2A" w:rsidRPr="007028DE" w:rsidRDefault="00186B54"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120</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451</w:t>
            </w:r>
            <w:r w:rsidRPr="007028DE">
              <w:rPr>
                <w:rFonts w:ascii="Browallia New" w:eastAsia="Arial Unicode MS" w:hAnsi="Browallia New" w:cs="Browallia New"/>
                <w:sz w:val="24"/>
                <w:szCs w:val="24"/>
              </w:rPr>
              <w:t>)</w:t>
            </w:r>
          </w:p>
        </w:tc>
        <w:tc>
          <w:tcPr>
            <w:tcW w:w="1448" w:type="dxa"/>
            <w:tcBorders>
              <w:bottom w:val="single" w:sz="4" w:space="0" w:color="auto"/>
            </w:tcBorders>
          </w:tcPr>
          <w:p w14:paraId="3A187F13" w14:textId="648E9C80"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99</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426</w:t>
            </w:r>
            <w:r w:rsidRPr="007028DE">
              <w:rPr>
                <w:rFonts w:ascii="Browallia New" w:eastAsia="Arial Unicode MS" w:hAnsi="Browallia New" w:cs="Browallia New"/>
                <w:sz w:val="24"/>
                <w:szCs w:val="24"/>
              </w:rPr>
              <w:t>)</w:t>
            </w:r>
          </w:p>
        </w:tc>
        <w:tc>
          <w:tcPr>
            <w:tcW w:w="1448" w:type="dxa"/>
            <w:tcBorders>
              <w:bottom w:val="single" w:sz="4" w:space="0" w:color="auto"/>
            </w:tcBorders>
          </w:tcPr>
          <w:p w14:paraId="58CFDD75" w14:textId="00E1B9D3" w:rsidR="002B2E2A" w:rsidRPr="007028DE" w:rsidRDefault="00186B54"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154</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210</w:t>
            </w:r>
            <w:r w:rsidRPr="007028DE">
              <w:rPr>
                <w:rFonts w:ascii="Browallia New" w:eastAsia="Arial Unicode MS" w:hAnsi="Browallia New" w:cs="Browallia New"/>
                <w:sz w:val="24"/>
                <w:szCs w:val="24"/>
              </w:rPr>
              <w:t>)</w:t>
            </w:r>
          </w:p>
        </w:tc>
        <w:tc>
          <w:tcPr>
            <w:tcW w:w="1448" w:type="dxa"/>
            <w:tcBorders>
              <w:bottom w:val="single" w:sz="4" w:space="0" w:color="auto"/>
            </w:tcBorders>
          </w:tcPr>
          <w:p w14:paraId="396FBE60" w14:textId="64FF7CD5"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170</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753</w:t>
            </w:r>
            <w:r w:rsidRPr="007028DE">
              <w:rPr>
                <w:rFonts w:ascii="Browallia New" w:eastAsia="Arial Unicode MS" w:hAnsi="Browallia New" w:cs="Browallia New"/>
                <w:sz w:val="24"/>
                <w:szCs w:val="24"/>
              </w:rPr>
              <w:t>)</w:t>
            </w:r>
          </w:p>
        </w:tc>
      </w:tr>
      <w:tr w:rsidR="002C0CA2" w:rsidRPr="007028DE" w14:paraId="123E1F67" w14:textId="77777777" w:rsidTr="002B2E2A">
        <w:trPr>
          <w:trHeight w:val="20"/>
        </w:trPr>
        <w:tc>
          <w:tcPr>
            <w:tcW w:w="6696" w:type="dxa"/>
            <w:vAlign w:val="bottom"/>
          </w:tcPr>
          <w:p w14:paraId="58871D32" w14:textId="46D8948C"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กำไรจากการดำเนินงาน</w:t>
            </w:r>
            <w:r w:rsidR="002804CF" w:rsidRPr="007028DE">
              <w:rPr>
                <w:rFonts w:ascii="Browallia New" w:eastAsia="Arial Unicode MS" w:hAnsi="Browallia New" w:cs="Browallia New"/>
                <w:sz w:val="24"/>
                <w:szCs w:val="24"/>
                <w:cs/>
              </w:rPr>
              <w:t>ตามส่วนงาน</w:t>
            </w:r>
          </w:p>
        </w:tc>
        <w:tc>
          <w:tcPr>
            <w:tcW w:w="1448" w:type="dxa"/>
            <w:tcBorders>
              <w:top w:val="single" w:sz="4" w:space="0" w:color="auto"/>
              <w:bottom w:val="single" w:sz="4" w:space="0" w:color="auto"/>
            </w:tcBorders>
          </w:tcPr>
          <w:p w14:paraId="5277E7D2" w14:textId="1AA7A198"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8</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501</w:t>
            </w:r>
          </w:p>
        </w:tc>
        <w:tc>
          <w:tcPr>
            <w:tcW w:w="1448" w:type="dxa"/>
            <w:tcBorders>
              <w:top w:val="single" w:sz="4" w:space="0" w:color="auto"/>
              <w:bottom w:val="single" w:sz="4" w:space="0" w:color="auto"/>
            </w:tcBorders>
          </w:tcPr>
          <w:p w14:paraId="5D054944" w14:textId="5AFF7D86"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19</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366</w:t>
            </w:r>
          </w:p>
        </w:tc>
        <w:tc>
          <w:tcPr>
            <w:tcW w:w="1448" w:type="dxa"/>
            <w:tcBorders>
              <w:top w:val="single" w:sz="4" w:space="0" w:color="auto"/>
              <w:bottom w:val="single" w:sz="4" w:space="0" w:color="auto"/>
            </w:tcBorders>
          </w:tcPr>
          <w:p w14:paraId="2ED897B6" w14:textId="20CCAC5B"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41</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143</w:t>
            </w:r>
          </w:p>
        </w:tc>
        <w:tc>
          <w:tcPr>
            <w:tcW w:w="1448" w:type="dxa"/>
            <w:tcBorders>
              <w:top w:val="single" w:sz="4" w:space="0" w:color="auto"/>
              <w:bottom w:val="single" w:sz="4" w:space="0" w:color="auto"/>
            </w:tcBorders>
          </w:tcPr>
          <w:p w14:paraId="4640EB12" w14:textId="4F350421"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44</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599</w:t>
            </w:r>
          </w:p>
        </w:tc>
        <w:tc>
          <w:tcPr>
            <w:tcW w:w="1448" w:type="dxa"/>
            <w:tcBorders>
              <w:top w:val="single" w:sz="4" w:space="0" w:color="auto"/>
            </w:tcBorders>
          </w:tcPr>
          <w:p w14:paraId="4386F618" w14:textId="64EF1E78"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49</w:t>
            </w:r>
            <w:r w:rsidR="00A65817"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644</w:t>
            </w:r>
          </w:p>
        </w:tc>
        <w:tc>
          <w:tcPr>
            <w:tcW w:w="1448" w:type="dxa"/>
            <w:tcBorders>
              <w:top w:val="single" w:sz="4" w:space="0" w:color="auto"/>
            </w:tcBorders>
          </w:tcPr>
          <w:p w14:paraId="2B9BC76B" w14:textId="395C833D" w:rsidR="002B2E2A" w:rsidRPr="007028DE" w:rsidRDefault="00243745" w:rsidP="002B2E2A">
            <w:pPr>
              <w:widowControl w:val="0"/>
              <w:spacing w:line="240" w:lineRule="auto"/>
              <w:ind w:right="-72"/>
              <w:jc w:val="right"/>
              <w:rPr>
                <w:rFonts w:ascii="Browallia New" w:eastAsia="Arial Unicode MS" w:hAnsi="Browallia New" w:cs="Browallia New"/>
                <w:sz w:val="24"/>
                <w:szCs w:val="24"/>
                <w:cs/>
              </w:rPr>
            </w:pPr>
            <w:r w:rsidRPr="00243745">
              <w:rPr>
                <w:rFonts w:ascii="Browallia New" w:eastAsia="Arial Unicode MS" w:hAnsi="Browallia New" w:cs="Browallia New"/>
                <w:sz w:val="24"/>
                <w:szCs w:val="24"/>
              </w:rPr>
              <w:t>63</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965</w:t>
            </w:r>
          </w:p>
        </w:tc>
      </w:tr>
      <w:tr w:rsidR="002C0CA2" w:rsidRPr="007028DE" w14:paraId="361AFDAF" w14:textId="77777777" w:rsidTr="002B2E2A">
        <w:trPr>
          <w:trHeight w:val="20"/>
        </w:trPr>
        <w:tc>
          <w:tcPr>
            <w:tcW w:w="6696" w:type="dxa"/>
            <w:vAlign w:val="bottom"/>
          </w:tcPr>
          <w:p w14:paraId="7447697D"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lang w:val="en-US"/>
              </w:rPr>
              <w:t>รายได้อื่น</w:t>
            </w:r>
          </w:p>
        </w:tc>
        <w:tc>
          <w:tcPr>
            <w:tcW w:w="1448" w:type="dxa"/>
            <w:tcBorders>
              <w:top w:val="single" w:sz="4" w:space="0" w:color="auto"/>
            </w:tcBorders>
            <w:vAlign w:val="bottom"/>
          </w:tcPr>
          <w:p w14:paraId="72A6CDA7"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Borders>
              <w:top w:val="single" w:sz="4" w:space="0" w:color="auto"/>
            </w:tcBorders>
            <w:vAlign w:val="bottom"/>
          </w:tcPr>
          <w:p w14:paraId="042C7995"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cs/>
              </w:rPr>
            </w:pPr>
          </w:p>
        </w:tc>
        <w:tc>
          <w:tcPr>
            <w:tcW w:w="1448" w:type="dxa"/>
            <w:tcBorders>
              <w:top w:val="single" w:sz="4" w:space="0" w:color="auto"/>
            </w:tcBorders>
          </w:tcPr>
          <w:p w14:paraId="3940EA9F"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Borders>
              <w:top w:val="single" w:sz="4" w:space="0" w:color="auto"/>
            </w:tcBorders>
          </w:tcPr>
          <w:p w14:paraId="0A75B706"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60FB0BD0" w14:textId="0C8F7796"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w:t>
            </w:r>
            <w:r w:rsidR="00A65817"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668</w:t>
            </w:r>
          </w:p>
        </w:tc>
        <w:tc>
          <w:tcPr>
            <w:tcW w:w="1448" w:type="dxa"/>
          </w:tcPr>
          <w:p w14:paraId="1A0111F7" w14:textId="494310BB"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961</w:t>
            </w:r>
          </w:p>
        </w:tc>
      </w:tr>
      <w:tr w:rsidR="002C0CA2" w:rsidRPr="007028DE" w14:paraId="425214E4" w14:textId="77777777" w:rsidTr="002B2E2A">
        <w:trPr>
          <w:trHeight w:val="20"/>
        </w:trPr>
        <w:tc>
          <w:tcPr>
            <w:tcW w:w="6696" w:type="dxa"/>
            <w:vAlign w:val="bottom"/>
          </w:tcPr>
          <w:p w14:paraId="4482EAF4"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ค่าใช้จ่ายในการขายและการบริหาร</w:t>
            </w:r>
          </w:p>
        </w:tc>
        <w:tc>
          <w:tcPr>
            <w:tcW w:w="1448" w:type="dxa"/>
            <w:vAlign w:val="bottom"/>
          </w:tcPr>
          <w:p w14:paraId="6D7C7E4F"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5C069D93"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cs/>
              </w:rPr>
            </w:pPr>
          </w:p>
        </w:tc>
        <w:tc>
          <w:tcPr>
            <w:tcW w:w="1448" w:type="dxa"/>
          </w:tcPr>
          <w:p w14:paraId="04D7FA6E"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6CAF0242"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10F695F1" w14:textId="04BFD7A5" w:rsidR="002B2E2A" w:rsidRPr="007028DE" w:rsidRDefault="00A65817"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50</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397</w:t>
            </w:r>
            <w:r w:rsidRPr="007028DE">
              <w:rPr>
                <w:rFonts w:ascii="Browallia New" w:eastAsia="Arial Unicode MS" w:hAnsi="Browallia New" w:cs="Browallia New"/>
                <w:sz w:val="24"/>
                <w:szCs w:val="24"/>
              </w:rPr>
              <w:t>)</w:t>
            </w:r>
          </w:p>
        </w:tc>
        <w:tc>
          <w:tcPr>
            <w:tcW w:w="1448" w:type="dxa"/>
          </w:tcPr>
          <w:p w14:paraId="5EE2EAAF" w14:textId="4AE71729"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52</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262</w:t>
            </w:r>
            <w:r w:rsidRPr="007028DE">
              <w:rPr>
                <w:rFonts w:ascii="Browallia New" w:eastAsia="Arial Unicode MS" w:hAnsi="Browallia New" w:cs="Browallia New"/>
                <w:sz w:val="24"/>
                <w:szCs w:val="24"/>
              </w:rPr>
              <w:t>)</w:t>
            </w:r>
          </w:p>
        </w:tc>
      </w:tr>
      <w:tr w:rsidR="002C0CA2" w:rsidRPr="007028DE" w14:paraId="7151CD64" w14:textId="77777777" w:rsidTr="002B2E2A">
        <w:trPr>
          <w:trHeight w:val="20"/>
        </w:trPr>
        <w:tc>
          <w:tcPr>
            <w:tcW w:w="6696" w:type="dxa"/>
            <w:vAlign w:val="bottom"/>
          </w:tcPr>
          <w:p w14:paraId="61F83615"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ต้นทุนทางการเงิน</w:t>
            </w:r>
          </w:p>
        </w:tc>
        <w:tc>
          <w:tcPr>
            <w:tcW w:w="1448" w:type="dxa"/>
            <w:vAlign w:val="bottom"/>
          </w:tcPr>
          <w:p w14:paraId="0A3FB9DF"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49CA4540"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6FCF8CA7"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0853CBCC"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11BDFE98" w14:textId="6F75EBAA" w:rsidR="002B2E2A" w:rsidRPr="007028DE" w:rsidRDefault="00A65817"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1</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147</w:t>
            </w:r>
            <w:r w:rsidRPr="007028DE">
              <w:rPr>
                <w:rFonts w:ascii="Browallia New" w:eastAsia="Arial Unicode MS" w:hAnsi="Browallia New" w:cs="Browallia New"/>
                <w:sz w:val="24"/>
                <w:szCs w:val="24"/>
              </w:rPr>
              <w:t>)</w:t>
            </w:r>
          </w:p>
        </w:tc>
        <w:tc>
          <w:tcPr>
            <w:tcW w:w="1448" w:type="dxa"/>
          </w:tcPr>
          <w:p w14:paraId="40DCCA83" w14:textId="3FDEE700"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817</w:t>
            </w:r>
            <w:r w:rsidRPr="007028DE">
              <w:rPr>
                <w:rFonts w:ascii="Browallia New" w:eastAsia="Arial Unicode MS" w:hAnsi="Browallia New" w:cs="Browallia New"/>
                <w:sz w:val="24"/>
                <w:szCs w:val="24"/>
              </w:rPr>
              <w:t>)</w:t>
            </w:r>
          </w:p>
        </w:tc>
      </w:tr>
      <w:tr w:rsidR="002C0CA2" w:rsidRPr="007028DE" w14:paraId="42336C9B" w14:textId="77777777" w:rsidTr="002B2E2A">
        <w:trPr>
          <w:trHeight w:val="20"/>
        </w:trPr>
        <w:tc>
          <w:tcPr>
            <w:tcW w:w="6696" w:type="dxa"/>
            <w:vAlign w:val="bottom"/>
          </w:tcPr>
          <w:p w14:paraId="6A41724E" w14:textId="211116A8" w:rsidR="002B2E2A" w:rsidRPr="007028DE" w:rsidRDefault="002804CF"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 xml:space="preserve">รายได้ </w:t>
            </w:r>
            <w:r w:rsidRPr="007028DE">
              <w:rPr>
                <w:rFonts w:ascii="Browallia New" w:eastAsia="Arial Unicode MS" w:hAnsi="Browallia New" w:cs="Browallia New"/>
                <w:sz w:val="24"/>
                <w:szCs w:val="24"/>
              </w:rPr>
              <w:t>(</w:t>
            </w:r>
            <w:r w:rsidRPr="007028DE">
              <w:rPr>
                <w:rFonts w:ascii="Browallia New" w:eastAsia="Arial Unicode MS" w:hAnsi="Browallia New" w:cs="Browallia New"/>
                <w:sz w:val="24"/>
                <w:szCs w:val="24"/>
                <w:cs/>
              </w:rPr>
              <w:t>ค่าใช้จ่าย</w:t>
            </w:r>
            <w:r w:rsidRPr="007028DE">
              <w:rPr>
                <w:rFonts w:ascii="Browallia New" w:eastAsia="Arial Unicode MS" w:hAnsi="Browallia New" w:cs="Browallia New"/>
                <w:sz w:val="24"/>
                <w:szCs w:val="24"/>
              </w:rPr>
              <w:t xml:space="preserve">) </w:t>
            </w:r>
            <w:r w:rsidR="002B2E2A" w:rsidRPr="007028DE">
              <w:rPr>
                <w:rFonts w:ascii="Browallia New" w:eastAsia="Arial Unicode MS" w:hAnsi="Browallia New" w:cs="Browallia New"/>
                <w:sz w:val="24"/>
                <w:szCs w:val="24"/>
                <w:cs/>
              </w:rPr>
              <w:t>ภาษีเงินได้</w:t>
            </w:r>
          </w:p>
        </w:tc>
        <w:tc>
          <w:tcPr>
            <w:tcW w:w="1448" w:type="dxa"/>
            <w:vAlign w:val="bottom"/>
          </w:tcPr>
          <w:p w14:paraId="6BCB19A3"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69A3735B"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cs/>
              </w:rPr>
            </w:pPr>
          </w:p>
        </w:tc>
        <w:tc>
          <w:tcPr>
            <w:tcW w:w="1448" w:type="dxa"/>
          </w:tcPr>
          <w:p w14:paraId="3E8D4EB0"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4E108D9A"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Borders>
              <w:bottom w:val="single" w:sz="4" w:space="0" w:color="auto"/>
            </w:tcBorders>
          </w:tcPr>
          <w:p w14:paraId="6C153AB7" w14:textId="64458EFB"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115</w:t>
            </w:r>
          </w:p>
        </w:tc>
        <w:tc>
          <w:tcPr>
            <w:tcW w:w="1448" w:type="dxa"/>
            <w:tcBorders>
              <w:bottom w:val="single" w:sz="4" w:space="0" w:color="auto"/>
            </w:tcBorders>
          </w:tcPr>
          <w:p w14:paraId="057A5C4B" w14:textId="18420A25"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2</w:t>
            </w: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588</w:t>
            </w:r>
            <w:r w:rsidRPr="007028DE">
              <w:rPr>
                <w:rFonts w:ascii="Browallia New" w:eastAsia="Arial Unicode MS" w:hAnsi="Browallia New" w:cs="Browallia New"/>
                <w:sz w:val="24"/>
                <w:szCs w:val="24"/>
              </w:rPr>
              <w:t>)</w:t>
            </w:r>
          </w:p>
        </w:tc>
      </w:tr>
      <w:tr w:rsidR="002C0CA2" w:rsidRPr="007028DE" w14:paraId="36D379EA" w14:textId="77777777" w:rsidTr="002B2E2A">
        <w:trPr>
          <w:trHeight w:val="20"/>
        </w:trPr>
        <w:tc>
          <w:tcPr>
            <w:tcW w:w="6696" w:type="dxa"/>
            <w:vAlign w:val="bottom"/>
          </w:tcPr>
          <w:p w14:paraId="49DA5B76" w14:textId="2A5CA451"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กำไร</w:t>
            </w:r>
            <w:r w:rsidR="002804CF" w:rsidRPr="007028DE">
              <w:rPr>
                <w:rFonts w:ascii="Browallia New" w:eastAsia="Arial Unicode MS" w:hAnsi="Browallia New" w:cs="Browallia New"/>
                <w:sz w:val="24"/>
                <w:szCs w:val="24"/>
              </w:rPr>
              <w:t xml:space="preserve"> (</w:t>
            </w:r>
            <w:r w:rsidR="002804CF" w:rsidRPr="007028DE">
              <w:rPr>
                <w:rFonts w:ascii="Browallia New" w:eastAsia="Arial Unicode MS" w:hAnsi="Browallia New" w:cs="Browallia New"/>
                <w:sz w:val="24"/>
                <w:szCs w:val="24"/>
                <w:cs/>
              </w:rPr>
              <w:t>ขาดทุน</w:t>
            </w:r>
            <w:r w:rsidR="002804CF" w:rsidRPr="007028DE">
              <w:rPr>
                <w:rFonts w:ascii="Browallia New" w:eastAsia="Arial Unicode MS" w:hAnsi="Browallia New" w:cs="Browallia New"/>
                <w:sz w:val="24"/>
                <w:szCs w:val="24"/>
              </w:rPr>
              <w:t xml:space="preserve">) </w:t>
            </w:r>
            <w:r w:rsidRPr="007028DE">
              <w:rPr>
                <w:rFonts w:ascii="Browallia New" w:eastAsia="Arial Unicode MS" w:hAnsi="Browallia New" w:cs="Browallia New"/>
                <w:sz w:val="24"/>
                <w:szCs w:val="24"/>
                <w:cs/>
              </w:rPr>
              <w:t>สุทธิ</w:t>
            </w:r>
          </w:p>
        </w:tc>
        <w:tc>
          <w:tcPr>
            <w:tcW w:w="1448" w:type="dxa"/>
            <w:vAlign w:val="bottom"/>
          </w:tcPr>
          <w:p w14:paraId="58F39FF2"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154BFE34"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cs/>
              </w:rPr>
            </w:pPr>
          </w:p>
        </w:tc>
        <w:tc>
          <w:tcPr>
            <w:tcW w:w="1448" w:type="dxa"/>
          </w:tcPr>
          <w:p w14:paraId="1F63CAF6"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526E1070"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Borders>
              <w:top w:val="single" w:sz="4" w:space="0" w:color="auto"/>
              <w:bottom w:val="single" w:sz="4" w:space="0" w:color="auto"/>
            </w:tcBorders>
          </w:tcPr>
          <w:p w14:paraId="6379870E" w14:textId="38FF45DD" w:rsidR="002B2E2A" w:rsidRPr="007028DE" w:rsidRDefault="00A65817"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r w:rsidR="00243745" w:rsidRPr="00243745">
              <w:rPr>
                <w:rFonts w:ascii="Browallia New" w:eastAsia="Arial Unicode MS" w:hAnsi="Browallia New" w:cs="Browallia New"/>
                <w:sz w:val="24"/>
                <w:szCs w:val="24"/>
              </w:rPr>
              <w:t>117</w:t>
            </w:r>
            <w:r w:rsidRPr="007028DE">
              <w:rPr>
                <w:rFonts w:ascii="Browallia New" w:eastAsia="Arial Unicode MS" w:hAnsi="Browallia New" w:cs="Browallia New"/>
                <w:sz w:val="24"/>
                <w:szCs w:val="24"/>
              </w:rPr>
              <w:t>)</w:t>
            </w:r>
          </w:p>
        </w:tc>
        <w:tc>
          <w:tcPr>
            <w:tcW w:w="1448" w:type="dxa"/>
            <w:tcBorders>
              <w:top w:val="single" w:sz="4" w:space="0" w:color="auto"/>
              <w:bottom w:val="single" w:sz="4" w:space="0" w:color="auto"/>
            </w:tcBorders>
          </w:tcPr>
          <w:p w14:paraId="483F1348" w14:textId="4CB6D19A"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10</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259</w:t>
            </w:r>
          </w:p>
        </w:tc>
      </w:tr>
      <w:tr w:rsidR="002C0CA2" w:rsidRPr="007028DE" w14:paraId="6746ACE3" w14:textId="77777777" w:rsidTr="002B2E2A">
        <w:trPr>
          <w:trHeight w:val="20"/>
        </w:trPr>
        <w:tc>
          <w:tcPr>
            <w:tcW w:w="6696" w:type="dxa"/>
            <w:vAlign w:val="bottom"/>
          </w:tcPr>
          <w:p w14:paraId="69F8C7CB" w14:textId="77777777" w:rsidR="002B2E2A" w:rsidRPr="007028DE" w:rsidRDefault="002B2E2A" w:rsidP="002B2E2A">
            <w:pPr>
              <w:widowControl w:val="0"/>
              <w:spacing w:line="240" w:lineRule="auto"/>
              <w:ind w:left="-94"/>
              <w:jc w:val="both"/>
              <w:rPr>
                <w:rFonts w:ascii="Browallia New" w:eastAsia="Arial Unicode MS" w:hAnsi="Browallia New" w:cs="Browallia New"/>
                <w:b/>
                <w:bCs/>
                <w:sz w:val="4"/>
                <w:szCs w:val="4"/>
                <w:cs/>
              </w:rPr>
            </w:pPr>
          </w:p>
        </w:tc>
        <w:tc>
          <w:tcPr>
            <w:tcW w:w="1448" w:type="dxa"/>
            <w:vAlign w:val="bottom"/>
          </w:tcPr>
          <w:p w14:paraId="0815A305" w14:textId="77777777" w:rsidR="002B2E2A" w:rsidRPr="007028DE" w:rsidRDefault="002B2E2A" w:rsidP="002B2E2A">
            <w:pPr>
              <w:widowControl w:val="0"/>
              <w:spacing w:line="240" w:lineRule="auto"/>
              <w:ind w:right="-72"/>
              <w:jc w:val="right"/>
              <w:rPr>
                <w:rFonts w:ascii="Browallia New" w:eastAsia="Arial Unicode MS" w:hAnsi="Browallia New" w:cs="Browallia New"/>
                <w:sz w:val="4"/>
                <w:szCs w:val="4"/>
              </w:rPr>
            </w:pPr>
          </w:p>
        </w:tc>
        <w:tc>
          <w:tcPr>
            <w:tcW w:w="1448" w:type="dxa"/>
            <w:vAlign w:val="bottom"/>
          </w:tcPr>
          <w:p w14:paraId="411BBC5A" w14:textId="77777777" w:rsidR="002B2E2A" w:rsidRPr="007028DE" w:rsidRDefault="002B2E2A" w:rsidP="002B2E2A">
            <w:pPr>
              <w:widowControl w:val="0"/>
              <w:spacing w:line="240" w:lineRule="auto"/>
              <w:ind w:right="-72"/>
              <w:jc w:val="right"/>
              <w:rPr>
                <w:rFonts w:ascii="Browallia New" w:eastAsia="Arial Unicode MS" w:hAnsi="Browallia New" w:cs="Browallia New"/>
                <w:sz w:val="4"/>
                <w:szCs w:val="4"/>
              </w:rPr>
            </w:pPr>
          </w:p>
        </w:tc>
        <w:tc>
          <w:tcPr>
            <w:tcW w:w="1448" w:type="dxa"/>
          </w:tcPr>
          <w:p w14:paraId="601591C0" w14:textId="77777777" w:rsidR="002B2E2A" w:rsidRPr="007028DE" w:rsidRDefault="002B2E2A" w:rsidP="002B2E2A">
            <w:pPr>
              <w:widowControl w:val="0"/>
              <w:spacing w:line="240" w:lineRule="auto"/>
              <w:ind w:right="-72"/>
              <w:jc w:val="right"/>
              <w:rPr>
                <w:rFonts w:ascii="Browallia New" w:eastAsia="Arial Unicode MS" w:hAnsi="Browallia New" w:cs="Browallia New"/>
                <w:sz w:val="4"/>
                <w:szCs w:val="4"/>
              </w:rPr>
            </w:pPr>
          </w:p>
        </w:tc>
        <w:tc>
          <w:tcPr>
            <w:tcW w:w="1448" w:type="dxa"/>
          </w:tcPr>
          <w:p w14:paraId="36855069" w14:textId="77777777" w:rsidR="002B2E2A" w:rsidRPr="007028DE" w:rsidRDefault="002B2E2A" w:rsidP="002B2E2A">
            <w:pPr>
              <w:widowControl w:val="0"/>
              <w:spacing w:line="240" w:lineRule="auto"/>
              <w:ind w:right="-72"/>
              <w:jc w:val="right"/>
              <w:rPr>
                <w:rFonts w:ascii="Browallia New" w:eastAsia="Arial Unicode MS" w:hAnsi="Browallia New" w:cs="Browallia New"/>
                <w:sz w:val="4"/>
                <w:szCs w:val="4"/>
              </w:rPr>
            </w:pPr>
          </w:p>
        </w:tc>
        <w:tc>
          <w:tcPr>
            <w:tcW w:w="1448" w:type="dxa"/>
          </w:tcPr>
          <w:p w14:paraId="336AA7EF" w14:textId="77777777" w:rsidR="002B2E2A" w:rsidRPr="007028DE" w:rsidRDefault="002B2E2A" w:rsidP="002B2E2A">
            <w:pPr>
              <w:widowControl w:val="0"/>
              <w:spacing w:line="240" w:lineRule="auto"/>
              <w:ind w:right="-72"/>
              <w:jc w:val="right"/>
              <w:rPr>
                <w:rFonts w:ascii="Browallia New" w:eastAsia="Arial Unicode MS" w:hAnsi="Browallia New" w:cs="Browallia New"/>
                <w:sz w:val="4"/>
                <w:szCs w:val="4"/>
              </w:rPr>
            </w:pPr>
          </w:p>
        </w:tc>
        <w:tc>
          <w:tcPr>
            <w:tcW w:w="1448" w:type="dxa"/>
          </w:tcPr>
          <w:p w14:paraId="1DB942DC" w14:textId="77777777" w:rsidR="002B2E2A" w:rsidRPr="007028DE" w:rsidRDefault="002B2E2A" w:rsidP="002B2E2A">
            <w:pPr>
              <w:widowControl w:val="0"/>
              <w:spacing w:line="240" w:lineRule="auto"/>
              <w:ind w:right="-72"/>
              <w:jc w:val="right"/>
              <w:rPr>
                <w:rFonts w:ascii="Browallia New" w:eastAsia="Arial Unicode MS" w:hAnsi="Browallia New" w:cs="Browallia New"/>
                <w:sz w:val="4"/>
                <w:szCs w:val="4"/>
              </w:rPr>
            </w:pPr>
          </w:p>
        </w:tc>
      </w:tr>
      <w:tr w:rsidR="002C0CA2" w:rsidRPr="007028DE" w14:paraId="5F18AD60" w14:textId="77777777" w:rsidTr="002B2E2A">
        <w:trPr>
          <w:trHeight w:val="20"/>
        </w:trPr>
        <w:tc>
          <w:tcPr>
            <w:tcW w:w="6696" w:type="dxa"/>
            <w:vAlign w:val="bottom"/>
          </w:tcPr>
          <w:p w14:paraId="1D637ECC" w14:textId="77777777" w:rsidR="002B2E2A" w:rsidRPr="007028DE" w:rsidRDefault="002B2E2A" w:rsidP="002B2E2A">
            <w:pPr>
              <w:widowControl w:val="0"/>
              <w:spacing w:line="240" w:lineRule="auto"/>
              <w:ind w:left="-94"/>
              <w:jc w:val="both"/>
              <w:rPr>
                <w:rFonts w:ascii="Browallia New" w:eastAsia="Arial Unicode MS" w:hAnsi="Browallia New" w:cs="Browallia New"/>
                <w:b/>
                <w:bCs/>
                <w:sz w:val="24"/>
                <w:szCs w:val="24"/>
                <w:cs/>
              </w:rPr>
            </w:pPr>
            <w:r w:rsidRPr="007028DE">
              <w:rPr>
                <w:rFonts w:ascii="Browallia New" w:eastAsia="Arial Unicode MS" w:hAnsi="Browallia New" w:cs="Browallia New"/>
                <w:b/>
                <w:bCs/>
                <w:sz w:val="24"/>
                <w:szCs w:val="24"/>
                <w:cs/>
              </w:rPr>
              <w:t>จังหวะการรับรู้รายได้</w:t>
            </w:r>
          </w:p>
        </w:tc>
        <w:tc>
          <w:tcPr>
            <w:tcW w:w="1448" w:type="dxa"/>
            <w:vAlign w:val="bottom"/>
          </w:tcPr>
          <w:p w14:paraId="0D041508"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70A77ADE"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642181DE"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74801F27"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7237FE85"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c>
          <w:tcPr>
            <w:tcW w:w="1448" w:type="dxa"/>
          </w:tcPr>
          <w:p w14:paraId="692C2F1F" w14:textId="77777777"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p>
        </w:tc>
      </w:tr>
      <w:tr w:rsidR="002C0CA2" w:rsidRPr="007028DE" w14:paraId="0CE55530" w14:textId="77777777" w:rsidTr="002B2E2A">
        <w:trPr>
          <w:trHeight w:val="20"/>
        </w:trPr>
        <w:tc>
          <w:tcPr>
            <w:tcW w:w="6696" w:type="dxa"/>
            <w:vAlign w:val="bottom"/>
          </w:tcPr>
          <w:p w14:paraId="50C0120B"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เมื่อปฏิบัติตามภาระที่ต้องปฏิบัติเสร็จสิ้น</w:t>
            </w:r>
          </w:p>
        </w:tc>
        <w:tc>
          <w:tcPr>
            <w:tcW w:w="1448" w:type="dxa"/>
          </w:tcPr>
          <w:p w14:paraId="7381057D" w14:textId="58F57E89"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42</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260</w:t>
            </w:r>
          </w:p>
        </w:tc>
        <w:tc>
          <w:tcPr>
            <w:tcW w:w="1448" w:type="dxa"/>
          </w:tcPr>
          <w:p w14:paraId="37BC6FEA" w14:textId="19D710F6"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90</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693</w:t>
            </w:r>
          </w:p>
        </w:tc>
        <w:tc>
          <w:tcPr>
            <w:tcW w:w="1448" w:type="dxa"/>
          </w:tcPr>
          <w:p w14:paraId="531E463D" w14:textId="57E6B3E4" w:rsidR="002B2E2A" w:rsidRPr="007028DE" w:rsidRDefault="00243745" w:rsidP="002B2E2A">
            <w:pPr>
              <w:widowControl w:val="0"/>
              <w:spacing w:line="240" w:lineRule="auto"/>
              <w:ind w:right="-72"/>
              <w:jc w:val="right"/>
              <w:rPr>
                <w:rFonts w:ascii="Browallia New" w:eastAsia="Arial Unicode MS" w:hAnsi="Browallia New" w:cs="Browallia New"/>
                <w:sz w:val="24"/>
                <w:szCs w:val="24"/>
                <w:cs/>
              </w:rPr>
            </w:pPr>
            <w:r w:rsidRPr="00243745">
              <w:rPr>
                <w:rFonts w:ascii="Browallia New" w:eastAsia="Arial Unicode MS" w:hAnsi="Browallia New" w:cs="Browallia New"/>
                <w:sz w:val="24"/>
                <w:szCs w:val="24"/>
              </w:rPr>
              <w:t>9</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661</w:t>
            </w:r>
          </w:p>
        </w:tc>
        <w:tc>
          <w:tcPr>
            <w:tcW w:w="1448" w:type="dxa"/>
          </w:tcPr>
          <w:p w14:paraId="4B797105" w14:textId="6882B194"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11</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681</w:t>
            </w:r>
          </w:p>
        </w:tc>
        <w:tc>
          <w:tcPr>
            <w:tcW w:w="1448" w:type="dxa"/>
          </w:tcPr>
          <w:p w14:paraId="0CF1A503" w14:textId="59B4C9F0"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51</w:t>
            </w:r>
            <w:r w:rsidR="00A65817"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921</w:t>
            </w:r>
          </w:p>
        </w:tc>
        <w:tc>
          <w:tcPr>
            <w:tcW w:w="1448" w:type="dxa"/>
          </w:tcPr>
          <w:p w14:paraId="2D540F8D" w14:textId="7EF8A209"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102</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374</w:t>
            </w:r>
          </w:p>
        </w:tc>
      </w:tr>
      <w:tr w:rsidR="002C0CA2" w:rsidRPr="007028DE" w14:paraId="3A48779C" w14:textId="77777777" w:rsidTr="002B2E2A">
        <w:trPr>
          <w:trHeight w:val="20"/>
        </w:trPr>
        <w:tc>
          <w:tcPr>
            <w:tcW w:w="6696" w:type="dxa"/>
            <w:vAlign w:val="bottom"/>
          </w:tcPr>
          <w:p w14:paraId="5501D86B"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ตลอดช่วงเวลาที่ปฏิบัติตามภาระที่ต้องปฏิบัติ</w:t>
            </w:r>
          </w:p>
        </w:tc>
        <w:tc>
          <w:tcPr>
            <w:tcW w:w="1448" w:type="dxa"/>
            <w:tcBorders>
              <w:bottom w:val="single" w:sz="4" w:space="0" w:color="auto"/>
            </w:tcBorders>
          </w:tcPr>
          <w:p w14:paraId="42D873BC" w14:textId="578D831C" w:rsidR="002B2E2A" w:rsidRPr="007028DE" w:rsidRDefault="00186B54"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p>
        </w:tc>
        <w:tc>
          <w:tcPr>
            <w:tcW w:w="1448" w:type="dxa"/>
            <w:tcBorders>
              <w:bottom w:val="single" w:sz="4" w:space="0" w:color="auto"/>
            </w:tcBorders>
          </w:tcPr>
          <w:p w14:paraId="04DCDE99" w14:textId="67EF86C9" w:rsidR="002B2E2A" w:rsidRPr="007028DE" w:rsidRDefault="002B2E2A" w:rsidP="002B2E2A">
            <w:pPr>
              <w:widowControl w:val="0"/>
              <w:spacing w:line="240" w:lineRule="auto"/>
              <w:ind w:right="-72"/>
              <w:jc w:val="right"/>
              <w:rPr>
                <w:rFonts w:ascii="Browallia New" w:eastAsia="Arial Unicode MS" w:hAnsi="Browallia New" w:cs="Browallia New"/>
                <w:sz w:val="24"/>
                <w:szCs w:val="24"/>
              </w:rPr>
            </w:pPr>
            <w:r w:rsidRPr="007028DE">
              <w:rPr>
                <w:rFonts w:ascii="Browallia New" w:eastAsia="Arial Unicode MS" w:hAnsi="Browallia New" w:cs="Browallia New"/>
                <w:sz w:val="24"/>
                <w:szCs w:val="24"/>
              </w:rPr>
              <w:t>-</w:t>
            </w:r>
          </w:p>
        </w:tc>
        <w:tc>
          <w:tcPr>
            <w:tcW w:w="1448" w:type="dxa"/>
            <w:tcBorders>
              <w:bottom w:val="single" w:sz="4" w:space="0" w:color="auto"/>
            </w:tcBorders>
          </w:tcPr>
          <w:p w14:paraId="28544B41" w14:textId="1AD8A8B0"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151</w:t>
            </w:r>
            <w:r w:rsidR="00451C55"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933</w:t>
            </w:r>
          </w:p>
        </w:tc>
        <w:tc>
          <w:tcPr>
            <w:tcW w:w="1448" w:type="dxa"/>
            <w:tcBorders>
              <w:bottom w:val="single" w:sz="4" w:space="0" w:color="auto"/>
            </w:tcBorders>
          </w:tcPr>
          <w:p w14:paraId="44D7D4E1" w14:textId="48D20463"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132</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344</w:t>
            </w:r>
          </w:p>
        </w:tc>
        <w:tc>
          <w:tcPr>
            <w:tcW w:w="1448" w:type="dxa"/>
            <w:tcBorders>
              <w:bottom w:val="single" w:sz="4" w:space="0" w:color="auto"/>
            </w:tcBorders>
          </w:tcPr>
          <w:p w14:paraId="270E9488" w14:textId="29AE305B"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151</w:t>
            </w:r>
            <w:r w:rsidR="00A65817"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933</w:t>
            </w:r>
          </w:p>
        </w:tc>
        <w:tc>
          <w:tcPr>
            <w:tcW w:w="1448" w:type="dxa"/>
            <w:tcBorders>
              <w:bottom w:val="single" w:sz="4" w:space="0" w:color="auto"/>
            </w:tcBorders>
          </w:tcPr>
          <w:p w14:paraId="7564E23F" w14:textId="48AF5283"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132</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344</w:t>
            </w:r>
          </w:p>
        </w:tc>
      </w:tr>
      <w:tr w:rsidR="002B2E2A" w:rsidRPr="007028DE" w14:paraId="7BC0AF1D" w14:textId="77777777" w:rsidTr="002B2E2A">
        <w:trPr>
          <w:trHeight w:val="70"/>
        </w:trPr>
        <w:tc>
          <w:tcPr>
            <w:tcW w:w="6696" w:type="dxa"/>
            <w:vAlign w:val="bottom"/>
          </w:tcPr>
          <w:p w14:paraId="092164BB" w14:textId="77777777" w:rsidR="002B2E2A" w:rsidRPr="007028DE" w:rsidRDefault="002B2E2A" w:rsidP="002B2E2A">
            <w:pPr>
              <w:widowControl w:val="0"/>
              <w:spacing w:line="240" w:lineRule="auto"/>
              <w:ind w:left="-94"/>
              <w:jc w:val="both"/>
              <w:rPr>
                <w:rFonts w:ascii="Browallia New" w:eastAsia="Arial Unicode MS" w:hAnsi="Browallia New" w:cs="Browallia New"/>
                <w:sz w:val="24"/>
                <w:szCs w:val="24"/>
                <w:cs/>
              </w:rPr>
            </w:pPr>
            <w:r w:rsidRPr="007028DE">
              <w:rPr>
                <w:rFonts w:ascii="Browallia New" w:eastAsia="Arial Unicode MS" w:hAnsi="Browallia New" w:cs="Browallia New"/>
                <w:sz w:val="24"/>
                <w:szCs w:val="24"/>
                <w:cs/>
              </w:rPr>
              <w:t>รวมรายได้ของส่วนงาน</w:t>
            </w:r>
          </w:p>
        </w:tc>
        <w:tc>
          <w:tcPr>
            <w:tcW w:w="1448" w:type="dxa"/>
            <w:tcBorders>
              <w:top w:val="single" w:sz="4" w:space="0" w:color="auto"/>
              <w:bottom w:val="single" w:sz="4" w:space="0" w:color="auto"/>
            </w:tcBorders>
          </w:tcPr>
          <w:p w14:paraId="6122113B" w14:textId="5ADD8705"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42</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260</w:t>
            </w:r>
          </w:p>
        </w:tc>
        <w:tc>
          <w:tcPr>
            <w:tcW w:w="1448" w:type="dxa"/>
            <w:tcBorders>
              <w:top w:val="single" w:sz="4" w:space="0" w:color="auto"/>
              <w:bottom w:val="single" w:sz="4" w:space="0" w:color="auto"/>
            </w:tcBorders>
          </w:tcPr>
          <w:p w14:paraId="72FBE038" w14:textId="637BE45E"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90</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693</w:t>
            </w:r>
          </w:p>
        </w:tc>
        <w:tc>
          <w:tcPr>
            <w:tcW w:w="1448" w:type="dxa"/>
            <w:tcBorders>
              <w:top w:val="single" w:sz="4" w:space="0" w:color="auto"/>
              <w:bottom w:val="single" w:sz="4" w:space="0" w:color="auto"/>
            </w:tcBorders>
          </w:tcPr>
          <w:p w14:paraId="43D5B1BD" w14:textId="253499E2"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161</w:t>
            </w:r>
            <w:r w:rsidR="00186B54"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594</w:t>
            </w:r>
          </w:p>
        </w:tc>
        <w:tc>
          <w:tcPr>
            <w:tcW w:w="1448" w:type="dxa"/>
            <w:tcBorders>
              <w:top w:val="single" w:sz="4" w:space="0" w:color="auto"/>
              <w:bottom w:val="single" w:sz="4" w:space="0" w:color="auto"/>
            </w:tcBorders>
          </w:tcPr>
          <w:p w14:paraId="781080FD" w14:textId="36DC0EEA"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144</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025</w:t>
            </w:r>
          </w:p>
        </w:tc>
        <w:tc>
          <w:tcPr>
            <w:tcW w:w="1448" w:type="dxa"/>
            <w:tcBorders>
              <w:top w:val="single" w:sz="4" w:space="0" w:color="auto"/>
              <w:bottom w:val="single" w:sz="4" w:space="0" w:color="auto"/>
            </w:tcBorders>
          </w:tcPr>
          <w:p w14:paraId="2C31683E" w14:textId="44A48ACF" w:rsidR="002B2E2A" w:rsidRPr="007028DE" w:rsidRDefault="00243745" w:rsidP="002B2E2A">
            <w:pPr>
              <w:widowControl w:val="0"/>
              <w:spacing w:line="240" w:lineRule="auto"/>
              <w:ind w:right="-72"/>
              <w:jc w:val="right"/>
              <w:rPr>
                <w:rFonts w:ascii="Browallia New" w:eastAsia="Arial Unicode MS" w:hAnsi="Browallia New" w:cs="Browallia New"/>
                <w:sz w:val="24"/>
                <w:szCs w:val="24"/>
              </w:rPr>
            </w:pPr>
            <w:r w:rsidRPr="00243745">
              <w:rPr>
                <w:rFonts w:ascii="Browallia New" w:eastAsia="Arial Unicode MS" w:hAnsi="Browallia New" w:cs="Browallia New"/>
                <w:sz w:val="24"/>
                <w:szCs w:val="24"/>
              </w:rPr>
              <w:t>203</w:t>
            </w:r>
            <w:r w:rsidR="00A65817"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854</w:t>
            </w:r>
          </w:p>
        </w:tc>
        <w:tc>
          <w:tcPr>
            <w:tcW w:w="1448" w:type="dxa"/>
            <w:tcBorders>
              <w:top w:val="single" w:sz="4" w:space="0" w:color="auto"/>
              <w:bottom w:val="single" w:sz="4" w:space="0" w:color="auto"/>
            </w:tcBorders>
          </w:tcPr>
          <w:p w14:paraId="7E78CF96" w14:textId="506A427B" w:rsidR="002B2E2A" w:rsidRPr="007028DE" w:rsidRDefault="00243745" w:rsidP="002B2E2A">
            <w:pPr>
              <w:widowControl w:val="0"/>
              <w:spacing w:line="240" w:lineRule="auto"/>
              <w:ind w:right="-72"/>
              <w:jc w:val="right"/>
              <w:rPr>
                <w:rFonts w:ascii="Browallia New" w:eastAsia="Arial Unicode MS" w:hAnsi="Browallia New" w:cs="Browallia New"/>
                <w:sz w:val="24"/>
                <w:szCs w:val="24"/>
                <w:cs/>
              </w:rPr>
            </w:pPr>
            <w:r w:rsidRPr="00243745">
              <w:rPr>
                <w:rFonts w:ascii="Browallia New" w:eastAsia="Arial Unicode MS" w:hAnsi="Browallia New" w:cs="Browallia New"/>
                <w:sz w:val="24"/>
                <w:szCs w:val="24"/>
              </w:rPr>
              <w:t>234</w:t>
            </w:r>
            <w:r w:rsidR="002B2E2A" w:rsidRPr="007028DE">
              <w:rPr>
                <w:rFonts w:ascii="Browallia New" w:eastAsia="Arial Unicode MS" w:hAnsi="Browallia New" w:cs="Browallia New"/>
                <w:sz w:val="24"/>
                <w:szCs w:val="24"/>
              </w:rPr>
              <w:t>,</w:t>
            </w:r>
            <w:r w:rsidRPr="00243745">
              <w:rPr>
                <w:rFonts w:ascii="Browallia New" w:eastAsia="Arial Unicode MS" w:hAnsi="Browallia New" w:cs="Browallia New"/>
                <w:sz w:val="24"/>
                <w:szCs w:val="24"/>
              </w:rPr>
              <w:t>718</w:t>
            </w:r>
          </w:p>
        </w:tc>
      </w:tr>
      <w:bookmarkEnd w:id="2"/>
    </w:tbl>
    <w:p w14:paraId="5961F187" w14:textId="77777777" w:rsidR="00272730" w:rsidRPr="007028DE" w:rsidRDefault="00272730"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6"/>
          <w:szCs w:val="26"/>
          <w:lang w:val="en-GB"/>
        </w:rPr>
      </w:pPr>
    </w:p>
    <w:p w14:paraId="1C59A5E7" w14:textId="77777777" w:rsidR="002B2E2A" w:rsidRPr="007028DE" w:rsidRDefault="002B2E2A"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6"/>
          <w:szCs w:val="26"/>
          <w:cs/>
          <w:lang w:val="en-GB"/>
        </w:rPr>
        <w:sectPr w:rsidR="002B2E2A" w:rsidRPr="007028DE" w:rsidSect="00012870">
          <w:pgSz w:w="16840" w:h="11907" w:orient="landscape" w:code="9"/>
          <w:pgMar w:top="1440" w:right="720" w:bottom="720" w:left="720" w:header="706" w:footer="576" w:gutter="0"/>
          <w:cols w:space="720"/>
          <w:noEndnote/>
          <w:docGrid w:linePitch="326"/>
        </w:sectPr>
      </w:pPr>
    </w:p>
    <w:p w14:paraId="7C855F4D" w14:textId="77777777" w:rsidR="00B2366D" w:rsidRPr="007028DE" w:rsidRDefault="00B2366D"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pacing w:val="0"/>
          <w:sz w:val="28"/>
          <w:szCs w:val="28"/>
          <w:lang w:val="en-GB"/>
        </w:rPr>
      </w:pPr>
    </w:p>
    <w:tbl>
      <w:tblPr>
        <w:tblW w:w="9461" w:type="dxa"/>
        <w:tblInd w:w="108" w:type="dxa"/>
        <w:tblLayout w:type="fixed"/>
        <w:tblLook w:val="0000" w:firstRow="0" w:lastRow="0" w:firstColumn="0" w:lastColumn="0" w:noHBand="0" w:noVBand="0"/>
      </w:tblPr>
      <w:tblGrid>
        <w:gridCol w:w="3413"/>
        <w:gridCol w:w="1512"/>
        <w:gridCol w:w="1512"/>
        <w:gridCol w:w="1512"/>
        <w:gridCol w:w="1512"/>
      </w:tblGrid>
      <w:tr w:rsidR="002C0CA2" w:rsidRPr="007028DE" w14:paraId="335BF5BE" w14:textId="77777777" w:rsidTr="000C7400">
        <w:trPr>
          <w:trHeight w:val="307"/>
        </w:trPr>
        <w:tc>
          <w:tcPr>
            <w:tcW w:w="3413" w:type="dxa"/>
          </w:tcPr>
          <w:p w14:paraId="6CF3577A" w14:textId="77777777" w:rsidR="002B2E2A" w:rsidRPr="007028DE" w:rsidRDefault="002B2E2A" w:rsidP="00275936">
            <w:pPr>
              <w:spacing w:line="240" w:lineRule="auto"/>
              <w:ind w:left="-105"/>
              <w:rPr>
                <w:rFonts w:ascii="Browallia New" w:hAnsi="Browallia New" w:cs="Browallia New"/>
                <w:sz w:val="24"/>
                <w:szCs w:val="24"/>
              </w:rPr>
            </w:pPr>
          </w:p>
        </w:tc>
        <w:tc>
          <w:tcPr>
            <w:tcW w:w="6048" w:type="dxa"/>
            <w:gridSpan w:val="4"/>
          </w:tcPr>
          <w:p w14:paraId="4E6FD570" w14:textId="77777777" w:rsidR="002B2E2A" w:rsidRPr="007028DE" w:rsidRDefault="002B2E2A" w:rsidP="00275936">
            <w:pPr>
              <w:widowControl w:val="0"/>
              <w:spacing w:line="240" w:lineRule="auto"/>
              <w:ind w:right="-72"/>
              <w:jc w:val="right"/>
              <w:rPr>
                <w:rFonts w:ascii="Browallia New" w:eastAsia="Arial Unicode MS" w:hAnsi="Browallia New" w:cs="Browallia New"/>
                <w:b/>
                <w:bCs/>
                <w:sz w:val="26"/>
                <w:szCs w:val="26"/>
                <w:cs/>
              </w:rPr>
            </w:pPr>
            <w:r w:rsidRPr="007028DE">
              <w:rPr>
                <w:rFonts w:ascii="Browallia New" w:eastAsia="Arial Unicode MS" w:hAnsi="Browallia New" w:cs="Browallia New"/>
                <w:b/>
                <w:bCs/>
                <w:sz w:val="26"/>
                <w:szCs w:val="26"/>
                <w:cs/>
              </w:rPr>
              <w:t>ข้อมูลทางการเงินเฉพาะกิจการ</w:t>
            </w:r>
          </w:p>
        </w:tc>
      </w:tr>
      <w:tr w:rsidR="002C0CA2" w:rsidRPr="007028DE" w14:paraId="17261FEE" w14:textId="77777777" w:rsidTr="000C7400">
        <w:trPr>
          <w:trHeight w:val="307"/>
        </w:trPr>
        <w:tc>
          <w:tcPr>
            <w:tcW w:w="3413" w:type="dxa"/>
          </w:tcPr>
          <w:p w14:paraId="69EF3B82" w14:textId="77777777" w:rsidR="002B2E2A" w:rsidRPr="007028DE" w:rsidRDefault="002B2E2A" w:rsidP="00275936">
            <w:pPr>
              <w:spacing w:before="20" w:line="240" w:lineRule="auto"/>
              <w:ind w:left="-105"/>
              <w:rPr>
                <w:rFonts w:ascii="Browallia New" w:hAnsi="Browallia New" w:cs="Browallia New"/>
                <w:sz w:val="24"/>
                <w:szCs w:val="24"/>
              </w:rPr>
            </w:pPr>
          </w:p>
        </w:tc>
        <w:tc>
          <w:tcPr>
            <w:tcW w:w="6048" w:type="dxa"/>
            <w:gridSpan w:val="4"/>
            <w:tcBorders>
              <w:top w:val="single" w:sz="4" w:space="0" w:color="auto"/>
              <w:bottom w:val="single" w:sz="4" w:space="0" w:color="auto"/>
            </w:tcBorders>
            <w:vAlign w:val="bottom"/>
          </w:tcPr>
          <w:p w14:paraId="19CAE0FE" w14:textId="4A943AF7" w:rsidR="002B2E2A" w:rsidRPr="007028DE" w:rsidRDefault="002B2E2A" w:rsidP="00275936">
            <w:pPr>
              <w:widowControl w:val="0"/>
              <w:spacing w:before="20" w:line="240" w:lineRule="auto"/>
              <w:ind w:right="-72"/>
              <w:jc w:val="right"/>
              <w:rPr>
                <w:rFonts w:ascii="Browallia New" w:eastAsia="Arial Unicode MS" w:hAnsi="Browallia New" w:cs="Browallia New"/>
                <w:b/>
                <w:bCs/>
                <w:sz w:val="26"/>
                <w:szCs w:val="26"/>
              </w:rPr>
            </w:pPr>
            <w:r w:rsidRPr="007028DE">
              <w:rPr>
                <w:rFonts w:ascii="Browallia New" w:eastAsia="Arial Unicode MS" w:hAnsi="Browallia New" w:cs="Browallia New"/>
                <w:b/>
                <w:bCs/>
                <w:sz w:val="26"/>
                <w:szCs w:val="26"/>
                <w:cs/>
              </w:rPr>
              <w:t>สำหรับรอบระยะเวลาหกเดือนสิ้นสุดวันที่</w:t>
            </w:r>
            <w:r w:rsidRPr="007028DE">
              <w:rPr>
                <w:rFonts w:ascii="Browallia New" w:eastAsia="Arial Unicode MS" w:hAnsi="Browallia New" w:cs="Browallia New"/>
                <w:b/>
                <w:bCs/>
                <w:sz w:val="26"/>
                <w:szCs w:val="26"/>
              </w:rPr>
              <w:t xml:space="preserve"> </w:t>
            </w:r>
            <w:r w:rsidR="00243745" w:rsidRPr="00243745">
              <w:rPr>
                <w:rFonts w:ascii="Browallia New" w:eastAsia="Arial Unicode MS" w:hAnsi="Browallia New" w:cs="Browallia New"/>
                <w:b/>
                <w:bCs/>
                <w:sz w:val="26"/>
                <w:szCs w:val="26"/>
              </w:rPr>
              <w:t>30</w:t>
            </w:r>
            <w:r w:rsidRPr="007028DE">
              <w:rPr>
                <w:rFonts w:ascii="Browallia New" w:eastAsia="Arial Unicode MS" w:hAnsi="Browallia New" w:cs="Browallia New"/>
                <w:b/>
                <w:bCs/>
                <w:sz w:val="26"/>
                <w:szCs w:val="26"/>
              </w:rPr>
              <w:t xml:space="preserve"> </w:t>
            </w:r>
            <w:r w:rsidRPr="007028DE">
              <w:rPr>
                <w:rFonts w:ascii="Browallia New" w:eastAsia="Arial Unicode MS" w:hAnsi="Browallia New" w:cs="Browallia New"/>
                <w:b/>
                <w:bCs/>
                <w:sz w:val="26"/>
                <w:szCs w:val="26"/>
                <w:cs/>
              </w:rPr>
              <w:t xml:space="preserve">มิถุนายน </w:t>
            </w:r>
          </w:p>
        </w:tc>
      </w:tr>
      <w:tr w:rsidR="00624710" w:rsidRPr="007028DE" w14:paraId="365909AE" w14:textId="77777777" w:rsidTr="00F02868">
        <w:trPr>
          <w:trHeight w:val="307"/>
        </w:trPr>
        <w:tc>
          <w:tcPr>
            <w:tcW w:w="3413" w:type="dxa"/>
          </w:tcPr>
          <w:p w14:paraId="2CA3B505" w14:textId="77777777" w:rsidR="00624710" w:rsidRPr="007028DE" w:rsidRDefault="00624710" w:rsidP="00275936">
            <w:pPr>
              <w:spacing w:line="240" w:lineRule="auto"/>
              <w:ind w:left="-105"/>
              <w:rPr>
                <w:rFonts w:ascii="Browallia New" w:hAnsi="Browallia New" w:cs="Browallia New"/>
                <w:sz w:val="24"/>
                <w:szCs w:val="24"/>
              </w:rPr>
            </w:pPr>
          </w:p>
        </w:tc>
        <w:tc>
          <w:tcPr>
            <w:tcW w:w="3024" w:type="dxa"/>
            <w:gridSpan w:val="2"/>
            <w:tcBorders>
              <w:top w:val="single" w:sz="4" w:space="0" w:color="auto"/>
              <w:bottom w:val="single" w:sz="4" w:space="0" w:color="auto"/>
            </w:tcBorders>
            <w:vAlign w:val="bottom"/>
          </w:tcPr>
          <w:p w14:paraId="2DEE298A" w14:textId="3DB804D5" w:rsidR="00624710" w:rsidRPr="007028DE" w:rsidRDefault="00624710" w:rsidP="000D794C">
            <w:pPr>
              <w:widowControl w:val="0"/>
              <w:spacing w:line="240" w:lineRule="auto"/>
              <w:ind w:left="-349" w:right="-72" w:firstLine="349"/>
              <w:jc w:val="right"/>
              <w:rPr>
                <w:rFonts w:ascii="Browallia New" w:eastAsia="Arial Unicode MS" w:hAnsi="Browallia New" w:cs="Browallia New"/>
                <w:b/>
                <w:bCs/>
                <w:sz w:val="26"/>
                <w:szCs w:val="26"/>
              </w:rPr>
            </w:pPr>
            <w:r w:rsidRPr="007028DE">
              <w:rPr>
                <w:rFonts w:ascii="Browallia New" w:eastAsia="Arial Unicode MS" w:hAnsi="Browallia New" w:cs="Browallia New"/>
                <w:b/>
                <w:bCs/>
                <w:sz w:val="26"/>
                <w:szCs w:val="26"/>
                <w:cs/>
              </w:rPr>
              <w:t>จําหน่ายอุปกรณ์และระบบ</w:t>
            </w:r>
          </w:p>
          <w:p w14:paraId="1F644634" w14:textId="7FB2869C" w:rsidR="00624710" w:rsidRPr="007028DE" w:rsidRDefault="00624710" w:rsidP="000D794C">
            <w:pPr>
              <w:widowControl w:val="0"/>
              <w:spacing w:line="240" w:lineRule="auto"/>
              <w:ind w:left="-349" w:right="-72" w:hanging="179"/>
              <w:jc w:val="right"/>
              <w:rPr>
                <w:rFonts w:ascii="Browallia New" w:eastAsia="Arial Unicode MS" w:hAnsi="Browallia New" w:cs="Browallia New"/>
                <w:b/>
                <w:bCs/>
                <w:sz w:val="26"/>
                <w:szCs w:val="26"/>
                <w:cs/>
              </w:rPr>
            </w:pPr>
            <w:r w:rsidRPr="007028DE">
              <w:rPr>
                <w:rFonts w:ascii="Browallia New" w:eastAsia="Arial Unicode MS" w:hAnsi="Browallia New" w:cs="Browallia New"/>
                <w:b/>
                <w:bCs/>
                <w:sz w:val="26"/>
                <w:szCs w:val="26"/>
                <w:cs/>
              </w:rPr>
              <w:t>ทางด้านเทคโนโลยีสารสนเทศ</w:t>
            </w:r>
          </w:p>
        </w:tc>
        <w:tc>
          <w:tcPr>
            <w:tcW w:w="3024" w:type="dxa"/>
            <w:gridSpan w:val="2"/>
            <w:tcBorders>
              <w:top w:val="single" w:sz="4" w:space="0" w:color="auto"/>
              <w:left w:val="nil"/>
              <w:bottom w:val="single" w:sz="4" w:space="0" w:color="auto"/>
            </w:tcBorders>
            <w:vAlign w:val="bottom"/>
          </w:tcPr>
          <w:p w14:paraId="77D715BF" w14:textId="77777777" w:rsidR="000C7400" w:rsidRPr="007028DE" w:rsidRDefault="00624710" w:rsidP="002D1495">
            <w:pPr>
              <w:widowControl w:val="0"/>
              <w:spacing w:line="240" w:lineRule="auto"/>
              <w:ind w:right="-9" w:hanging="102"/>
              <w:jc w:val="right"/>
              <w:rPr>
                <w:rFonts w:ascii="Browallia New" w:eastAsia="Arial Unicode MS" w:hAnsi="Browallia New" w:cs="Browallia New"/>
                <w:b/>
                <w:bCs/>
                <w:sz w:val="26"/>
                <w:szCs w:val="26"/>
              </w:rPr>
            </w:pPr>
            <w:r w:rsidRPr="007028DE">
              <w:rPr>
                <w:rFonts w:ascii="Browallia New" w:eastAsia="Arial Unicode MS" w:hAnsi="Browallia New" w:cs="Browallia New"/>
                <w:b/>
                <w:bCs/>
                <w:sz w:val="26"/>
                <w:szCs w:val="26"/>
                <w:cs/>
              </w:rPr>
              <w:t>ให้บริการและให้คำปรึกษา</w:t>
            </w:r>
          </w:p>
          <w:p w14:paraId="33623C6F" w14:textId="77777777" w:rsidR="000C7400" w:rsidRPr="007028DE" w:rsidRDefault="00624710" w:rsidP="002D1495">
            <w:pPr>
              <w:widowControl w:val="0"/>
              <w:spacing w:line="240" w:lineRule="auto"/>
              <w:ind w:right="-9" w:hanging="102"/>
              <w:jc w:val="right"/>
              <w:rPr>
                <w:rFonts w:ascii="Browallia New" w:eastAsia="Arial Unicode MS" w:hAnsi="Browallia New" w:cs="Browallia New"/>
                <w:b/>
                <w:bCs/>
                <w:sz w:val="26"/>
                <w:szCs w:val="26"/>
              </w:rPr>
            </w:pPr>
            <w:r w:rsidRPr="007028DE">
              <w:rPr>
                <w:rFonts w:ascii="Browallia New" w:eastAsia="Arial Unicode MS" w:hAnsi="Browallia New" w:cs="Browallia New"/>
                <w:b/>
                <w:bCs/>
                <w:sz w:val="26"/>
                <w:szCs w:val="26"/>
                <w:cs/>
              </w:rPr>
              <w:t>เกี่ยวกับระบบโครงสร้าง</w:t>
            </w:r>
          </w:p>
          <w:p w14:paraId="0690F20C" w14:textId="116A3AE6" w:rsidR="008A5940" w:rsidRPr="007028DE" w:rsidRDefault="008A5940" w:rsidP="002D1495">
            <w:pPr>
              <w:widowControl w:val="0"/>
              <w:spacing w:line="240" w:lineRule="auto"/>
              <w:ind w:right="-9" w:hanging="102"/>
              <w:jc w:val="right"/>
              <w:rPr>
                <w:rFonts w:ascii="Browallia New" w:eastAsia="Arial Unicode MS" w:hAnsi="Browallia New" w:cs="Browallia New"/>
                <w:b/>
                <w:bCs/>
                <w:sz w:val="26"/>
                <w:szCs w:val="26"/>
              </w:rPr>
            </w:pPr>
            <w:r w:rsidRPr="007028DE">
              <w:rPr>
                <w:rFonts w:ascii="Browallia New" w:eastAsia="Arial Unicode MS" w:hAnsi="Browallia New" w:cs="Browallia New"/>
                <w:b/>
                <w:bCs/>
                <w:sz w:val="26"/>
                <w:szCs w:val="26"/>
                <w:cs/>
              </w:rPr>
              <w:t>พื้นฐานทาง</w:t>
            </w:r>
            <w:r w:rsidR="00624710" w:rsidRPr="007028DE">
              <w:rPr>
                <w:rFonts w:ascii="Browallia New" w:eastAsia="Arial Unicode MS" w:hAnsi="Browallia New" w:cs="Browallia New"/>
                <w:b/>
                <w:bCs/>
                <w:sz w:val="26"/>
                <w:szCs w:val="26"/>
                <w:cs/>
              </w:rPr>
              <w:t>ด้า</w:t>
            </w:r>
            <w:r w:rsidRPr="007028DE">
              <w:rPr>
                <w:rFonts w:ascii="Browallia New" w:eastAsia="Arial Unicode MS" w:hAnsi="Browallia New" w:cs="Browallia New"/>
                <w:b/>
                <w:bCs/>
                <w:sz w:val="26"/>
                <w:szCs w:val="26"/>
                <w:cs/>
              </w:rPr>
              <w:t>น</w:t>
            </w:r>
            <w:r w:rsidR="00624710" w:rsidRPr="007028DE">
              <w:rPr>
                <w:rFonts w:ascii="Browallia New" w:eastAsia="Arial Unicode MS" w:hAnsi="Browallia New" w:cs="Browallia New"/>
                <w:b/>
                <w:bCs/>
                <w:sz w:val="26"/>
                <w:szCs w:val="26"/>
                <w:cs/>
              </w:rPr>
              <w:t>เทคโนโลยี</w:t>
            </w:r>
          </w:p>
          <w:p w14:paraId="64CED6A1" w14:textId="720C3584" w:rsidR="00624710" w:rsidRPr="007028DE" w:rsidRDefault="00624710" w:rsidP="008A5940">
            <w:pPr>
              <w:widowControl w:val="0"/>
              <w:spacing w:line="240" w:lineRule="auto"/>
              <w:ind w:right="-9"/>
              <w:jc w:val="right"/>
              <w:rPr>
                <w:rFonts w:ascii="Browallia New" w:eastAsia="Arial Unicode MS" w:hAnsi="Browallia New" w:cs="Browallia New"/>
                <w:b/>
                <w:bCs/>
                <w:sz w:val="26"/>
                <w:szCs w:val="26"/>
                <w:cs/>
              </w:rPr>
            </w:pPr>
            <w:r w:rsidRPr="007028DE">
              <w:rPr>
                <w:rFonts w:ascii="Browallia New" w:eastAsia="Arial Unicode MS" w:hAnsi="Browallia New" w:cs="Browallia New"/>
                <w:b/>
                <w:bCs/>
                <w:sz w:val="26"/>
                <w:szCs w:val="26"/>
                <w:cs/>
              </w:rPr>
              <w:t>สารสนเทศและการสื่อสาร</w:t>
            </w:r>
          </w:p>
        </w:tc>
      </w:tr>
      <w:tr w:rsidR="00624710" w:rsidRPr="007028DE" w14:paraId="4D008D4F" w14:textId="77777777" w:rsidTr="00F02868">
        <w:trPr>
          <w:trHeight w:val="307"/>
        </w:trPr>
        <w:tc>
          <w:tcPr>
            <w:tcW w:w="3413" w:type="dxa"/>
          </w:tcPr>
          <w:p w14:paraId="10D517E7" w14:textId="77777777" w:rsidR="00624710" w:rsidRPr="007028DE" w:rsidRDefault="00624710" w:rsidP="002B2E2A">
            <w:pPr>
              <w:spacing w:line="240" w:lineRule="auto"/>
              <w:ind w:left="-105"/>
              <w:rPr>
                <w:rFonts w:ascii="Browallia New" w:hAnsi="Browallia New" w:cs="Browallia New"/>
                <w:sz w:val="24"/>
                <w:szCs w:val="24"/>
              </w:rPr>
            </w:pPr>
            <w:bookmarkStart w:id="3" w:name="_Hlk127820111"/>
          </w:p>
        </w:tc>
        <w:tc>
          <w:tcPr>
            <w:tcW w:w="1512" w:type="dxa"/>
            <w:tcBorders>
              <w:top w:val="single" w:sz="4" w:space="0" w:color="auto"/>
              <w:right w:val="nil"/>
            </w:tcBorders>
            <w:vAlign w:val="bottom"/>
          </w:tcPr>
          <w:p w14:paraId="5A02BB87" w14:textId="6CE5F0E7" w:rsidR="00624710" w:rsidRPr="007028DE" w:rsidRDefault="00624710" w:rsidP="000D794C">
            <w:pPr>
              <w:widowControl w:val="0"/>
              <w:spacing w:line="240" w:lineRule="auto"/>
              <w:ind w:left="-245" w:right="-72" w:firstLine="245"/>
              <w:jc w:val="right"/>
              <w:rPr>
                <w:rFonts w:ascii="Browallia New" w:hAnsi="Browallia New" w:cs="Browallia New"/>
                <w:b/>
                <w:bCs/>
                <w:sz w:val="26"/>
                <w:szCs w:val="26"/>
                <w:cs/>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2568</w:t>
            </w:r>
          </w:p>
        </w:tc>
        <w:tc>
          <w:tcPr>
            <w:tcW w:w="1512" w:type="dxa"/>
            <w:tcBorders>
              <w:top w:val="single" w:sz="4" w:space="0" w:color="auto"/>
            </w:tcBorders>
            <w:vAlign w:val="bottom"/>
          </w:tcPr>
          <w:p w14:paraId="35E1163E" w14:textId="5FF2D755" w:rsidR="00624710" w:rsidRPr="007028DE" w:rsidRDefault="00624710" w:rsidP="002B2E2A">
            <w:pPr>
              <w:widowControl w:val="0"/>
              <w:spacing w:line="240" w:lineRule="auto"/>
              <w:ind w:right="-72"/>
              <w:jc w:val="right"/>
              <w:rPr>
                <w:rFonts w:ascii="Browallia New" w:hAnsi="Browallia New" w:cs="Browallia New"/>
                <w:b/>
                <w:bCs/>
                <w:sz w:val="26"/>
                <w:szCs w:val="26"/>
                <w:cs/>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2567</w:t>
            </w:r>
          </w:p>
        </w:tc>
        <w:tc>
          <w:tcPr>
            <w:tcW w:w="1512" w:type="dxa"/>
            <w:tcBorders>
              <w:top w:val="single" w:sz="4" w:space="0" w:color="auto"/>
              <w:left w:val="nil"/>
            </w:tcBorders>
            <w:vAlign w:val="bottom"/>
          </w:tcPr>
          <w:p w14:paraId="171F0717" w14:textId="5E0A1E56" w:rsidR="00624710" w:rsidRPr="007028DE" w:rsidRDefault="00624710" w:rsidP="002B2E2A">
            <w:pPr>
              <w:widowControl w:val="0"/>
              <w:spacing w:line="240" w:lineRule="auto"/>
              <w:ind w:right="-72"/>
              <w:jc w:val="right"/>
              <w:rPr>
                <w:rFonts w:ascii="Browallia New" w:hAnsi="Browallia New" w:cs="Browallia New"/>
                <w:b/>
                <w:bCs/>
                <w:sz w:val="26"/>
                <w:szCs w:val="26"/>
                <w:cs/>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2568</w:t>
            </w:r>
          </w:p>
        </w:tc>
        <w:tc>
          <w:tcPr>
            <w:tcW w:w="1512" w:type="dxa"/>
            <w:tcBorders>
              <w:top w:val="single" w:sz="4" w:space="0" w:color="auto"/>
            </w:tcBorders>
            <w:vAlign w:val="bottom"/>
          </w:tcPr>
          <w:p w14:paraId="1C5FCA89" w14:textId="48C9FE3F" w:rsidR="00624710" w:rsidRPr="007028DE" w:rsidRDefault="00624710" w:rsidP="002B2E2A">
            <w:pPr>
              <w:widowControl w:val="0"/>
              <w:spacing w:line="240" w:lineRule="auto"/>
              <w:ind w:right="-72"/>
              <w:jc w:val="right"/>
              <w:rPr>
                <w:rFonts w:ascii="Browallia New" w:hAnsi="Browallia New" w:cs="Browallia New"/>
                <w:b/>
                <w:bCs/>
                <w:sz w:val="26"/>
                <w:szCs w:val="26"/>
                <w:lang w:val="en-US"/>
              </w:rPr>
            </w:pPr>
            <w:r w:rsidRPr="007028DE">
              <w:rPr>
                <w:rFonts w:ascii="Browallia New" w:eastAsia="Arial Unicode MS" w:hAnsi="Browallia New" w:cs="Browallia New"/>
                <w:b/>
                <w:bCs/>
                <w:spacing w:val="-4"/>
                <w:sz w:val="24"/>
                <w:szCs w:val="24"/>
                <w:cs/>
              </w:rPr>
              <w:t xml:space="preserve">พ.ศ. </w:t>
            </w:r>
            <w:r w:rsidR="00243745" w:rsidRPr="00243745">
              <w:rPr>
                <w:rFonts w:ascii="Browallia New" w:eastAsia="Arial Unicode MS" w:hAnsi="Browallia New" w:cs="Browallia New"/>
                <w:b/>
                <w:bCs/>
                <w:spacing w:val="-4"/>
                <w:sz w:val="24"/>
                <w:szCs w:val="24"/>
              </w:rPr>
              <w:t>2567</w:t>
            </w:r>
          </w:p>
        </w:tc>
      </w:tr>
      <w:tr w:rsidR="00624710" w:rsidRPr="007028DE" w14:paraId="726C3D3F" w14:textId="77777777" w:rsidTr="00F02868">
        <w:trPr>
          <w:trHeight w:val="307"/>
        </w:trPr>
        <w:tc>
          <w:tcPr>
            <w:tcW w:w="3413" w:type="dxa"/>
          </w:tcPr>
          <w:p w14:paraId="31BD297E" w14:textId="77777777" w:rsidR="00624710" w:rsidRPr="007028DE" w:rsidRDefault="00624710" w:rsidP="002B2E2A">
            <w:pPr>
              <w:spacing w:line="240" w:lineRule="auto"/>
              <w:ind w:left="-105"/>
              <w:rPr>
                <w:rFonts w:ascii="Browallia New" w:hAnsi="Browallia New" w:cs="Browallia New"/>
                <w:sz w:val="24"/>
                <w:szCs w:val="24"/>
              </w:rPr>
            </w:pPr>
          </w:p>
        </w:tc>
        <w:tc>
          <w:tcPr>
            <w:tcW w:w="1512" w:type="dxa"/>
            <w:tcBorders>
              <w:bottom w:val="single" w:sz="4" w:space="0" w:color="auto"/>
              <w:right w:val="nil"/>
            </w:tcBorders>
            <w:vAlign w:val="bottom"/>
          </w:tcPr>
          <w:p w14:paraId="40ED8C02" w14:textId="4B8F981E" w:rsidR="00624710" w:rsidRPr="007028DE" w:rsidRDefault="00624710" w:rsidP="000D794C">
            <w:pPr>
              <w:widowControl w:val="0"/>
              <w:spacing w:line="240" w:lineRule="auto"/>
              <w:ind w:left="-245" w:right="-72" w:firstLine="245"/>
              <w:jc w:val="right"/>
              <w:rPr>
                <w:rFonts w:ascii="Browallia New" w:eastAsia="Arial Unicode MS" w:hAnsi="Browallia New" w:cs="Browallia New"/>
                <w:b/>
                <w:bCs/>
                <w:spacing w:val="-4"/>
                <w:sz w:val="24"/>
                <w:szCs w:val="24"/>
                <w:cs/>
              </w:rPr>
            </w:pPr>
            <w:r w:rsidRPr="007028DE">
              <w:rPr>
                <w:rFonts w:ascii="Browallia New" w:eastAsia="Arial Unicode MS" w:hAnsi="Browallia New" w:cs="Browallia New"/>
                <w:b/>
                <w:bCs/>
                <w:sz w:val="26"/>
                <w:szCs w:val="26"/>
                <w:cs/>
              </w:rPr>
              <w:t>พันบาท</w:t>
            </w:r>
          </w:p>
        </w:tc>
        <w:tc>
          <w:tcPr>
            <w:tcW w:w="1512" w:type="dxa"/>
            <w:tcBorders>
              <w:bottom w:val="single" w:sz="4" w:space="0" w:color="auto"/>
            </w:tcBorders>
            <w:vAlign w:val="bottom"/>
          </w:tcPr>
          <w:p w14:paraId="7420FC45" w14:textId="7A575955" w:rsidR="00624710" w:rsidRPr="007028DE" w:rsidRDefault="00624710" w:rsidP="002B2E2A">
            <w:pPr>
              <w:widowControl w:val="0"/>
              <w:spacing w:line="240" w:lineRule="auto"/>
              <w:ind w:right="-72"/>
              <w:jc w:val="right"/>
              <w:rPr>
                <w:rFonts w:ascii="Browallia New" w:eastAsia="Arial Unicode MS" w:hAnsi="Browallia New" w:cs="Browallia New"/>
                <w:b/>
                <w:bCs/>
                <w:spacing w:val="-4"/>
                <w:sz w:val="24"/>
                <w:szCs w:val="24"/>
                <w:cs/>
              </w:rPr>
            </w:pPr>
            <w:r w:rsidRPr="007028DE">
              <w:rPr>
                <w:rFonts w:ascii="Browallia New" w:eastAsia="Arial Unicode MS" w:hAnsi="Browallia New" w:cs="Browallia New"/>
                <w:b/>
                <w:bCs/>
                <w:sz w:val="26"/>
                <w:szCs w:val="26"/>
                <w:cs/>
              </w:rPr>
              <w:t>พันบาท</w:t>
            </w:r>
          </w:p>
        </w:tc>
        <w:tc>
          <w:tcPr>
            <w:tcW w:w="1512" w:type="dxa"/>
            <w:tcBorders>
              <w:left w:val="nil"/>
              <w:bottom w:val="single" w:sz="4" w:space="0" w:color="auto"/>
            </w:tcBorders>
            <w:vAlign w:val="bottom"/>
          </w:tcPr>
          <w:p w14:paraId="307AD136" w14:textId="1A74223C" w:rsidR="00624710" w:rsidRPr="007028DE" w:rsidRDefault="00624710" w:rsidP="002B2E2A">
            <w:pPr>
              <w:widowControl w:val="0"/>
              <w:spacing w:line="240" w:lineRule="auto"/>
              <w:ind w:right="-72"/>
              <w:jc w:val="right"/>
              <w:rPr>
                <w:rFonts w:ascii="Browallia New" w:eastAsia="Arial Unicode MS" w:hAnsi="Browallia New" w:cs="Browallia New"/>
                <w:b/>
                <w:bCs/>
                <w:spacing w:val="-4"/>
                <w:sz w:val="24"/>
                <w:szCs w:val="24"/>
                <w:cs/>
              </w:rPr>
            </w:pPr>
            <w:r w:rsidRPr="007028DE">
              <w:rPr>
                <w:rFonts w:ascii="Browallia New" w:eastAsia="Arial Unicode MS" w:hAnsi="Browallia New" w:cs="Browallia New"/>
                <w:b/>
                <w:bCs/>
                <w:sz w:val="26"/>
                <w:szCs w:val="26"/>
                <w:cs/>
              </w:rPr>
              <w:t>พันบาท</w:t>
            </w:r>
          </w:p>
        </w:tc>
        <w:tc>
          <w:tcPr>
            <w:tcW w:w="1512" w:type="dxa"/>
            <w:tcBorders>
              <w:bottom w:val="single" w:sz="4" w:space="0" w:color="auto"/>
            </w:tcBorders>
            <w:vAlign w:val="bottom"/>
          </w:tcPr>
          <w:p w14:paraId="72B8DF0E" w14:textId="2C8D7FD2" w:rsidR="00624710" w:rsidRPr="007028DE" w:rsidRDefault="00624710" w:rsidP="002B2E2A">
            <w:pPr>
              <w:widowControl w:val="0"/>
              <w:spacing w:line="240" w:lineRule="auto"/>
              <w:ind w:right="-72"/>
              <w:jc w:val="right"/>
              <w:rPr>
                <w:rFonts w:ascii="Browallia New" w:eastAsia="Arial Unicode MS" w:hAnsi="Browallia New" w:cs="Browallia New"/>
                <w:b/>
                <w:bCs/>
                <w:spacing w:val="-4"/>
                <w:sz w:val="24"/>
                <w:szCs w:val="24"/>
                <w:cs/>
              </w:rPr>
            </w:pPr>
            <w:r w:rsidRPr="007028DE">
              <w:rPr>
                <w:rFonts w:ascii="Browallia New" w:eastAsia="Arial Unicode MS" w:hAnsi="Browallia New" w:cs="Browallia New"/>
                <w:b/>
                <w:bCs/>
                <w:sz w:val="26"/>
                <w:szCs w:val="26"/>
                <w:cs/>
              </w:rPr>
              <w:t>พันบาท</w:t>
            </w:r>
          </w:p>
        </w:tc>
      </w:tr>
      <w:tr w:rsidR="00624710" w:rsidRPr="007028DE" w14:paraId="775C74D4" w14:textId="77777777" w:rsidTr="000C7400">
        <w:trPr>
          <w:trHeight w:val="121"/>
        </w:trPr>
        <w:tc>
          <w:tcPr>
            <w:tcW w:w="3413" w:type="dxa"/>
          </w:tcPr>
          <w:p w14:paraId="2939EF29" w14:textId="77777777" w:rsidR="00624710" w:rsidRPr="007028DE" w:rsidRDefault="00624710" w:rsidP="00275936">
            <w:pPr>
              <w:spacing w:line="240" w:lineRule="auto"/>
              <w:ind w:left="-105"/>
              <w:rPr>
                <w:rFonts w:ascii="Browallia New" w:hAnsi="Browallia New" w:cs="Browallia New"/>
                <w:sz w:val="24"/>
                <w:szCs w:val="24"/>
              </w:rPr>
            </w:pPr>
          </w:p>
        </w:tc>
        <w:tc>
          <w:tcPr>
            <w:tcW w:w="1512" w:type="dxa"/>
            <w:tcBorders>
              <w:top w:val="single" w:sz="4" w:space="0" w:color="auto"/>
              <w:right w:val="nil"/>
            </w:tcBorders>
          </w:tcPr>
          <w:p w14:paraId="2E98BB1B" w14:textId="77777777" w:rsidR="00624710" w:rsidRPr="007028DE" w:rsidRDefault="00624710" w:rsidP="00275936">
            <w:pPr>
              <w:widowControl w:val="0"/>
              <w:spacing w:line="240" w:lineRule="auto"/>
              <w:ind w:right="-72"/>
              <w:jc w:val="right"/>
              <w:rPr>
                <w:rFonts w:ascii="Browallia New" w:hAnsi="Browallia New" w:cs="Browallia New"/>
                <w:b/>
                <w:bCs/>
                <w:sz w:val="26"/>
                <w:szCs w:val="26"/>
                <w:cs/>
              </w:rPr>
            </w:pPr>
          </w:p>
        </w:tc>
        <w:tc>
          <w:tcPr>
            <w:tcW w:w="1512" w:type="dxa"/>
            <w:tcBorders>
              <w:top w:val="single" w:sz="4" w:space="0" w:color="auto"/>
            </w:tcBorders>
          </w:tcPr>
          <w:p w14:paraId="344ED207" w14:textId="77777777" w:rsidR="00624710" w:rsidRPr="007028DE" w:rsidRDefault="00624710" w:rsidP="00275936">
            <w:pPr>
              <w:widowControl w:val="0"/>
              <w:spacing w:line="240" w:lineRule="auto"/>
              <w:ind w:right="-72"/>
              <w:jc w:val="right"/>
              <w:rPr>
                <w:rFonts w:ascii="Browallia New" w:hAnsi="Browallia New" w:cs="Browallia New"/>
                <w:b/>
                <w:bCs/>
                <w:sz w:val="26"/>
                <w:szCs w:val="26"/>
                <w:cs/>
              </w:rPr>
            </w:pPr>
          </w:p>
        </w:tc>
        <w:tc>
          <w:tcPr>
            <w:tcW w:w="1512" w:type="dxa"/>
            <w:tcBorders>
              <w:top w:val="single" w:sz="4" w:space="0" w:color="auto"/>
              <w:left w:val="nil"/>
            </w:tcBorders>
          </w:tcPr>
          <w:p w14:paraId="4EDC1A81" w14:textId="77777777" w:rsidR="00624710" w:rsidRPr="007028DE" w:rsidRDefault="00624710" w:rsidP="00275936">
            <w:pPr>
              <w:widowControl w:val="0"/>
              <w:spacing w:line="240" w:lineRule="auto"/>
              <w:ind w:right="-72"/>
              <w:jc w:val="right"/>
              <w:rPr>
                <w:rFonts w:ascii="Browallia New" w:hAnsi="Browallia New" w:cs="Browallia New"/>
                <w:b/>
                <w:bCs/>
                <w:sz w:val="26"/>
                <w:szCs w:val="26"/>
                <w:cs/>
              </w:rPr>
            </w:pPr>
          </w:p>
        </w:tc>
        <w:tc>
          <w:tcPr>
            <w:tcW w:w="1512" w:type="dxa"/>
            <w:tcBorders>
              <w:top w:val="single" w:sz="4" w:space="0" w:color="auto"/>
            </w:tcBorders>
          </w:tcPr>
          <w:p w14:paraId="6CF19709" w14:textId="77777777" w:rsidR="00624710" w:rsidRPr="007028DE" w:rsidRDefault="00624710" w:rsidP="00275936">
            <w:pPr>
              <w:widowControl w:val="0"/>
              <w:spacing w:line="240" w:lineRule="auto"/>
              <w:ind w:right="-72"/>
              <w:jc w:val="right"/>
              <w:rPr>
                <w:rFonts w:ascii="Browallia New" w:hAnsi="Browallia New" w:cs="Browallia New"/>
                <w:b/>
                <w:bCs/>
                <w:sz w:val="26"/>
                <w:szCs w:val="26"/>
                <w:cs/>
              </w:rPr>
            </w:pPr>
          </w:p>
        </w:tc>
      </w:tr>
      <w:tr w:rsidR="00624710" w:rsidRPr="007028DE" w14:paraId="5BBB7C11" w14:textId="77777777" w:rsidTr="000C7400">
        <w:trPr>
          <w:trHeight w:val="293"/>
        </w:trPr>
        <w:tc>
          <w:tcPr>
            <w:tcW w:w="3413" w:type="dxa"/>
          </w:tcPr>
          <w:p w14:paraId="30FAD0F1" w14:textId="77777777" w:rsidR="00624710" w:rsidRPr="007028DE" w:rsidRDefault="00624710" w:rsidP="00275936">
            <w:pPr>
              <w:widowControl w:val="0"/>
              <w:spacing w:line="240" w:lineRule="auto"/>
              <w:ind w:left="-105"/>
              <w:jc w:val="both"/>
              <w:rPr>
                <w:rFonts w:ascii="Browallia New" w:hAnsi="Browallia New" w:cs="Browallia New"/>
                <w:b/>
                <w:bCs/>
                <w:sz w:val="26"/>
                <w:szCs w:val="26"/>
                <w:cs/>
                <w:lang w:val="en-US"/>
              </w:rPr>
            </w:pPr>
            <w:r w:rsidRPr="007028DE">
              <w:rPr>
                <w:rFonts w:ascii="Browallia New" w:hAnsi="Browallia New" w:cs="Browallia New"/>
                <w:b/>
                <w:bCs/>
                <w:sz w:val="26"/>
                <w:szCs w:val="26"/>
                <w:cs/>
                <w:lang w:val="en-US"/>
              </w:rPr>
              <w:t>จังหวะการรับรู้รายได้</w:t>
            </w:r>
          </w:p>
        </w:tc>
        <w:tc>
          <w:tcPr>
            <w:tcW w:w="1512" w:type="dxa"/>
            <w:tcBorders>
              <w:right w:val="nil"/>
            </w:tcBorders>
          </w:tcPr>
          <w:p w14:paraId="212E84FF" w14:textId="77777777" w:rsidR="00624710" w:rsidRPr="007028DE" w:rsidRDefault="00624710" w:rsidP="00275936">
            <w:pPr>
              <w:spacing w:line="240" w:lineRule="auto"/>
              <w:ind w:right="-72"/>
              <w:jc w:val="right"/>
              <w:rPr>
                <w:rFonts w:ascii="Browallia New" w:hAnsi="Browallia New" w:cs="Browallia New"/>
                <w:sz w:val="26"/>
                <w:szCs w:val="26"/>
                <w:cs/>
              </w:rPr>
            </w:pPr>
          </w:p>
        </w:tc>
        <w:tc>
          <w:tcPr>
            <w:tcW w:w="1512" w:type="dxa"/>
          </w:tcPr>
          <w:p w14:paraId="10B0DD24" w14:textId="77777777" w:rsidR="00624710" w:rsidRPr="007028DE" w:rsidRDefault="00624710" w:rsidP="00275936">
            <w:pPr>
              <w:spacing w:line="240" w:lineRule="auto"/>
              <w:ind w:right="-72"/>
              <w:jc w:val="right"/>
              <w:rPr>
                <w:rFonts w:ascii="Browallia New" w:hAnsi="Browallia New" w:cs="Browallia New"/>
                <w:sz w:val="26"/>
                <w:szCs w:val="26"/>
                <w:cs/>
              </w:rPr>
            </w:pPr>
          </w:p>
        </w:tc>
        <w:tc>
          <w:tcPr>
            <w:tcW w:w="1512" w:type="dxa"/>
            <w:tcBorders>
              <w:left w:val="nil"/>
            </w:tcBorders>
            <w:vAlign w:val="bottom"/>
          </w:tcPr>
          <w:p w14:paraId="6C2071E3" w14:textId="77777777" w:rsidR="00624710" w:rsidRPr="007028DE" w:rsidRDefault="00624710" w:rsidP="00275936">
            <w:pPr>
              <w:spacing w:line="240" w:lineRule="auto"/>
              <w:ind w:right="-72"/>
              <w:jc w:val="right"/>
              <w:rPr>
                <w:rFonts w:ascii="Browallia New" w:hAnsi="Browallia New" w:cs="Browallia New"/>
                <w:sz w:val="26"/>
                <w:szCs w:val="26"/>
                <w:cs/>
              </w:rPr>
            </w:pPr>
          </w:p>
        </w:tc>
        <w:tc>
          <w:tcPr>
            <w:tcW w:w="1512" w:type="dxa"/>
            <w:vAlign w:val="bottom"/>
          </w:tcPr>
          <w:p w14:paraId="33BDFA11" w14:textId="77777777" w:rsidR="00624710" w:rsidRPr="007028DE" w:rsidRDefault="00624710" w:rsidP="00275936">
            <w:pPr>
              <w:spacing w:line="240" w:lineRule="auto"/>
              <w:ind w:right="-72"/>
              <w:jc w:val="right"/>
              <w:rPr>
                <w:rFonts w:ascii="Browallia New" w:hAnsi="Browallia New" w:cs="Browallia New"/>
                <w:sz w:val="26"/>
                <w:szCs w:val="26"/>
              </w:rPr>
            </w:pPr>
          </w:p>
        </w:tc>
      </w:tr>
      <w:tr w:rsidR="00624710" w:rsidRPr="007028DE" w14:paraId="5A6C9320" w14:textId="77777777" w:rsidTr="000C7400">
        <w:trPr>
          <w:trHeight w:val="293"/>
        </w:trPr>
        <w:tc>
          <w:tcPr>
            <w:tcW w:w="3413" w:type="dxa"/>
          </w:tcPr>
          <w:p w14:paraId="42938712" w14:textId="6CE67FB5" w:rsidR="00624710" w:rsidRPr="007028DE" w:rsidRDefault="003D1C1B" w:rsidP="002B2E2A">
            <w:pPr>
              <w:widowControl w:val="0"/>
              <w:spacing w:line="240" w:lineRule="auto"/>
              <w:ind w:left="-105"/>
              <w:jc w:val="both"/>
              <w:rPr>
                <w:rFonts w:ascii="Browallia New" w:hAnsi="Browallia New" w:cs="Browallia New"/>
                <w:spacing w:val="-4"/>
                <w:sz w:val="26"/>
                <w:szCs w:val="26"/>
                <w:cs/>
              </w:rPr>
            </w:pPr>
            <w:r w:rsidRPr="007028DE">
              <w:rPr>
                <w:rFonts w:ascii="Browallia New" w:hAnsi="Browallia New" w:cs="Browallia New"/>
                <w:spacing w:val="-4"/>
                <w:sz w:val="26"/>
                <w:szCs w:val="26"/>
                <w:cs/>
              </w:rPr>
              <w:t>เมื่อปฎิบัติตามภาระที่ต้องปฎิบัติเสร็จสิ้น</w:t>
            </w:r>
          </w:p>
        </w:tc>
        <w:tc>
          <w:tcPr>
            <w:tcW w:w="1512" w:type="dxa"/>
            <w:tcBorders>
              <w:right w:val="nil"/>
            </w:tcBorders>
          </w:tcPr>
          <w:p w14:paraId="30B190C9" w14:textId="6C6EF766" w:rsidR="00624710" w:rsidRPr="007028DE" w:rsidRDefault="00243745" w:rsidP="002B2E2A">
            <w:pPr>
              <w:widowControl w:val="0"/>
              <w:spacing w:line="240" w:lineRule="auto"/>
              <w:ind w:right="-72"/>
              <w:jc w:val="right"/>
              <w:rPr>
                <w:rFonts w:ascii="Browallia New" w:eastAsia="Arial Unicode MS" w:hAnsi="Browallia New" w:cs="Browallia New"/>
                <w:sz w:val="26"/>
                <w:szCs w:val="26"/>
              </w:rPr>
            </w:pPr>
            <w:r w:rsidRPr="00243745">
              <w:rPr>
                <w:rFonts w:ascii="Browallia New" w:eastAsia="Arial Unicode MS" w:hAnsi="Browallia New" w:cs="Browallia New"/>
                <w:sz w:val="26"/>
                <w:szCs w:val="26"/>
              </w:rPr>
              <w:t>33</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456</w:t>
            </w:r>
          </w:p>
        </w:tc>
        <w:tc>
          <w:tcPr>
            <w:tcW w:w="1512" w:type="dxa"/>
          </w:tcPr>
          <w:p w14:paraId="270C414B" w14:textId="47FDA8C0" w:rsidR="00624710" w:rsidRPr="007028DE" w:rsidRDefault="00243745" w:rsidP="002B2E2A">
            <w:pPr>
              <w:widowControl w:val="0"/>
              <w:spacing w:line="240" w:lineRule="auto"/>
              <w:ind w:right="-72"/>
              <w:jc w:val="right"/>
              <w:rPr>
                <w:rFonts w:ascii="Browallia New" w:eastAsia="Arial Unicode MS" w:hAnsi="Browallia New" w:cs="Browallia New"/>
                <w:sz w:val="26"/>
                <w:szCs w:val="26"/>
              </w:rPr>
            </w:pPr>
            <w:r w:rsidRPr="00243745">
              <w:rPr>
                <w:rFonts w:ascii="Browallia New" w:eastAsia="Arial Unicode MS" w:hAnsi="Browallia New" w:cs="Browallia New"/>
                <w:sz w:val="26"/>
                <w:szCs w:val="26"/>
              </w:rPr>
              <w:t>59</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834</w:t>
            </w:r>
          </w:p>
        </w:tc>
        <w:tc>
          <w:tcPr>
            <w:tcW w:w="1512" w:type="dxa"/>
            <w:tcBorders>
              <w:left w:val="nil"/>
            </w:tcBorders>
          </w:tcPr>
          <w:p w14:paraId="1C319EA8" w14:textId="0A42396A" w:rsidR="00624710" w:rsidRPr="007028DE" w:rsidRDefault="00243745" w:rsidP="002B2E2A">
            <w:pPr>
              <w:widowControl w:val="0"/>
              <w:tabs>
                <w:tab w:val="center" w:pos="471"/>
                <w:tab w:val="right" w:pos="943"/>
              </w:tabs>
              <w:spacing w:line="240" w:lineRule="auto"/>
              <w:ind w:right="-72"/>
              <w:jc w:val="right"/>
              <w:rPr>
                <w:rFonts w:ascii="Browallia New" w:eastAsia="Arial Unicode MS" w:hAnsi="Browallia New" w:cs="Browallia New"/>
                <w:sz w:val="26"/>
                <w:szCs w:val="26"/>
              </w:rPr>
            </w:pPr>
            <w:r w:rsidRPr="00243745">
              <w:rPr>
                <w:rFonts w:ascii="Browallia New" w:eastAsia="Arial Unicode MS" w:hAnsi="Browallia New" w:cs="Browallia New"/>
                <w:sz w:val="26"/>
                <w:szCs w:val="26"/>
              </w:rPr>
              <w:t>7</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031</w:t>
            </w:r>
          </w:p>
        </w:tc>
        <w:tc>
          <w:tcPr>
            <w:tcW w:w="1512" w:type="dxa"/>
          </w:tcPr>
          <w:p w14:paraId="36A066A7" w14:textId="1F305DC3" w:rsidR="00624710" w:rsidRPr="007028DE" w:rsidRDefault="00243745" w:rsidP="002B2E2A">
            <w:pPr>
              <w:widowControl w:val="0"/>
              <w:spacing w:line="240" w:lineRule="auto"/>
              <w:ind w:right="-72"/>
              <w:jc w:val="right"/>
              <w:rPr>
                <w:rFonts w:ascii="Browallia New" w:eastAsia="Arial Unicode MS" w:hAnsi="Browallia New" w:cs="Browallia New"/>
                <w:sz w:val="26"/>
                <w:szCs w:val="26"/>
              </w:rPr>
            </w:pPr>
            <w:r w:rsidRPr="00243745">
              <w:rPr>
                <w:rFonts w:ascii="Browallia New" w:eastAsia="Arial Unicode MS" w:hAnsi="Browallia New" w:cs="Browallia New"/>
                <w:sz w:val="26"/>
                <w:szCs w:val="26"/>
              </w:rPr>
              <w:t>8</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432</w:t>
            </w:r>
          </w:p>
        </w:tc>
      </w:tr>
      <w:tr w:rsidR="00624710" w:rsidRPr="007028DE" w14:paraId="0238BC2D" w14:textId="77777777" w:rsidTr="000C7400">
        <w:trPr>
          <w:trHeight w:val="293"/>
        </w:trPr>
        <w:tc>
          <w:tcPr>
            <w:tcW w:w="3413" w:type="dxa"/>
          </w:tcPr>
          <w:p w14:paraId="12551635" w14:textId="74B255D8" w:rsidR="00624710" w:rsidRPr="007028DE" w:rsidRDefault="00624710" w:rsidP="00471C11">
            <w:pPr>
              <w:widowControl w:val="0"/>
              <w:spacing w:line="240" w:lineRule="auto"/>
              <w:ind w:left="-105"/>
              <w:jc w:val="both"/>
              <w:rPr>
                <w:rFonts w:ascii="Browallia New" w:hAnsi="Browallia New" w:cs="Browallia New"/>
                <w:spacing w:val="-4"/>
                <w:sz w:val="26"/>
                <w:szCs w:val="26"/>
                <w:cs/>
              </w:rPr>
            </w:pPr>
            <w:r w:rsidRPr="007028DE">
              <w:rPr>
                <w:rFonts w:ascii="Browallia New" w:hAnsi="Browallia New" w:cs="Browallia New"/>
                <w:spacing w:val="-4"/>
                <w:sz w:val="26"/>
                <w:szCs w:val="26"/>
                <w:cs/>
              </w:rPr>
              <w:t>ตลอดช่วงเวลา</w:t>
            </w:r>
            <w:r w:rsidR="003D1C1B" w:rsidRPr="007028DE">
              <w:rPr>
                <w:rFonts w:ascii="Browallia New" w:hAnsi="Browallia New" w:cs="Browallia New"/>
                <w:spacing w:val="-4"/>
                <w:sz w:val="26"/>
                <w:szCs w:val="26"/>
                <w:cs/>
              </w:rPr>
              <w:t>ที่ปฎิบัติตามภาระที่ต้องปฎิบัติ</w:t>
            </w:r>
          </w:p>
        </w:tc>
        <w:tc>
          <w:tcPr>
            <w:tcW w:w="1512" w:type="dxa"/>
            <w:tcBorders>
              <w:bottom w:val="single" w:sz="4" w:space="0" w:color="auto"/>
              <w:right w:val="nil"/>
            </w:tcBorders>
          </w:tcPr>
          <w:p w14:paraId="6541B217" w14:textId="557A0C63" w:rsidR="00624710" w:rsidRPr="007028DE" w:rsidRDefault="00624710" w:rsidP="00471C11">
            <w:pPr>
              <w:widowControl w:val="0"/>
              <w:spacing w:line="240" w:lineRule="auto"/>
              <w:ind w:right="-72"/>
              <w:jc w:val="right"/>
              <w:rPr>
                <w:rFonts w:ascii="Browallia New" w:eastAsia="Arial Unicode MS" w:hAnsi="Browallia New" w:cs="Browallia New"/>
                <w:sz w:val="26"/>
                <w:szCs w:val="26"/>
              </w:rPr>
            </w:pPr>
            <w:r w:rsidRPr="007028DE">
              <w:rPr>
                <w:rFonts w:ascii="Browallia New" w:eastAsia="Arial Unicode MS" w:hAnsi="Browallia New" w:cs="Browallia New"/>
                <w:sz w:val="26"/>
                <w:szCs w:val="26"/>
              </w:rPr>
              <w:t>-</w:t>
            </w:r>
          </w:p>
        </w:tc>
        <w:tc>
          <w:tcPr>
            <w:tcW w:w="1512" w:type="dxa"/>
            <w:tcBorders>
              <w:bottom w:val="single" w:sz="4" w:space="0" w:color="auto"/>
            </w:tcBorders>
          </w:tcPr>
          <w:p w14:paraId="2459F718" w14:textId="0AF533DD" w:rsidR="00624710" w:rsidRPr="007028DE" w:rsidRDefault="00624710" w:rsidP="00471C11">
            <w:pPr>
              <w:widowControl w:val="0"/>
              <w:spacing w:line="240" w:lineRule="auto"/>
              <w:ind w:right="-72"/>
              <w:jc w:val="right"/>
              <w:rPr>
                <w:rFonts w:ascii="Browallia New" w:eastAsia="Arial Unicode MS" w:hAnsi="Browallia New" w:cs="Browallia New"/>
                <w:sz w:val="26"/>
                <w:szCs w:val="26"/>
              </w:rPr>
            </w:pPr>
            <w:r w:rsidRPr="007028DE">
              <w:rPr>
                <w:rFonts w:ascii="Browallia New" w:eastAsia="Arial Unicode MS" w:hAnsi="Browallia New" w:cs="Browallia New"/>
                <w:sz w:val="26"/>
                <w:szCs w:val="26"/>
              </w:rPr>
              <w:t>-</w:t>
            </w:r>
          </w:p>
        </w:tc>
        <w:tc>
          <w:tcPr>
            <w:tcW w:w="1512" w:type="dxa"/>
            <w:tcBorders>
              <w:left w:val="nil"/>
              <w:bottom w:val="single" w:sz="4" w:space="0" w:color="auto"/>
            </w:tcBorders>
          </w:tcPr>
          <w:p w14:paraId="2A692C49" w14:textId="211F6ADB" w:rsidR="00624710" w:rsidRPr="007028DE" w:rsidRDefault="00243745" w:rsidP="00471C11">
            <w:pPr>
              <w:widowControl w:val="0"/>
              <w:spacing w:line="240" w:lineRule="auto"/>
              <w:ind w:right="-72"/>
              <w:jc w:val="right"/>
              <w:rPr>
                <w:rFonts w:ascii="Browallia New" w:eastAsia="Arial Unicode MS" w:hAnsi="Browallia New" w:cs="Browallia New"/>
                <w:sz w:val="26"/>
                <w:szCs w:val="26"/>
              </w:rPr>
            </w:pPr>
            <w:r w:rsidRPr="00243745">
              <w:rPr>
                <w:rFonts w:ascii="Browallia New" w:eastAsia="Arial Unicode MS" w:hAnsi="Browallia New" w:cs="Browallia New"/>
                <w:sz w:val="26"/>
                <w:szCs w:val="26"/>
              </w:rPr>
              <w:t>115</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551</w:t>
            </w:r>
          </w:p>
        </w:tc>
        <w:tc>
          <w:tcPr>
            <w:tcW w:w="1512" w:type="dxa"/>
            <w:tcBorders>
              <w:bottom w:val="single" w:sz="4" w:space="0" w:color="auto"/>
            </w:tcBorders>
          </w:tcPr>
          <w:p w14:paraId="1FD4BAD2" w14:textId="49ACB730" w:rsidR="00624710" w:rsidRPr="007028DE" w:rsidRDefault="00243745" w:rsidP="00471C11">
            <w:pPr>
              <w:widowControl w:val="0"/>
              <w:spacing w:line="240" w:lineRule="auto"/>
              <w:ind w:right="-72"/>
              <w:jc w:val="right"/>
              <w:rPr>
                <w:rFonts w:ascii="Browallia New" w:eastAsia="Arial Unicode MS" w:hAnsi="Browallia New" w:cs="Browallia New"/>
                <w:sz w:val="26"/>
                <w:szCs w:val="26"/>
              </w:rPr>
            </w:pPr>
            <w:r w:rsidRPr="00243745">
              <w:rPr>
                <w:rFonts w:ascii="Browallia New" w:eastAsia="Arial Unicode MS" w:hAnsi="Browallia New" w:cs="Browallia New"/>
                <w:sz w:val="26"/>
                <w:szCs w:val="26"/>
              </w:rPr>
              <w:t>105</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138</w:t>
            </w:r>
          </w:p>
        </w:tc>
      </w:tr>
      <w:tr w:rsidR="00624710" w:rsidRPr="007028DE" w14:paraId="0A5F8EE6" w14:textId="77777777" w:rsidTr="000C7400">
        <w:trPr>
          <w:trHeight w:val="279"/>
        </w:trPr>
        <w:tc>
          <w:tcPr>
            <w:tcW w:w="3413" w:type="dxa"/>
          </w:tcPr>
          <w:p w14:paraId="3BAF88C5" w14:textId="77777777" w:rsidR="00624710" w:rsidRPr="007028DE" w:rsidRDefault="00624710" w:rsidP="00471C11">
            <w:pPr>
              <w:widowControl w:val="0"/>
              <w:spacing w:line="240" w:lineRule="auto"/>
              <w:ind w:left="-105"/>
              <w:jc w:val="both"/>
              <w:rPr>
                <w:rFonts w:ascii="Browallia New" w:hAnsi="Browallia New" w:cs="Browallia New"/>
                <w:sz w:val="26"/>
                <w:szCs w:val="26"/>
                <w:cs/>
              </w:rPr>
            </w:pPr>
            <w:r w:rsidRPr="007028DE">
              <w:rPr>
                <w:rFonts w:ascii="Browallia New" w:hAnsi="Browallia New" w:cs="Browallia New"/>
                <w:sz w:val="26"/>
                <w:szCs w:val="26"/>
                <w:cs/>
              </w:rPr>
              <w:t>รวมรายได้ของส่วนงาน</w:t>
            </w:r>
          </w:p>
        </w:tc>
        <w:tc>
          <w:tcPr>
            <w:tcW w:w="1512" w:type="dxa"/>
            <w:tcBorders>
              <w:top w:val="single" w:sz="4" w:space="0" w:color="auto"/>
              <w:bottom w:val="single" w:sz="4" w:space="0" w:color="auto"/>
              <w:right w:val="nil"/>
            </w:tcBorders>
          </w:tcPr>
          <w:p w14:paraId="581EAEE7" w14:textId="7FED66E0" w:rsidR="00624710" w:rsidRPr="007028DE" w:rsidRDefault="00243745" w:rsidP="00471C11">
            <w:pPr>
              <w:widowControl w:val="0"/>
              <w:spacing w:line="240" w:lineRule="auto"/>
              <w:ind w:right="-72"/>
              <w:jc w:val="right"/>
              <w:rPr>
                <w:rFonts w:ascii="Browallia New" w:eastAsia="Arial Unicode MS" w:hAnsi="Browallia New" w:cs="Browallia New"/>
                <w:sz w:val="26"/>
                <w:szCs w:val="26"/>
              </w:rPr>
            </w:pPr>
            <w:r w:rsidRPr="00243745">
              <w:rPr>
                <w:rFonts w:ascii="Browallia New" w:eastAsia="Arial Unicode MS" w:hAnsi="Browallia New" w:cs="Browallia New"/>
                <w:sz w:val="26"/>
                <w:szCs w:val="26"/>
              </w:rPr>
              <w:t>33</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456</w:t>
            </w:r>
          </w:p>
        </w:tc>
        <w:tc>
          <w:tcPr>
            <w:tcW w:w="1512" w:type="dxa"/>
            <w:tcBorders>
              <w:top w:val="single" w:sz="4" w:space="0" w:color="auto"/>
              <w:bottom w:val="single" w:sz="4" w:space="0" w:color="auto"/>
            </w:tcBorders>
          </w:tcPr>
          <w:p w14:paraId="2C28BCBF" w14:textId="4A497AD0" w:rsidR="00624710" w:rsidRPr="007028DE" w:rsidRDefault="00243745" w:rsidP="00471C11">
            <w:pPr>
              <w:widowControl w:val="0"/>
              <w:spacing w:line="240" w:lineRule="auto"/>
              <w:ind w:right="-72"/>
              <w:jc w:val="right"/>
              <w:rPr>
                <w:rFonts w:ascii="Browallia New" w:eastAsia="Arial Unicode MS" w:hAnsi="Browallia New" w:cs="Browallia New"/>
                <w:sz w:val="26"/>
                <w:szCs w:val="26"/>
              </w:rPr>
            </w:pPr>
            <w:r w:rsidRPr="00243745">
              <w:rPr>
                <w:rFonts w:ascii="Browallia New" w:eastAsia="Arial Unicode MS" w:hAnsi="Browallia New" w:cs="Browallia New"/>
                <w:sz w:val="26"/>
                <w:szCs w:val="26"/>
              </w:rPr>
              <w:t>59</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834</w:t>
            </w:r>
          </w:p>
        </w:tc>
        <w:tc>
          <w:tcPr>
            <w:tcW w:w="1512" w:type="dxa"/>
            <w:tcBorders>
              <w:top w:val="single" w:sz="4" w:space="0" w:color="auto"/>
              <w:left w:val="nil"/>
              <w:bottom w:val="single" w:sz="4" w:space="0" w:color="auto"/>
            </w:tcBorders>
          </w:tcPr>
          <w:p w14:paraId="31DDA349" w14:textId="3C86DAA3" w:rsidR="00624710" w:rsidRPr="007028DE" w:rsidRDefault="00243745" w:rsidP="00471C11">
            <w:pPr>
              <w:widowControl w:val="0"/>
              <w:spacing w:line="240" w:lineRule="auto"/>
              <w:ind w:right="-72"/>
              <w:jc w:val="right"/>
              <w:rPr>
                <w:rFonts w:ascii="Browallia New" w:eastAsia="Arial Unicode MS" w:hAnsi="Browallia New" w:cs="Browallia New"/>
                <w:sz w:val="26"/>
                <w:szCs w:val="26"/>
                <w:cs/>
              </w:rPr>
            </w:pPr>
            <w:r w:rsidRPr="00243745">
              <w:rPr>
                <w:rFonts w:ascii="Browallia New" w:eastAsia="Arial Unicode MS" w:hAnsi="Browallia New" w:cs="Browallia New"/>
                <w:sz w:val="26"/>
                <w:szCs w:val="26"/>
              </w:rPr>
              <w:t>122</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582</w:t>
            </w:r>
          </w:p>
        </w:tc>
        <w:tc>
          <w:tcPr>
            <w:tcW w:w="1512" w:type="dxa"/>
            <w:tcBorders>
              <w:top w:val="single" w:sz="4" w:space="0" w:color="auto"/>
              <w:bottom w:val="single" w:sz="4" w:space="0" w:color="auto"/>
            </w:tcBorders>
          </w:tcPr>
          <w:p w14:paraId="1ECDEE54" w14:textId="2A2889D8" w:rsidR="00624710" w:rsidRPr="007028DE" w:rsidRDefault="00243745" w:rsidP="00471C11">
            <w:pPr>
              <w:widowControl w:val="0"/>
              <w:spacing w:line="240" w:lineRule="auto"/>
              <w:ind w:right="-72"/>
              <w:jc w:val="right"/>
              <w:rPr>
                <w:rFonts w:ascii="Browallia New" w:eastAsia="Arial Unicode MS" w:hAnsi="Browallia New" w:cs="Browallia New"/>
                <w:sz w:val="26"/>
                <w:szCs w:val="26"/>
              </w:rPr>
            </w:pPr>
            <w:r w:rsidRPr="00243745">
              <w:rPr>
                <w:rFonts w:ascii="Browallia New" w:eastAsia="Arial Unicode MS" w:hAnsi="Browallia New" w:cs="Browallia New"/>
                <w:sz w:val="26"/>
                <w:szCs w:val="26"/>
              </w:rPr>
              <w:t>113</w:t>
            </w:r>
            <w:r w:rsidR="00624710" w:rsidRPr="007028DE">
              <w:rPr>
                <w:rFonts w:ascii="Browallia New" w:eastAsia="Arial Unicode MS" w:hAnsi="Browallia New" w:cs="Browallia New"/>
                <w:sz w:val="26"/>
                <w:szCs w:val="26"/>
              </w:rPr>
              <w:t>,</w:t>
            </w:r>
            <w:r w:rsidRPr="00243745">
              <w:rPr>
                <w:rFonts w:ascii="Browallia New" w:eastAsia="Arial Unicode MS" w:hAnsi="Browallia New" w:cs="Browallia New"/>
                <w:sz w:val="26"/>
                <w:szCs w:val="26"/>
              </w:rPr>
              <w:t>570</w:t>
            </w:r>
          </w:p>
        </w:tc>
      </w:tr>
      <w:bookmarkEnd w:id="3"/>
    </w:tbl>
    <w:p w14:paraId="613A99E1" w14:textId="77777777" w:rsidR="00B2366D" w:rsidRPr="007028DE" w:rsidRDefault="00B2366D" w:rsidP="003A7ACD">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pacing w:val="0"/>
          <w:sz w:val="28"/>
          <w:szCs w:val="28"/>
          <w:lang w:val="en-GB"/>
        </w:rPr>
      </w:pPr>
    </w:p>
    <w:p w14:paraId="202E36FD" w14:textId="38C3791B" w:rsidR="00B2366D" w:rsidRPr="007028DE" w:rsidRDefault="00B2366D" w:rsidP="0001287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z w:val="28"/>
          <w:szCs w:val="28"/>
        </w:rPr>
      </w:pPr>
      <w:r w:rsidRPr="007028DE">
        <w:rPr>
          <w:rFonts w:ascii="Browallia New" w:eastAsia="Arial Unicode MS" w:hAnsi="Browallia New" w:cs="Browallia New"/>
          <w:b w:val="0"/>
          <w:bCs w:val="0"/>
          <w:sz w:val="28"/>
          <w:szCs w:val="28"/>
          <w:cs/>
        </w:rPr>
        <w:t>สำหรับ</w:t>
      </w:r>
      <w:r w:rsidR="00C56CAF" w:rsidRPr="007028DE">
        <w:rPr>
          <w:rFonts w:ascii="Browallia New" w:eastAsia="Arial Unicode MS" w:hAnsi="Browallia New" w:cs="Browallia New"/>
          <w:b w:val="0"/>
          <w:bCs w:val="0"/>
          <w:sz w:val="28"/>
          <w:szCs w:val="28"/>
          <w:cs/>
        </w:rPr>
        <w:t>รอบระยะเวลา</w:t>
      </w:r>
      <w:r w:rsidR="006C4572" w:rsidRPr="007028DE">
        <w:rPr>
          <w:rFonts w:ascii="Browallia New" w:eastAsia="Arial Unicode MS" w:hAnsi="Browallia New" w:cs="Browallia New"/>
          <w:b w:val="0"/>
          <w:bCs w:val="0"/>
          <w:sz w:val="28"/>
          <w:szCs w:val="28"/>
          <w:cs/>
        </w:rPr>
        <w:t>หกเดือน</w:t>
      </w:r>
      <w:r w:rsidRPr="007028DE">
        <w:rPr>
          <w:rFonts w:ascii="Browallia New" w:eastAsia="Arial Unicode MS" w:hAnsi="Browallia New" w:cs="Browallia New"/>
          <w:b w:val="0"/>
          <w:bCs w:val="0"/>
          <w:sz w:val="28"/>
          <w:szCs w:val="28"/>
          <w:cs/>
        </w:rPr>
        <w:t>สิ้นสุดวันที่</w:t>
      </w:r>
      <w:r w:rsidRPr="007028DE">
        <w:rPr>
          <w:rFonts w:ascii="Browallia New" w:eastAsia="Arial Unicode MS" w:hAnsi="Browallia New" w:cs="Browallia New"/>
          <w:b w:val="0"/>
          <w:bCs w:val="0"/>
          <w:sz w:val="28"/>
          <w:szCs w:val="28"/>
        </w:rPr>
        <w:t xml:space="preserve"> </w:t>
      </w:r>
      <w:r w:rsidR="00243745" w:rsidRPr="00243745">
        <w:rPr>
          <w:rFonts w:ascii="Browallia New" w:eastAsia="Arial Unicode MS" w:hAnsi="Browallia New" w:cs="Browallia New"/>
          <w:b w:val="0"/>
          <w:bCs w:val="0"/>
          <w:sz w:val="28"/>
          <w:szCs w:val="28"/>
          <w:lang w:val="en-GB"/>
        </w:rPr>
        <w:t>30</w:t>
      </w:r>
      <w:r w:rsidR="006C4572" w:rsidRPr="007028DE">
        <w:rPr>
          <w:rFonts w:ascii="Browallia New" w:eastAsia="Arial Unicode MS" w:hAnsi="Browallia New" w:cs="Browallia New"/>
          <w:b w:val="0"/>
          <w:bCs w:val="0"/>
          <w:sz w:val="28"/>
          <w:szCs w:val="28"/>
          <w:lang w:val="en-US"/>
        </w:rPr>
        <w:t xml:space="preserve"> </w:t>
      </w:r>
      <w:r w:rsidR="006C4572" w:rsidRPr="007028DE">
        <w:rPr>
          <w:rFonts w:ascii="Browallia New" w:eastAsia="Arial Unicode MS" w:hAnsi="Browallia New" w:cs="Browallia New"/>
          <w:b w:val="0"/>
          <w:bCs w:val="0"/>
          <w:sz w:val="28"/>
          <w:szCs w:val="28"/>
          <w:cs/>
          <w:lang w:val="en-US"/>
        </w:rPr>
        <w:t>มิถุนายน</w:t>
      </w:r>
      <w:r w:rsidR="004008CA" w:rsidRPr="007028DE">
        <w:rPr>
          <w:rFonts w:ascii="Browallia New" w:eastAsia="Arial Unicode MS" w:hAnsi="Browallia New" w:cs="Browallia New"/>
          <w:b w:val="0"/>
          <w:bCs w:val="0"/>
          <w:sz w:val="28"/>
          <w:szCs w:val="28"/>
          <w:cs/>
          <w:lang w:val="en-GB"/>
        </w:rPr>
        <w:t xml:space="preserve"> </w:t>
      </w:r>
      <w:r w:rsidR="0011316A" w:rsidRPr="007028DE">
        <w:rPr>
          <w:rFonts w:ascii="Browallia New" w:eastAsia="Arial Unicode MS" w:hAnsi="Browallia New" w:cs="Browallia New"/>
          <w:b w:val="0"/>
          <w:bCs w:val="0"/>
          <w:sz w:val="28"/>
          <w:szCs w:val="28"/>
          <w:cs/>
          <w:lang w:val="en-GB"/>
        </w:rPr>
        <w:t xml:space="preserve">พ.ศ. </w:t>
      </w:r>
      <w:r w:rsidR="00243745" w:rsidRPr="00243745">
        <w:rPr>
          <w:rFonts w:ascii="Browallia New" w:eastAsia="Arial Unicode MS" w:hAnsi="Browallia New" w:cs="Browallia New"/>
          <w:b w:val="0"/>
          <w:bCs w:val="0"/>
          <w:sz w:val="28"/>
          <w:szCs w:val="28"/>
          <w:lang w:val="en-GB"/>
        </w:rPr>
        <w:t>2568</w:t>
      </w:r>
      <w:r w:rsidRPr="007028DE">
        <w:rPr>
          <w:rFonts w:ascii="Browallia New" w:eastAsia="Arial Unicode MS" w:hAnsi="Browallia New" w:cs="Browallia New"/>
          <w:b w:val="0"/>
          <w:bCs w:val="0"/>
          <w:sz w:val="28"/>
          <w:szCs w:val="28"/>
        </w:rPr>
        <w:t xml:space="preserve"> </w:t>
      </w:r>
      <w:r w:rsidRPr="007028DE">
        <w:rPr>
          <w:rFonts w:ascii="Browallia New" w:eastAsia="Arial Unicode MS" w:hAnsi="Browallia New" w:cs="Browallia New"/>
          <w:b w:val="0"/>
          <w:bCs w:val="0"/>
          <w:sz w:val="28"/>
          <w:szCs w:val="28"/>
          <w:cs/>
        </w:rPr>
        <w:t>กลุ่มกิจการมีรายได้จากการขายและการให้บริการ โดยใช้ประโยชน์จากสินทรัพย์ที่ตั้งในประเทศและรายได้ส่วนใหญ่ของกลุ่มกิจการเกิดขึ้นในประเทศไทย</w:t>
      </w:r>
    </w:p>
    <w:p w14:paraId="79F71DD2" w14:textId="2CBC94E2" w:rsidR="00272730" w:rsidRPr="007028DE" w:rsidRDefault="00272730"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lang w:val="en-GB"/>
        </w:rPr>
      </w:pPr>
    </w:p>
    <w:p w14:paraId="2E0F7097" w14:textId="77777777" w:rsidR="00713206" w:rsidRPr="007028DE" w:rsidRDefault="00713206" w:rsidP="00012870">
      <w:pPr>
        <w:spacing w:line="240" w:lineRule="auto"/>
        <w:jc w:val="thaiDistribute"/>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ลูกค้ารายใหญ่</w:t>
      </w:r>
    </w:p>
    <w:p w14:paraId="215F0DA0" w14:textId="77777777" w:rsidR="00713206" w:rsidRPr="007028DE" w:rsidRDefault="00713206" w:rsidP="00012870">
      <w:pPr>
        <w:spacing w:line="240" w:lineRule="auto"/>
        <w:jc w:val="thaiDistribute"/>
        <w:rPr>
          <w:rFonts w:ascii="Browallia New" w:eastAsia="Arial Unicode MS" w:hAnsi="Browallia New" w:cs="Browallia New"/>
          <w:sz w:val="28"/>
          <w:szCs w:val="28"/>
          <w:cs/>
        </w:rPr>
      </w:pPr>
    </w:p>
    <w:p w14:paraId="5FD042A5" w14:textId="0691154F" w:rsidR="00D84EDE" w:rsidRPr="007028DE" w:rsidRDefault="00D84EDE" w:rsidP="00012870">
      <w:pPr>
        <w:spacing w:line="240" w:lineRule="auto"/>
        <w:jc w:val="thaiDistribute"/>
        <w:rPr>
          <w:rFonts w:ascii="Browallia New" w:eastAsia="Arial Unicode MS" w:hAnsi="Browallia New" w:cs="Browallia New"/>
          <w:spacing w:val="-4"/>
          <w:sz w:val="28"/>
          <w:szCs w:val="28"/>
        </w:rPr>
      </w:pPr>
      <w:r w:rsidRPr="007028DE">
        <w:rPr>
          <w:rFonts w:ascii="Browallia New" w:eastAsia="Arial Unicode MS" w:hAnsi="Browallia New" w:cs="Browallia New"/>
          <w:spacing w:val="-4"/>
          <w:sz w:val="28"/>
          <w:szCs w:val="28"/>
          <w:cs/>
        </w:rPr>
        <w:t>ในระหว่างรอบระยะเวลา</w:t>
      </w:r>
      <w:bookmarkStart w:id="4" w:name="_Hlk185344963"/>
      <w:r w:rsidR="006C4572" w:rsidRPr="007028DE">
        <w:rPr>
          <w:rFonts w:ascii="Browallia New" w:eastAsia="Arial Unicode MS" w:hAnsi="Browallia New" w:cs="Browallia New"/>
          <w:spacing w:val="-4"/>
          <w:sz w:val="28"/>
          <w:szCs w:val="28"/>
          <w:cs/>
        </w:rPr>
        <w:t>หกเดือน</w:t>
      </w:r>
      <w:r w:rsidRPr="007028DE">
        <w:rPr>
          <w:rFonts w:ascii="Browallia New" w:eastAsia="Arial Unicode MS" w:hAnsi="Browallia New" w:cs="Browallia New"/>
          <w:spacing w:val="-4"/>
          <w:sz w:val="28"/>
          <w:szCs w:val="28"/>
          <w:cs/>
        </w:rPr>
        <w:t xml:space="preserve">สิ้นสุดวันที่ </w:t>
      </w:r>
      <w:r w:rsidR="00243745" w:rsidRPr="00243745">
        <w:rPr>
          <w:rFonts w:ascii="Browallia New" w:eastAsia="Arial Unicode MS" w:hAnsi="Browallia New" w:cs="Browallia New"/>
          <w:spacing w:val="-4"/>
          <w:sz w:val="28"/>
          <w:szCs w:val="28"/>
        </w:rPr>
        <w:t>30</w:t>
      </w:r>
      <w:r w:rsidR="006C4572" w:rsidRPr="007028DE">
        <w:rPr>
          <w:rFonts w:ascii="Browallia New" w:eastAsia="Arial Unicode MS" w:hAnsi="Browallia New" w:cs="Browallia New"/>
          <w:spacing w:val="-4"/>
          <w:sz w:val="28"/>
          <w:szCs w:val="28"/>
          <w:lang w:val="en-US"/>
        </w:rPr>
        <w:t xml:space="preserve"> </w:t>
      </w:r>
      <w:r w:rsidR="006C4572" w:rsidRPr="007028DE">
        <w:rPr>
          <w:rFonts w:ascii="Browallia New" w:eastAsia="Arial Unicode MS" w:hAnsi="Browallia New" w:cs="Browallia New"/>
          <w:spacing w:val="-4"/>
          <w:sz w:val="28"/>
          <w:szCs w:val="28"/>
          <w:cs/>
          <w:lang w:val="en-US"/>
        </w:rPr>
        <w:t>มิถุนายน</w:t>
      </w:r>
      <w:bookmarkEnd w:id="4"/>
      <w:r w:rsidRPr="007028DE">
        <w:rPr>
          <w:rFonts w:ascii="Browallia New" w:eastAsia="Arial Unicode MS" w:hAnsi="Browallia New" w:cs="Browallia New"/>
          <w:spacing w:val="-4"/>
          <w:sz w:val="28"/>
          <w:szCs w:val="28"/>
          <w:cs/>
        </w:rPr>
        <w:t xml:space="preserve"> พ.ศ. </w:t>
      </w:r>
      <w:r w:rsidR="00243745" w:rsidRPr="00243745">
        <w:rPr>
          <w:rFonts w:ascii="Browallia New" w:eastAsia="Arial Unicode MS" w:hAnsi="Browallia New" w:cs="Browallia New"/>
          <w:spacing w:val="-4"/>
          <w:sz w:val="28"/>
          <w:szCs w:val="28"/>
        </w:rPr>
        <w:t>2568</w:t>
      </w:r>
      <w:r w:rsidRPr="007028DE">
        <w:rPr>
          <w:rFonts w:ascii="Browallia New" w:eastAsia="Arial Unicode MS" w:hAnsi="Browallia New" w:cs="Browallia New"/>
          <w:spacing w:val="-4"/>
          <w:sz w:val="28"/>
          <w:szCs w:val="28"/>
        </w:rPr>
        <w:t xml:space="preserve"> </w:t>
      </w:r>
      <w:r w:rsidRPr="007028DE">
        <w:rPr>
          <w:rFonts w:ascii="Browallia New" w:eastAsia="Arial Unicode MS" w:hAnsi="Browallia New" w:cs="Browallia New"/>
          <w:spacing w:val="-4"/>
          <w:sz w:val="28"/>
          <w:szCs w:val="28"/>
          <w:cs/>
        </w:rPr>
        <w:t xml:space="preserve">กลุ่มกิจการมีรายได้จากลูกค้ารายใหญ่จำนวน </w:t>
      </w:r>
      <w:r w:rsidR="00243745" w:rsidRPr="00243745">
        <w:rPr>
          <w:rFonts w:ascii="Browallia New" w:eastAsia="Arial Unicode MS" w:hAnsi="Browallia New" w:cs="Browallia New"/>
          <w:spacing w:val="-4"/>
          <w:sz w:val="28"/>
          <w:szCs w:val="28"/>
        </w:rPr>
        <w:t>2</w:t>
      </w:r>
      <w:r w:rsidRPr="007028DE">
        <w:rPr>
          <w:rFonts w:ascii="Browallia New" w:eastAsia="Arial Unicode MS" w:hAnsi="Browallia New" w:cs="Browallia New"/>
          <w:spacing w:val="-4"/>
          <w:sz w:val="28"/>
          <w:szCs w:val="28"/>
        </w:rPr>
        <w:t xml:space="preserve"> </w:t>
      </w:r>
      <w:r w:rsidRPr="007028DE">
        <w:rPr>
          <w:rFonts w:ascii="Browallia New" w:eastAsia="Arial Unicode MS" w:hAnsi="Browallia New" w:cs="Browallia New"/>
          <w:spacing w:val="-4"/>
          <w:sz w:val="28"/>
          <w:szCs w:val="28"/>
          <w:cs/>
        </w:rPr>
        <w:t>รา</w:t>
      </w:r>
      <w:r w:rsidR="00A472A2" w:rsidRPr="007028DE">
        <w:rPr>
          <w:rFonts w:ascii="Browallia New" w:eastAsia="Arial Unicode MS" w:hAnsi="Browallia New" w:cs="Browallia New"/>
          <w:spacing w:val="-4"/>
          <w:sz w:val="28"/>
          <w:szCs w:val="28"/>
          <w:cs/>
        </w:rPr>
        <w:t>ย</w:t>
      </w:r>
      <w:r w:rsidR="00B308BB" w:rsidRPr="007028DE">
        <w:rPr>
          <w:rFonts w:ascii="Browallia New" w:eastAsia="Arial Unicode MS" w:hAnsi="Browallia New" w:cs="Browallia New"/>
          <w:spacing w:val="-4"/>
          <w:sz w:val="28"/>
          <w:szCs w:val="28"/>
        </w:rPr>
        <w:br/>
      </w:r>
      <w:r w:rsidRPr="007028DE">
        <w:rPr>
          <w:rFonts w:ascii="Browallia New" w:eastAsia="Arial Unicode MS" w:hAnsi="Browallia New" w:cs="Browallia New"/>
          <w:spacing w:val="-4"/>
          <w:sz w:val="28"/>
          <w:szCs w:val="28"/>
          <w:cs/>
        </w:rPr>
        <w:t>จากส่วนงานจำหน่ายอุปกรณ์และระบบเครือข่ายทางด้านเทคโนโลยีสารสนเทศ</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 xml:space="preserve">ซึ่งมีรายการกับกลุ่มกิจการคิดเป็นร้อยละ </w:t>
      </w:r>
      <w:r w:rsidR="00243745" w:rsidRPr="00243745">
        <w:rPr>
          <w:rFonts w:ascii="Browallia New" w:eastAsia="Arial Unicode MS" w:hAnsi="Browallia New" w:cs="Browallia New"/>
          <w:sz w:val="28"/>
          <w:szCs w:val="28"/>
        </w:rPr>
        <w:t>8</w:t>
      </w:r>
      <w:r w:rsidR="00900008" w:rsidRPr="007028DE">
        <w:rPr>
          <w:rFonts w:ascii="Browallia New" w:eastAsia="Arial Unicode MS" w:hAnsi="Browallia New" w:cs="Browallia New"/>
          <w:sz w:val="28"/>
          <w:szCs w:val="28"/>
          <w:lang w:val="en-US"/>
        </w:rPr>
        <w:t xml:space="preserve"> </w:t>
      </w:r>
      <w:r w:rsidRPr="007028DE">
        <w:rPr>
          <w:rFonts w:ascii="Browallia New" w:eastAsia="Arial Unicode MS" w:hAnsi="Browallia New" w:cs="Browallia New"/>
          <w:sz w:val="28"/>
          <w:szCs w:val="28"/>
          <w:cs/>
        </w:rPr>
        <w:t xml:space="preserve">ของรายได้รวมของกลุ่มกิจการ หรือคิดเป็นจำนวนเงินรวม </w:t>
      </w:r>
      <w:r w:rsidR="00243745" w:rsidRPr="00243745">
        <w:rPr>
          <w:rFonts w:ascii="Browallia New" w:eastAsia="Arial Unicode MS" w:hAnsi="Browallia New" w:cs="Browallia New"/>
          <w:sz w:val="28"/>
          <w:szCs w:val="28"/>
        </w:rPr>
        <w:t>16</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ล้านบาท</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 xml:space="preserve">พ.ศ. </w:t>
      </w:r>
      <w:r w:rsidR="00243745" w:rsidRPr="00243745">
        <w:rPr>
          <w:rFonts w:ascii="Browallia New" w:eastAsia="Arial Unicode MS" w:hAnsi="Browallia New" w:cs="Browallia New"/>
          <w:sz w:val="28"/>
          <w:szCs w:val="28"/>
        </w:rPr>
        <w:t>2567</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 xml:space="preserve">จำนวน </w:t>
      </w:r>
      <w:r w:rsidR="00243745" w:rsidRPr="00243745">
        <w:rPr>
          <w:rFonts w:ascii="Browallia New" w:eastAsia="Arial Unicode MS" w:hAnsi="Browallia New" w:cs="Browallia New"/>
          <w:spacing w:val="-4"/>
          <w:sz w:val="28"/>
          <w:szCs w:val="28"/>
        </w:rPr>
        <w:t>2</w:t>
      </w:r>
      <w:r w:rsidRPr="007028DE">
        <w:rPr>
          <w:rFonts w:ascii="Browallia New" w:eastAsia="Arial Unicode MS" w:hAnsi="Browallia New" w:cs="Browallia New"/>
          <w:spacing w:val="-4"/>
          <w:sz w:val="28"/>
          <w:szCs w:val="28"/>
        </w:rPr>
        <w:t xml:space="preserve"> </w:t>
      </w:r>
      <w:r w:rsidRPr="007028DE">
        <w:rPr>
          <w:rFonts w:ascii="Browallia New" w:eastAsia="Arial Unicode MS" w:hAnsi="Browallia New" w:cs="Browallia New"/>
          <w:spacing w:val="-4"/>
          <w:sz w:val="28"/>
          <w:szCs w:val="28"/>
          <w:cs/>
        </w:rPr>
        <w:t>รายจากส่วนงานจำหน่ายอุปกรณ์และระบบเครือข่ายทางด้านเทคโนโลยีสารสนเทศ</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 xml:space="preserve">ซึ่งมีรายการกับกลุ่มกิจการคิดเป็นร้อยละ </w:t>
      </w:r>
      <w:r w:rsidR="00243745" w:rsidRPr="00243745">
        <w:rPr>
          <w:rFonts w:ascii="Browallia New" w:eastAsia="Arial Unicode MS" w:hAnsi="Browallia New" w:cs="Browallia New"/>
          <w:sz w:val="28"/>
          <w:szCs w:val="28"/>
        </w:rPr>
        <w:t>10</w:t>
      </w:r>
      <w:r w:rsidRPr="007028DE">
        <w:rPr>
          <w:rFonts w:ascii="Browallia New" w:eastAsia="Arial Unicode MS" w:hAnsi="Browallia New" w:cs="Browallia New"/>
          <w:sz w:val="28"/>
          <w:szCs w:val="28"/>
          <w:cs/>
        </w:rPr>
        <w:t xml:space="preserve"> ของรายได้รวมของกลุ่มกิจการ หรือคิดเป็นจำนวนเงินรวม </w:t>
      </w:r>
      <w:r w:rsidR="00243745" w:rsidRPr="00243745">
        <w:rPr>
          <w:rFonts w:ascii="Browallia New" w:eastAsia="Arial Unicode MS" w:hAnsi="Browallia New" w:cs="Browallia New"/>
          <w:sz w:val="28"/>
          <w:szCs w:val="28"/>
        </w:rPr>
        <w:t>23</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ล้านบาท)</w:t>
      </w:r>
    </w:p>
    <w:p w14:paraId="59A8714D" w14:textId="77777777" w:rsidR="00713206" w:rsidRPr="007028DE" w:rsidRDefault="00713206"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lang w:val="en-US"/>
        </w:rPr>
      </w:pPr>
    </w:p>
    <w:p w14:paraId="363E4431" w14:textId="6EB9035B" w:rsidR="00272730" w:rsidRPr="007028DE" w:rsidRDefault="00272730"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cs/>
          <w:lang w:val="en-GB"/>
        </w:rPr>
        <w:sectPr w:rsidR="00272730" w:rsidRPr="007028DE" w:rsidSect="00DD14CE">
          <w:pgSz w:w="11907" w:h="16840" w:code="9"/>
          <w:pgMar w:top="1440" w:right="720" w:bottom="720" w:left="1728" w:header="706" w:footer="576" w:gutter="0"/>
          <w:cols w:space="720"/>
          <w:noEndnote/>
          <w:docGrid w:linePitch="326"/>
        </w:sectPr>
      </w:pPr>
    </w:p>
    <w:p w14:paraId="6AC45558" w14:textId="090B12AC" w:rsidR="00FD541C" w:rsidRPr="007028DE" w:rsidRDefault="00FD541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6"/>
          <w:szCs w:val="26"/>
          <w:lang w:val="en-GB"/>
        </w:rPr>
      </w:pPr>
    </w:p>
    <w:tbl>
      <w:tblPr>
        <w:tblW w:w="15390" w:type="dxa"/>
        <w:tblInd w:w="108" w:type="dxa"/>
        <w:tblLook w:val="04A0" w:firstRow="1" w:lastRow="0" w:firstColumn="1" w:lastColumn="0" w:noHBand="0" w:noVBand="1"/>
      </w:tblPr>
      <w:tblGrid>
        <w:gridCol w:w="15390"/>
      </w:tblGrid>
      <w:tr w:rsidR="006E67EB" w:rsidRPr="007028DE" w14:paraId="27796582" w14:textId="77777777" w:rsidTr="006E67EB">
        <w:trPr>
          <w:trHeight w:val="386"/>
        </w:trPr>
        <w:tc>
          <w:tcPr>
            <w:tcW w:w="15390" w:type="dxa"/>
            <w:vAlign w:val="center"/>
          </w:tcPr>
          <w:p w14:paraId="4DA3FEF9" w14:textId="2EA3793E"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6</w:t>
            </w:r>
            <w:r w:rsidR="002C72AC" w:rsidRPr="007028DE">
              <w:rPr>
                <w:rFonts w:ascii="Browallia New" w:eastAsia="Arial Unicode MS" w:hAnsi="Browallia New" w:cs="Browallia New"/>
                <w:b/>
                <w:bCs/>
                <w:sz w:val="28"/>
                <w:szCs w:val="28"/>
              </w:rPr>
              <w:tab/>
            </w:r>
            <w:r w:rsidR="002C72AC" w:rsidRPr="007028DE">
              <w:rPr>
                <w:rFonts w:ascii="Browallia New" w:eastAsia="Arial Unicode MS" w:hAnsi="Browallia New" w:cs="Browallia New"/>
                <w:b/>
                <w:bCs/>
                <w:sz w:val="28"/>
                <w:szCs w:val="28"/>
                <w:cs/>
              </w:rPr>
              <w:t>มูลค่ายุติธรรม</w:t>
            </w:r>
          </w:p>
        </w:tc>
      </w:tr>
    </w:tbl>
    <w:p w14:paraId="7737F7E7" w14:textId="77777777" w:rsidR="002C72AC" w:rsidRPr="007028DE" w:rsidRDefault="002C72AC" w:rsidP="008A67BC">
      <w:pPr>
        <w:spacing w:line="240" w:lineRule="auto"/>
        <w:jc w:val="thaiDistribute"/>
        <w:rPr>
          <w:rFonts w:ascii="Browallia New" w:eastAsia="Arial Unicode MS" w:hAnsi="Browallia New" w:cs="Browallia New"/>
          <w:sz w:val="28"/>
          <w:szCs w:val="28"/>
        </w:rPr>
      </w:pPr>
    </w:p>
    <w:p w14:paraId="392E444A" w14:textId="24C887FF" w:rsidR="002C72AC" w:rsidRPr="007028DE" w:rsidRDefault="002C72AC" w:rsidP="008A67BC">
      <w:pPr>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ตารางต่อไปนี้แสดงสินทรัพย์ทางการเงินที่วัดมูลค่าด้วยมูลค่ายุติธรรมในแต่ละระดับ รวมถึงการแสดงมูลค่ายุติธรรมและมูลค่าตามบัญชีของสินทรัพย์ทางการเงินในแต่ละประเภท แต่ไม่รวมถึงรายการ</w:t>
      </w:r>
      <w:r w:rsidR="007A389A" w:rsidRPr="007028DE">
        <w:rPr>
          <w:rFonts w:ascii="Browallia New" w:eastAsia="Arial Unicode MS" w:hAnsi="Browallia New" w:cs="Browallia New"/>
          <w:sz w:val="28"/>
          <w:szCs w:val="28"/>
        </w:rPr>
        <w:br/>
      </w:r>
      <w:r w:rsidRPr="007028DE">
        <w:rPr>
          <w:rFonts w:ascii="Browallia New" w:eastAsia="Arial Unicode MS" w:hAnsi="Browallia New" w:cs="Browallia New"/>
          <w:sz w:val="28"/>
          <w:szCs w:val="28"/>
          <w:cs/>
        </w:rPr>
        <w:t>ที่</w:t>
      </w:r>
      <w:r w:rsidR="00471C11" w:rsidRPr="007028DE">
        <w:rPr>
          <w:rFonts w:ascii="Browallia New" w:eastAsia="Arial Unicode MS" w:hAnsi="Browallia New" w:cs="Browallia New"/>
          <w:sz w:val="28"/>
          <w:szCs w:val="28"/>
          <w:cs/>
        </w:rPr>
        <w:t>มูลค่า</w:t>
      </w:r>
      <w:r w:rsidRPr="007028DE">
        <w:rPr>
          <w:rFonts w:ascii="Browallia New" w:eastAsia="Arial Unicode MS" w:hAnsi="Browallia New" w:cs="Browallia New"/>
          <w:sz w:val="28"/>
          <w:szCs w:val="28"/>
          <w:cs/>
        </w:rPr>
        <w:t>ตามบัญชีที่วัดมูลค่าด้วยวิธีราคาทุนตัดจำหน่ายใกล้เคียงกับมูลค่ายุติธรรม</w:t>
      </w:r>
      <w:r w:rsidRPr="007028DE">
        <w:rPr>
          <w:rFonts w:ascii="Browallia New" w:eastAsia="Arial Unicode MS" w:hAnsi="Browallia New" w:cs="Browallia New"/>
          <w:sz w:val="28"/>
          <w:szCs w:val="28"/>
        </w:rPr>
        <w:t xml:space="preserve"> </w:t>
      </w:r>
    </w:p>
    <w:p w14:paraId="3EFEAFF6" w14:textId="77777777" w:rsidR="002C72AC" w:rsidRPr="007028DE" w:rsidRDefault="002C72AC" w:rsidP="008A67BC">
      <w:pPr>
        <w:spacing w:line="240" w:lineRule="auto"/>
        <w:jc w:val="thaiDistribute"/>
        <w:rPr>
          <w:rFonts w:ascii="Browallia New" w:eastAsia="Arial Unicode MS" w:hAnsi="Browallia New" w:cs="Browallia New"/>
          <w:sz w:val="28"/>
          <w:szCs w:val="28"/>
        </w:rPr>
      </w:pPr>
    </w:p>
    <w:tbl>
      <w:tblPr>
        <w:tblW w:w="15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9"/>
        <w:gridCol w:w="1824"/>
        <w:gridCol w:w="1824"/>
        <w:gridCol w:w="1825"/>
        <w:gridCol w:w="1825"/>
        <w:gridCol w:w="1825"/>
        <w:gridCol w:w="1792"/>
      </w:tblGrid>
      <w:tr w:rsidR="002C0CA2" w:rsidRPr="007028DE" w14:paraId="6108F9A0" w14:textId="77777777" w:rsidTr="006C4572">
        <w:trPr>
          <w:trHeight w:val="20"/>
        </w:trPr>
        <w:tc>
          <w:tcPr>
            <w:tcW w:w="4479" w:type="dxa"/>
            <w:tcBorders>
              <w:top w:val="nil"/>
              <w:left w:val="nil"/>
              <w:bottom w:val="nil"/>
              <w:right w:val="nil"/>
            </w:tcBorders>
          </w:tcPr>
          <w:p w14:paraId="4BB14B7B" w14:textId="77777777" w:rsidR="002C72AC" w:rsidRPr="007028DE" w:rsidRDefault="002C72AC" w:rsidP="00C22839">
            <w:pPr>
              <w:widowControl w:val="0"/>
              <w:spacing w:line="240" w:lineRule="auto"/>
              <w:ind w:left="-91"/>
              <w:rPr>
                <w:rFonts w:ascii="Browallia New" w:eastAsia="Arial Unicode MS" w:hAnsi="Browallia New" w:cs="Browallia New"/>
                <w:b/>
                <w:bCs/>
                <w:sz w:val="28"/>
                <w:szCs w:val="28"/>
              </w:rPr>
            </w:pPr>
          </w:p>
        </w:tc>
        <w:tc>
          <w:tcPr>
            <w:tcW w:w="10915" w:type="dxa"/>
            <w:gridSpan w:val="6"/>
            <w:tcBorders>
              <w:top w:val="nil"/>
              <w:left w:val="nil"/>
              <w:bottom w:val="nil"/>
              <w:right w:val="nil"/>
            </w:tcBorders>
          </w:tcPr>
          <w:p w14:paraId="6BA982BA" w14:textId="598CFE77" w:rsidR="002C72AC" w:rsidRPr="007028DE" w:rsidRDefault="002C72AC" w:rsidP="00C22839">
            <w:pPr>
              <w:widowControl w:val="0"/>
              <w:spacing w:line="240" w:lineRule="auto"/>
              <w:ind w:right="-80"/>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ข้อมูลทางการเงินรวม</w:t>
            </w:r>
          </w:p>
        </w:tc>
      </w:tr>
      <w:tr w:rsidR="002C0CA2" w:rsidRPr="007028DE" w14:paraId="3B11405D" w14:textId="77777777" w:rsidTr="00C22839">
        <w:trPr>
          <w:trHeight w:val="20"/>
        </w:trPr>
        <w:tc>
          <w:tcPr>
            <w:tcW w:w="4479" w:type="dxa"/>
            <w:tcBorders>
              <w:top w:val="nil"/>
              <w:left w:val="nil"/>
              <w:bottom w:val="nil"/>
              <w:right w:val="nil"/>
            </w:tcBorders>
          </w:tcPr>
          <w:p w14:paraId="305D6A3C" w14:textId="77777777" w:rsidR="002C72AC" w:rsidRPr="007028DE" w:rsidRDefault="002C72AC" w:rsidP="00C22839">
            <w:pPr>
              <w:widowControl w:val="0"/>
              <w:spacing w:line="240" w:lineRule="auto"/>
              <w:ind w:left="-91"/>
              <w:rPr>
                <w:rFonts w:ascii="Browallia New" w:eastAsia="Arial Unicode MS" w:hAnsi="Browallia New" w:cs="Browallia New"/>
                <w:b/>
                <w:bCs/>
                <w:sz w:val="28"/>
                <w:szCs w:val="28"/>
              </w:rPr>
            </w:pPr>
          </w:p>
        </w:tc>
        <w:tc>
          <w:tcPr>
            <w:tcW w:w="1824" w:type="dxa"/>
            <w:vMerge w:val="restart"/>
            <w:tcBorders>
              <w:top w:val="single" w:sz="4" w:space="0" w:color="auto"/>
              <w:left w:val="nil"/>
              <w:right w:val="nil"/>
            </w:tcBorders>
            <w:vAlign w:val="bottom"/>
          </w:tcPr>
          <w:p w14:paraId="0AC143FC" w14:textId="77777777" w:rsidR="002C72AC" w:rsidRPr="007028DE" w:rsidRDefault="002C72AC" w:rsidP="00C22839">
            <w:pPr>
              <w:widowControl w:val="0"/>
              <w:spacing w:line="240" w:lineRule="auto"/>
              <w:ind w:right="-72"/>
              <w:jc w:val="center"/>
              <w:rPr>
                <w:rFonts w:ascii="Browallia New" w:eastAsia="Arial Unicode MS" w:hAnsi="Browallia New" w:cs="Browallia New"/>
                <w:b/>
                <w:bCs/>
                <w:sz w:val="28"/>
                <w:szCs w:val="28"/>
              </w:rPr>
            </w:pPr>
          </w:p>
          <w:p w14:paraId="3359D943" w14:textId="77777777" w:rsidR="002C72AC" w:rsidRPr="007028DE" w:rsidRDefault="002C72AC" w:rsidP="00C22839">
            <w:pPr>
              <w:widowControl w:val="0"/>
              <w:spacing w:line="240" w:lineRule="auto"/>
              <w:ind w:right="-72"/>
              <w:jc w:val="center"/>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ข้อมูลระดับชั้นที่ใช้ในการวัดมูลค่ายุติธรรม</w:t>
            </w:r>
          </w:p>
        </w:tc>
        <w:tc>
          <w:tcPr>
            <w:tcW w:w="1824" w:type="dxa"/>
            <w:tcBorders>
              <w:top w:val="single" w:sz="4" w:space="0" w:color="auto"/>
              <w:left w:val="nil"/>
              <w:bottom w:val="nil"/>
              <w:right w:val="nil"/>
            </w:tcBorders>
            <w:vAlign w:val="bottom"/>
          </w:tcPr>
          <w:p w14:paraId="18F0BA75" w14:textId="495BC371" w:rsidR="002C72AC" w:rsidRPr="007028DE" w:rsidRDefault="002C72AC"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มูลค่ายุติธรรม</w:t>
            </w:r>
            <w:r w:rsidR="00A67BB3" w:rsidRPr="007028DE">
              <w:rPr>
                <w:rFonts w:ascii="Browallia New" w:eastAsia="Arial Unicode MS" w:hAnsi="Browallia New" w:cs="Browallia New"/>
                <w:b/>
                <w:bCs/>
                <w:sz w:val="28"/>
                <w:szCs w:val="28"/>
              </w:rPr>
              <w:br/>
            </w:r>
            <w:r w:rsidRPr="007028DE">
              <w:rPr>
                <w:rFonts w:ascii="Browallia New" w:eastAsia="Arial Unicode MS" w:hAnsi="Browallia New" w:cs="Browallia New"/>
                <w:b/>
                <w:bCs/>
                <w:sz w:val="28"/>
                <w:szCs w:val="28"/>
                <w:cs/>
              </w:rPr>
              <w:t>ผ่านกำไรขาดทุน</w:t>
            </w:r>
          </w:p>
        </w:tc>
        <w:tc>
          <w:tcPr>
            <w:tcW w:w="1825" w:type="dxa"/>
            <w:tcBorders>
              <w:top w:val="single" w:sz="4" w:space="0" w:color="auto"/>
              <w:left w:val="nil"/>
              <w:bottom w:val="nil"/>
              <w:right w:val="nil"/>
            </w:tcBorders>
            <w:vAlign w:val="bottom"/>
          </w:tcPr>
          <w:p w14:paraId="662DC92F" w14:textId="6E8A43E6" w:rsidR="002C72AC" w:rsidRPr="007028DE" w:rsidRDefault="002C72AC" w:rsidP="00C22839">
            <w:pPr>
              <w:widowControl w:val="0"/>
              <w:spacing w:line="240" w:lineRule="auto"/>
              <w:ind w:right="-72"/>
              <w:jc w:val="right"/>
              <w:rPr>
                <w:rFonts w:ascii="Browallia New" w:eastAsia="Arial Unicode MS" w:hAnsi="Browallia New" w:cs="Browallia New"/>
                <w:b/>
                <w:bCs/>
                <w:spacing w:val="-4"/>
                <w:sz w:val="28"/>
                <w:szCs w:val="28"/>
              </w:rPr>
            </w:pPr>
            <w:r w:rsidRPr="007028DE">
              <w:rPr>
                <w:rFonts w:ascii="Browallia New" w:eastAsia="Arial Unicode MS" w:hAnsi="Browallia New" w:cs="Browallia New"/>
                <w:b/>
                <w:bCs/>
                <w:spacing w:val="-4"/>
                <w:sz w:val="28"/>
                <w:szCs w:val="28"/>
                <w:cs/>
              </w:rPr>
              <w:t>มูลค่ายุติธรรม</w:t>
            </w:r>
            <w:r w:rsidR="00A67BB3" w:rsidRPr="007028DE">
              <w:rPr>
                <w:rFonts w:ascii="Browallia New" w:eastAsia="Arial Unicode MS" w:hAnsi="Browallia New" w:cs="Browallia New"/>
                <w:b/>
                <w:bCs/>
                <w:spacing w:val="-4"/>
                <w:sz w:val="28"/>
                <w:szCs w:val="28"/>
              </w:rPr>
              <w:br/>
            </w:r>
            <w:r w:rsidRPr="007028DE">
              <w:rPr>
                <w:rFonts w:ascii="Browallia New" w:eastAsia="Arial Unicode MS" w:hAnsi="Browallia New" w:cs="Browallia New"/>
                <w:b/>
                <w:bCs/>
                <w:spacing w:val="-4"/>
                <w:sz w:val="28"/>
                <w:szCs w:val="28"/>
                <w:cs/>
              </w:rPr>
              <w:t>ผ่านกำไรขาดทุน</w:t>
            </w:r>
            <w:r w:rsidRPr="007028DE">
              <w:rPr>
                <w:rFonts w:ascii="Browallia New" w:eastAsia="Arial Unicode MS" w:hAnsi="Browallia New" w:cs="Browallia New"/>
                <w:b/>
                <w:sz w:val="28"/>
                <w:szCs w:val="28"/>
              </w:rPr>
              <w:br/>
            </w:r>
            <w:r w:rsidRPr="007028DE">
              <w:rPr>
                <w:rFonts w:ascii="Browallia New" w:eastAsia="Arial Unicode MS" w:hAnsi="Browallia New" w:cs="Browallia New"/>
                <w:b/>
                <w:bCs/>
                <w:spacing w:val="-4"/>
                <w:sz w:val="28"/>
                <w:szCs w:val="28"/>
                <w:cs/>
              </w:rPr>
              <w:t>เบ็ดเสร็จอื่น</w:t>
            </w:r>
          </w:p>
        </w:tc>
        <w:tc>
          <w:tcPr>
            <w:tcW w:w="1825" w:type="dxa"/>
            <w:tcBorders>
              <w:top w:val="single" w:sz="4" w:space="0" w:color="auto"/>
              <w:left w:val="nil"/>
              <w:bottom w:val="nil"/>
              <w:right w:val="nil"/>
            </w:tcBorders>
            <w:vAlign w:val="bottom"/>
          </w:tcPr>
          <w:p w14:paraId="41FE73F4" w14:textId="77777777" w:rsidR="00B7715D" w:rsidRPr="007028DE" w:rsidRDefault="002C72AC"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ราคาทุน</w:t>
            </w:r>
          </w:p>
          <w:p w14:paraId="058BF023" w14:textId="24EA0CEC" w:rsidR="002C72AC" w:rsidRPr="007028DE" w:rsidRDefault="002C72AC"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ตัดจำหน่าย</w:t>
            </w:r>
          </w:p>
        </w:tc>
        <w:tc>
          <w:tcPr>
            <w:tcW w:w="1825" w:type="dxa"/>
            <w:tcBorders>
              <w:top w:val="single" w:sz="4" w:space="0" w:color="auto"/>
              <w:left w:val="nil"/>
              <w:bottom w:val="nil"/>
              <w:right w:val="nil"/>
            </w:tcBorders>
            <w:vAlign w:val="bottom"/>
          </w:tcPr>
          <w:p w14:paraId="64881CF2" w14:textId="77777777" w:rsidR="002C72AC" w:rsidRPr="007028DE" w:rsidRDefault="002C72AC"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รวม</w:t>
            </w:r>
          </w:p>
          <w:p w14:paraId="54CB4C86" w14:textId="241B8DA4" w:rsidR="002C72AC" w:rsidRPr="007028DE" w:rsidRDefault="00471C11"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มูลค่า</w:t>
            </w:r>
            <w:r w:rsidR="002C72AC" w:rsidRPr="007028DE">
              <w:rPr>
                <w:rFonts w:ascii="Browallia New" w:eastAsia="Arial Unicode MS" w:hAnsi="Browallia New" w:cs="Browallia New"/>
                <w:b/>
                <w:bCs/>
                <w:sz w:val="28"/>
                <w:szCs w:val="28"/>
                <w:cs/>
              </w:rPr>
              <w:t>ตามบัญชี</w:t>
            </w:r>
          </w:p>
        </w:tc>
        <w:tc>
          <w:tcPr>
            <w:tcW w:w="1792" w:type="dxa"/>
            <w:tcBorders>
              <w:top w:val="single" w:sz="4" w:space="0" w:color="auto"/>
              <w:left w:val="nil"/>
              <w:bottom w:val="nil"/>
              <w:right w:val="nil"/>
            </w:tcBorders>
            <w:vAlign w:val="bottom"/>
          </w:tcPr>
          <w:p w14:paraId="16439E01" w14:textId="77777777" w:rsidR="002C72AC" w:rsidRPr="007028DE" w:rsidRDefault="002C72AC"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มูลค่ายุติธรรม </w:t>
            </w:r>
          </w:p>
        </w:tc>
      </w:tr>
      <w:tr w:rsidR="002C0CA2" w:rsidRPr="007028DE" w14:paraId="070A9B3A" w14:textId="77777777" w:rsidTr="00C22839">
        <w:trPr>
          <w:trHeight w:val="20"/>
        </w:trPr>
        <w:tc>
          <w:tcPr>
            <w:tcW w:w="4479" w:type="dxa"/>
            <w:tcBorders>
              <w:top w:val="nil"/>
              <w:left w:val="nil"/>
              <w:bottom w:val="nil"/>
              <w:right w:val="nil"/>
            </w:tcBorders>
          </w:tcPr>
          <w:p w14:paraId="1FDF0BE0" w14:textId="77777777" w:rsidR="00A04054" w:rsidRPr="007028DE" w:rsidRDefault="00A04054" w:rsidP="00C22839">
            <w:pPr>
              <w:widowControl w:val="0"/>
              <w:spacing w:line="240" w:lineRule="auto"/>
              <w:ind w:left="-91"/>
              <w:rPr>
                <w:rFonts w:ascii="Browallia New" w:eastAsia="Arial Unicode MS" w:hAnsi="Browallia New" w:cs="Browallia New"/>
                <w:b/>
                <w:bCs/>
                <w:sz w:val="28"/>
                <w:szCs w:val="28"/>
              </w:rPr>
            </w:pPr>
          </w:p>
        </w:tc>
        <w:tc>
          <w:tcPr>
            <w:tcW w:w="1824" w:type="dxa"/>
            <w:vMerge/>
            <w:tcBorders>
              <w:top w:val="single" w:sz="4" w:space="0" w:color="auto"/>
              <w:left w:val="nil"/>
              <w:bottom w:val="single" w:sz="4" w:space="0" w:color="auto"/>
              <w:right w:val="nil"/>
            </w:tcBorders>
          </w:tcPr>
          <w:p w14:paraId="4AD74CEB" w14:textId="77777777" w:rsidR="00A04054" w:rsidRPr="007028DE" w:rsidRDefault="00A04054" w:rsidP="00C22839">
            <w:pPr>
              <w:spacing w:line="240" w:lineRule="auto"/>
              <w:rPr>
                <w:rFonts w:ascii="Browallia New" w:hAnsi="Browallia New" w:cs="Browallia New"/>
                <w:sz w:val="28"/>
                <w:szCs w:val="28"/>
              </w:rPr>
            </w:pPr>
          </w:p>
        </w:tc>
        <w:tc>
          <w:tcPr>
            <w:tcW w:w="1824" w:type="dxa"/>
            <w:tcBorders>
              <w:top w:val="nil"/>
              <w:left w:val="nil"/>
              <w:bottom w:val="single" w:sz="4" w:space="0" w:color="auto"/>
              <w:right w:val="nil"/>
            </w:tcBorders>
            <w:vAlign w:val="bottom"/>
          </w:tcPr>
          <w:p w14:paraId="40AEA438" w14:textId="023137AF" w:rsidR="00A04054" w:rsidRPr="007028DE" w:rsidRDefault="00A04054"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06DED1D0" w14:textId="4B345489" w:rsidR="00A04054" w:rsidRPr="007028DE" w:rsidRDefault="00A04054"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2D23C765" w14:textId="45A77920" w:rsidR="00A04054" w:rsidRPr="007028DE" w:rsidRDefault="00A04054"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50A53552" w14:textId="2DBB57AB" w:rsidR="00A04054" w:rsidRPr="007028DE" w:rsidRDefault="00A04054"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792" w:type="dxa"/>
            <w:tcBorders>
              <w:top w:val="nil"/>
              <w:left w:val="nil"/>
              <w:bottom w:val="single" w:sz="4" w:space="0" w:color="auto"/>
              <w:right w:val="nil"/>
            </w:tcBorders>
          </w:tcPr>
          <w:p w14:paraId="6CFB7D80" w14:textId="4AE4BC09" w:rsidR="00A04054" w:rsidRPr="007028DE" w:rsidRDefault="00A04054" w:rsidP="00C22839">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r>
      <w:tr w:rsidR="002C0CA2" w:rsidRPr="007028DE" w14:paraId="647596F8" w14:textId="77777777" w:rsidTr="00C22839">
        <w:trPr>
          <w:trHeight w:val="20"/>
        </w:trPr>
        <w:tc>
          <w:tcPr>
            <w:tcW w:w="4479" w:type="dxa"/>
            <w:tcBorders>
              <w:top w:val="nil"/>
              <w:left w:val="nil"/>
              <w:bottom w:val="nil"/>
              <w:right w:val="nil"/>
            </w:tcBorders>
          </w:tcPr>
          <w:p w14:paraId="3CF1C022" w14:textId="04AB08A1" w:rsidR="00C61863" w:rsidRPr="007028DE" w:rsidRDefault="00320733" w:rsidP="00C22839">
            <w:pPr>
              <w:widowControl w:val="0"/>
              <w:spacing w:line="240" w:lineRule="auto"/>
              <w:ind w:left="-91"/>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ณ วันที่ </w:t>
            </w:r>
            <w:r w:rsidR="00243745"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Pr="007028DE">
              <w:rPr>
                <w:rFonts w:ascii="Browallia New" w:eastAsia="Arial Unicode MS" w:hAnsi="Browallia New" w:cs="Browallia New"/>
                <w:b/>
                <w:bCs/>
                <w:sz w:val="28"/>
                <w:szCs w:val="28"/>
                <w:cs/>
              </w:rPr>
              <w:t xml:space="preserve"> พ.ศ. </w:t>
            </w:r>
            <w:r w:rsidR="00243745" w:rsidRPr="00243745">
              <w:rPr>
                <w:rFonts w:ascii="Browallia New" w:eastAsia="Arial Unicode MS" w:hAnsi="Browallia New" w:cs="Browallia New"/>
                <w:b/>
                <w:bCs/>
                <w:sz w:val="28"/>
                <w:szCs w:val="28"/>
              </w:rPr>
              <w:t>2568</w:t>
            </w:r>
          </w:p>
        </w:tc>
        <w:tc>
          <w:tcPr>
            <w:tcW w:w="1824" w:type="dxa"/>
            <w:tcBorders>
              <w:top w:val="single" w:sz="4" w:space="0" w:color="auto"/>
              <w:left w:val="nil"/>
              <w:bottom w:val="nil"/>
              <w:right w:val="nil"/>
            </w:tcBorders>
          </w:tcPr>
          <w:p w14:paraId="2164BDCF"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c>
          <w:tcPr>
            <w:tcW w:w="1824" w:type="dxa"/>
            <w:tcBorders>
              <w:top w:val="single" w:sz="4" w:space="0" w:color="auto"/>
              <w:left w:val="nil"/>
              <w:bottom w:val="nil"/>
              <w:right w:val="nil"/>
            </w:tcBorders>
          </w:tcPr>
          <w:p w14:paraId="30D25F6E"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single" w:sz="4" w:space="0" w:color="auto"/>
              <w:left w:val="nil"/>
              <w:bottom w:val="nil"/>
              <w:right w:val="nil"/>
            </w:tcBorders>
          </w:tcPr>
          <w:p w14:paraId="11A3BF67"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single" w:sz="4" w:space="0" w:color="auto"/>
              <w:left w:val="nil"/>
              <w:bottom w:val="nil"/>
              <w:right w:val="nil"/>
            </w:tcBorders>
          </w:tcPr>
          <w:p w14:paraId="51F28DFC"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single" w:sz="4" w:space="0" w:color="auto"/>
              <w:left w:val="nil"/>
              <w:bottom w:val="nil"/>
              <w:right w:val="nil"/>
            </w:tcBorders>
          </w:tcPr>
          <w:p w14:paraId="613DE5E5"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single" w:sz="4" w:space="0" w:color="auto"/>
              <w:left w:val="nil"/>
              <w:bottom w:val="nil"/>
              <w:right w:val="nil"/>
            </w:tcBorders>
          </w:tcPr>
          <w:p w14:paraId="1EA96ADE"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r>
      <w:tr w:rsidR="002C0CA2" w:rsidRPr="007028DE" w14:paraId="33CD2ACA" w14:textId="77777777" w:rsidTr="00470AAE">
        <w:trPr>
          <w:trHeight w:val="20"/>
        </w:trPr>
        <w:tc>
          <w:tcPr>
            <w:tcW w:w="4479" w:type="dxa"/>
            <w:tcBorders>
              <w:top w:val="nil"/>
              <w:left w:val="nil"/>
              <w:bottom w:val="nil"/>
              <w:right w:val="nil"/>
            </w:tcBorders>
          </w:tcPr>
          <w:p w14:paraId="0E2D9D82" w14:textId="77777777" w:rsidR="00C61863" w:rsidRPr="007028DE" w:rsidRDefault="00C61863" w:rsidP="00C22839">
            <w:pPr>
              <w:widowControl w:val="0"/>
              <w:spacing w:line="240" w:lineRule="auto"/>
              <w:ind w:left="-91"/>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vAlign w:val="bottom"/>
          </w:tcPr>
          <w:p w14:paraId="07004FE8" w14:textId="77777777" w:rsidR="00C61863" w:rsidRPr="007028DE" w:rsidRDefault="00C61863" w:rsidP="00C22839">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32063C4B"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3443C7E3"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2758239C"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7B5AF0D5"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6AD6216C" w14:textId="77777777" w:rsidR="00C61863" w:rsidRPr="007028DE" w:rsidRDefault="00C61863" w:rsidP="00C22839">
            <w:pPr>
              <w:widowControl w:val="0"/>
              <w:spacing w:line="240" w:lineRule="auto"/>
              <w:ind w:right="-72"/>
              <w:jc w:val="right"/>
              <w:rPr>
                <w:rFonts w:ascii="Browallia New" w:eastAsia="Arial Unicode MS" w:hAnsi="Browallia New" w:cs="Browallia New"/>
                <w:b/>
                <w:bCs/>
                <w:sz w:val="28"/>
                <w:szCs w:val="28"/>
              </w:rPr>
            </w:pPr>
          </w:p>
        </w:tc>
      </w:tr>
      <w:tr w:rsidR="002C0CA2" w:rsidRPr="007028DE" w14:paraId="7BFBBA92" w14:textId="77777777" w:rsidTr="00470AAE">
        <w:trPr>
          <w:trHeight w:val="20"/>
        </w:trPr>
        <w:tc>
          <w:tcPr>
            <w:tcW w:w="4479" w:type="dxa"/>
            <w:tcBorders>
              <w:top w:val="nil"/>
              <w:left w:val="nil"/>
              <w:bottom w:val="nil"/>
              <w:right w:val="nil"/>
            </w:tcBorders>
          </w:tcPr>
          <w:p w14:paraId="5940E716" w14:textId="4BB6C8DE" w:rsidR="00F409ED" w:rsidRPr="007028DE" w:rsidRDefault="00F409ED" w:rsidP="00D0174B">
            <w:pPr>
              <w:widowControl w:val="0"/>
              <w:spacing w:line="240" w:lineRule="auto"/>
              <w:ind w:left="-91"/>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สินทรัพย์ทางการเงินหมุนเวียนอื่น</w:t>
            </w:r>
          </w:p>
        </w:tc>
        <w:tc>
          <w:tcPr>
            <w:tcW w:w="1824" w:type="dxa"/>
            <w:tcBorders>
              <w:top w:val="nil"/>
              <w:left w:val="nil"/>
              <w:bottom w:val="nil"/>
              <w:right w:val="nil"/>
            </w:tcBorders>
            <w:vAlign w:val="bottom"/>
          </w:tcPr>
          <w:p w14:paraId="29EE1F38" w14:textId="0704B6A8" w:rsidR="00F409ED" w:rsidRPr="007028DE" w:rsidRDefault="00F409ED" w:rsidP="00C22839">
            <w:pPr>
              <w:widowControl w:val="0"/>
              <w:spacing w:line="240" w:lineRule="auto"/>
              <w:ind w:right="-72"/>
              <w:jc w:val="center"/>
              <w:rPr>
                <w:rFonts w:ascii="Browallia New" w:eastAsia="Arial Unicode MS" w:hAnsi="Browallia New" w:cs="Browallia New"/>
                <w:sz w:val="28"/>
                <w:szCs w:val="28"/>
              </w:rPr>
            </w:pPr>
          </w:p>
        </w:tc>
        <w:tc>
          <w:tcPr>
            <w:tcW w:w="1824" w:type="dxa"/>
            <w:tcBorders>
              <w:top w:val="nil"/>
              <w:left w:val="nil"/>
              <w:bottom w:val="nil"/>
              <w:right w:val="nil"/>
            </w:tcBorders>
            <w:vAlign w:val="bottom"/>
          </w:tcPr>
          <w:p w14:paraId="2F307439" w14:textId="223E6EA9" w:rsidR="00F409ED" w:rsidRPr="007028DE" w:rsidRDefault="00F409ED" w:rsidP="00C22839">
            <w:pPr>
              <w:widowControl w:val="0"/>
              <w:spacing w:line="240" w:lineRule="auto"/>
              <w:ind w:right="-72"/>
              <w:jc w:val="right"/>
              <w:rPr>
                <w:rFonts w:ascii="Browallia New" w:eastAsia="Arial Unicode MS" w:hAnsi="Browallia New" w:cs="Browallia New"/>
                <w:sz w:val="28"/>
                <w:szCs w:val="28"/>
              </w:rPr>
            </w:pPr>
          </w:p>
        </w:tc>
        <w:tc>
          <w:tcPr>
            <w:tcW w:w="1825" w:type="dxa"/>
            <w:tcBorders>
              <w:top w:val="nil"/>
              <w:left w:val="nil"/>
              <w:bottom w:val="nil"/>
              <w:right w:val="nil"/>
            </w:tcBorders>
            <w:vAlign w:val="bottom"/>
          </w:tcPr>
          <w:p w14:paraId="70E7701E" w14:textId="71248CE7" w:rsidR="00F409ED" w:rsidRPr="007028DE" w:rsidRDefault="00F409ED" w:rsidP="00C22839">
            <w:pPr>
              <w:widowControl w:val="0"/>
              <w:spacing w:line="240" w:lineRule="auto"/>
              <w:ind w:right="-72"/>
              <w:jc w:val="right"/>
              <w:rPr>
                <w:rFonts w:ascii="Browallia New" w:eastAsia="Arial Unicode MS" w:hAnsi="Browallia New" w:cs="Browallia New"/>
                <w:sz w:val="28"/>
                <w:szCs w:val="28"/>
              </w:rPr>
            </w:pPr>
          </w:p>
        </w:tc>
        <w:tc>
          <w:tcPr>
            <w:tcW w:w="1825" w:type="dxa"/>
            <w:tcBorders>
              <w:top w:val="nil"/>
              <w:left w:val="nil"/>
              <w:bottom w:val="nil"/>
              <w:right w:val="nil"/>
            </w:tcBorders>
            <w:vAlign w:val="bottom"/>
          </w:tcPr>
          <w:p w14:paraId="79C51EB0" w14:textId="33FFA332" w:rsidR="00F409ED" w:rsidRPr="007028DE" w:rsidRDefault="00F409ED" w:rsidP="00C22839">
            <w:pPr>
              <w:widowControl w:val="0"/>
              <w:spacing w:line="240" w:lineRule="auto"/>
              <w:ind w:right="-72" w:hanging="172"/>
              <w:jc w:val="right"/>
              <w:rPr>
                <w:rFonts w:ascii="Browallia New" w:eastAsia="Arial Unicode MS" w:hAnsi="Browallia New" w:cs="Browallia New"/>
                <w:sz w:val="28"/>
                <w:szCs w:val="28"/>
              </w:rPr>
            </w:pPr>
          </w:p>
        </w:tc>
        <w:tc>
          <w:tcPr>
            <w:tcW w:w="1825" w:type="dxa"/>
            <w:tcBorders>
              <w:top w:val="nil"/>
              <w:left w:val="nil"/>
              <w:bottom w:val="nil"/>
              <w:right w:val="nil"/>
            </w:tcBorders>
            <w:vAlign w:val="bottom"/>
          </w:tcPr>
          <w:p w14:paraId="1A374671" w14:textId="6F448DC5" w:rsidR="00F409ED" w:rsidRPr="007028DE" w:rsidRDefault="00F409ED" w:rsidP="00C22839">
            <w:pPr>
              <w:widowControl w:val="0"/>
              <w:spacing w:line="240" w:lineRule="auto"/>
              <w:ind w:right="-72"/>
              <w:jc w:val="right"/>
              <w:rPr>
                <w:rFonts w:ascii="Browallia New" w:eastAsia="Arial Unicode MS" w:hAnsi="Browallia New" w:cs="Browallia New"/>
                <w:sz w:val="28"/>
                <w:szCs w:val="28"/>
              </w:rPr>
            </w:pPr>
          </w:p>
        </w:tc>
        <w:tc>
          <w:tcPr>
            <w:tcW w:w="1792" w:type="dxa"/>
            <w:tcBorders>
              <w:top w:val="nil"/>
              <w:left w:val="nil"/>
              <w:bottom w:val="nil"/>
              <w:right w:val="nil"/>
            </w:tcBorders>
            <w:vAlign w:val="bottom"/>
          </w:tcPr>
          <w:p w14:paraId="5596244E" w14:textId="3E44C4F4" w:rsidR="00F409ED" w:rsidRPr="007028DE" w:rsidRDefault="00F409ED" w:rsidP="00C22839">
            <w:pPr>
              <w:widowControl w:val="0"/>
              <w:spacing w:line="240" w:lineRule="auto"/>
              <w:ind w:right="-72"/>
              <w:jc w:val="right"/>
              <w:rPr>
                <w:rFonts w:ascii="Browallia New" w:eastAsia="Arial Unicode MS" w:hAnsi="Browallia New" w:cs="Browallia New"/>
                <w:sz w:val="28"/>
                <w:szCs w:val="28"/>
              </w:rPr>
            </w:pPr>
          </w:p>
        </w:tc>
      </w:tr>
      <w:tr w:rsidR="00E87F12" w:rsidRPr="007028DE" w14:paraId="77B8EF52" w14:textId="77777777" w:rsidTr="00470AAE">
        <w:trPr>
          <w:trHeight w:val="20"/>
        </w:trPr>
        <w:tc>
          <w:tcPr>
            <w:tcW w:w="4479" w:type="dxa"/>
            <w:tcBorders>
              <w:top w:val="nil"/>
              <w:left w:val="nil"/>
              <w:bottom w:val="nil"/>
              <w:right w:val="nil"/>
            </w:tcBorders>
          </w:tcPr>
          <w:p w14:paraId="04FEBC91" w14:textId="1CE008C0" w:rsidR="00E87F12" w:rsidRPr="007028DE" w:rsidRDefault="00E87F12" w:rsidP="00D0174B">
            <w:pPr>
              <w:widowControl w:val="0"/>
              <w:spacing w:line="240" w:lineRule="auto"/>
              <w:ind w:left="-91"/>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 xml:space="preserve"> </w:t>
            </w:r>
            <w:r w:rsidRPr="007028DE">
              <w:rPr>
                <w:rFonts w:ascii="Browallia New" w:eastAsia="Arial Unicode MS" w:hAnsi="Browallia New" w:cs="Browallia New"/>
                <w:sz w:val="28"/>
                <w:szCs w:val="28"/>
              </w:rPr>
              <w:t xml:space="preserve">  - </w:t>
            </w:r>
            <w:r w:rsidRPr="007028DE">
              <w:rPr>
                <w:rFonts w:ascii="Browallia New" w:eastAsia="Arial Unicode MS" w:hAnsi="Browallia New" w:cs="Browallia New"/>
                <w:sz w:val="28"/>
                <w:szCs w:val="28"/>
                <w:cs/>
              </w:rPr>
              <w:t>เงินฝากประจำระยะสั้น</w:t>
            </w:r>
          </w:p>
        </w:tc>
        <w:tc>
          <w:tcPr>
            <w:tcW w:w="1824" w:type="dxa"/>
            <w:tcBorders>
              <w:top w:val="nil"/>
              <w:left w:val="nil"/>
              <w:bottom w:val="nil"/>
              <w:right w:val="nil"/>
            </w:tcBorders>
            <w:vAlign w:val="bottom"/>
          </w:tcPr>
          <w:p w14:paraId="3B94BEA6" w14:textId="77777777" w:rsidR="00E87F12" w:rsidRPr="007028DE" w:rsidRDefault="00E87F12" w:rsidP="00C22839">
            <w:pPr>
              <w:widowControl w:val="0"/>
              <w:spacing w:line="240" w:lineRule="auto"/>
              <w:ind w:right="-72"/>
              <w:jc w:val="center"/>
              <w:rPr>
                <w:rFonts w:ascii="Browallia New" w:eastAsia="Arial Unicode MS" w:hAnsi="Browallia New" w:cs="Browallia New"/>
                <w:sz w:val="28"/>
                <w:szCs w:val="28"/>
              </w:rPr>
            </w:pPr>
          </w:p>
        </w:tc>
        <w:tc>
          <w:tcPr>
            <w:tcW w:w="1824" w:type="dxa"/>
            <w:tcBorders>
              <w:top w:val="nil"/>
              <w:left w:val="nil"/>
              <w:bottom w:val="nil"/>
              <w:right w:val="nil"/>
            </w:tcBorders>
            <w:vAlign w:val="bottom"/>
          </w:tcPr>
          <w:p w14:paraId="5462B414" w14:textId="670ED86D" w:rsidR="00E87F12" w:rsidRPr="007028DE" w:rsidRDefault="00E87F12" w:rsidP="00C22839">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nil"/>
              <w:right w:val="nil"/>
            </w:tcBorders>
            <w:vAlign w:val="bottom"/>
          </w:tcPr>
          <w:p w14:paraId="69A351EF" w14:textId="3F91C9D4" w:rsidR="00E87F12" w:rsidRPr="007028DE" w:rsidRDefault="00E87F12" w:rsidP="00C22839">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nil"/>
              <w:right w:val="nil"/>
            </w:tcBorders>
            <w:vAlign w:val="bottom"/>
          </w:tcPr>
          <w:p w14:paraId="398B2287" w14:textId="57913355" w:rsidR="00E87F12" w:rsidRPr="007028DE" w:rsidRDefault="00243745" w:rsidP="00C22839">
            <w:pPr>
              <w:widowControl w:val="0"/>
              <w:spacing w:line="240" w:lineRule="auto"/>
              <w:ind w:right="-72" w:hanging="1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50</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778</w:t>
            </w:r>
          </w:p>
        </w:tc>
        <w:tc>
          <w:tcPr>
            <w:tcW w:w="1825" w:type="dxa"/>
            <w:tcBorders>
              <w:top w:val="nil"/>
              <w:left w:val="nil"/>
              <w:bottom w:val="nil"/>
              <w:right w:val="nil"/>
            </w:tcBorders>
            <w:vAlign w:val="bottom"/>
          </w:tcPr>
          <w:p w14:paraId="29B873AE" w14:textId="3F463A31" w:rsidR="00E87F12" w:rsidRPr="007028DE" w:rsidRDefault="00243745" w:rsidP="00C22839">
            <w:pPr>
              <w:widowControl w:val="0"/>
              <w:spacing w:line="240" w:lineRule="auto"/>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50</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778</w:t>
            </w:r>
          </w:p>
        </w:tc>
        <w:tc>
          <w:tcPr>
            <w:tcW w:w="1792" w:type="dxa"/>
            <w:tcBorders>
              <w:top w:val="nil"/>
              <w:left w:val="nil"/>
              <w:bottom w:val="nil"/>
              <w:right w:val="nil"/>
            </w:tcBorders>
            <w:vAlign w:val="bottom"/>
          </w:tcPr>
          <w:p w14:paraId="243A9D80" w14:textId="3AEDDC53" w:rsidR="00E87F12"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50</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778</w:t>
            </w:r>
          </w:p>
        </w:tc>
      </w:tr>
      <w:tr w:rsidR="00470AAE" w:rsidRPr="007028DE" w14:paraId="7C637578" w14:textId="77777777" w:rsidTr="00470AAE">
        <w:trPr>
          <w:trHeight w:val="20"/>
        </w:trPr>
        <w:tc>
          <w:tcPr>
            <w:tcW w:w="4479" w:type="dxa"/>
            <w:tcBorders>
              <w:top w:val="nil"/>
              <w:left w:val="nil"/>
              <w:bottom w:val="nil"/>
              <w:right w:val="nil"/>
            </w:tcBorders>
          </w:tcPr>
          <w:p w14:paraId="7E0BE623" w14:textId="2DA4203C" w:rsidR="00470AAE" w:rsidRPr="007028DE" w:rsidRDefault="00470AAE" w:rsidP="00C22839">
            <w:pPr>
              <w:widowControl w:val="0"/>
              <w:spacing w:line="240" w:lineRule="auto"/>
              <w:ind w:left="-91"/>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 xml:space="preserve"> </w:t>
            </w:r>
            <w:r w:rsidRPr="007028DE">
              <w:rPr>
                <w:rFonts w:ascii="Browallia New" w:eastAsia="Arial Unicode MS" w:hAnsi="Browallia New" w:cs="Browallia New"/>
                <w:sz w:val="28"/>
                <w:szCs w:val="28"/>
              </w:rPr>
              <w:t xml:space="preserve">  - </w:t>
            </w:r>
            <w:r w:rsidRPr="007028DE">
              <w:rPr>
                <w:rFonts w:ascii="Browallia New" w:eastAsia="Arial Unicode MS" w:hAnsi="Browallia New" w:cs="Browallia New"/>
                <w:sz w:val="28"/>
                <w:szCs w:val="28"/>
                <w:cs/>
              </w:rPr>
              <w:t>เงินลงทุนในกองทุนรวม</w:t>
            </w:r>
          </w:p>
        </w:tc>
        <w:tc>
          <w:tcPr>
            <w:tcW w:w="1824" w:type="dxa"/>
            <w:tcBorders>
              <w:top w:val="nil"/>
              <w:left w:val="nil"/>
              <w:bottom w:val="nil"/>
              <w:right w:val="nil"/>
            </w:tcBorders>
            <w:vAlign w:val="bottom"/>
          </w:tcPr>
          <w:p w14:paraId="2988B923" w14:textId="0B0B7884" w:rsidR="00470AAE" w:rsidRPr="007028DE" w:rsidRDefault="00243745" w:rsidP="00C22839">
            <w:pPr>
              <w:widowControl w:val="0"/>
              <w:spacing w:line="240" w:lineRule="auto"/>
              <w:ind w:right="-72"/>
              <w:jc w:val="center"/>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p>
        </w:tc>
        <w:tc>
          <w:tcPr>
            <w:tcW w:w="1824" w:type="dxa"/>
            <w:tcBorders>
              <w:top w:val="nil"/>
              <w:left w:val="nil"/>
              <w:bottom w:val="single" w:sz="4" w:space="0" w:color="auto"/>
              <w:right w:val="nil"/>
            </w:tcBorders>
            <w:vAlign w:val="bottom"/>
          </w:tcPr>
          <w:p w14:paraId="7D334742" w14:textId="46F60561" w:rsidR="00470AAE"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20</w:t>
            </w:r>
            <w:r w:rsidR="00470AA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598</w:t>
            </w:r>
          </w:p>
        </w:tc>
        <w:tc>
          <w:tcPr>
            <w:tcW w:w="1825" w:type="dxa"/>
            <w:tcBorders>
              <w:top w:val="nil"/>
              <w:left w:val="nil"/>
              <w:bottom w:val="single" w:sz="4" w:space="0" w:color="auto"/>
              <w:right w:val="nil"/>
            </w:tcBorders>
            <w:vAlign w:val="bottom"/>
          </w:tcPr>
          <w:p w14:paraId="33419D1F" w14:textId="5B1819F6" w:rsidR="00470AAE" w:rsidRPr="007028DE" w:rsidRDefault="00470AAE" w:rsidP="00C22839">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773588B2" w14:textId="2E2197B1" w:rsidR="00470AAE" w:rsidRPr="007028DE" w:rsidRDefault="0011612D" w:rsidP="00C22839">
            <w:pPr>
              <w:widowControl w:val="0"/>
              <w:spacing w:line="240" w:lineRule="auto"/>
              <w:ind w:right="-72" w:hanging="1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5BCA1E15" w14:textId="1ADFDA4D" w:rsidR="00470AAE"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20</w:t>
            </w:r>
            <w:r w:rsidR="00470AA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598</w:t>
            </w:r>
          </w:p>
        </w:tc>
        <w:tc>
          <w:tcPr>
            <w:tcW w:w="1792" w:type="dxa"/>
            <w:tcBorders>
              <w:top w:val="nil"/>
              <w:left w:val="nil"/>
              <w:bottom w:val="single" w:sz="4" w:space="0" w:color="auto"/>
              <w:right w:val="nil"/>
            </w:tcBorders>
            <w:vAlign w:val="bottom"/>
          </w:tcPr>
          <w:p w14:paraId="73F0EA8F" w14:textId="0EDF69C4" w:rsidR="00470AAE"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20</w:t>
            </w:r>
            <w:r w:rsidR="00470AA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598</w:t>
            </w:r>
          </w:p>
        </w:tc>
      </w:tr>
      <w:tr w:rsidR="002C0CA2" w:rsidRPr="007028DE" w14:paraId="24E3728A" w14:textId="77777777" w:rsidTr="00C22839">
        <w:trPr>
          <w:trHeight w:val="20"/>
        </w:trPr>
        <w:tc>
          <w:tcPr>
            <w:tcW w:w="4479" w:type="dxa"/>
            <w:tcBorders>
              <w:top w:val="nil"/>
              <w:left w:val="nil"/>
              <w:bottom w:val="nil"/>
              <w:right w:val="nil"/>
            </w:tcBorders>
          </w:tcPr>
          <w:p w14:paraId="03316502" w14:textId="77777777" w:rsidR="00F409ED" w:rsidRPr="007028DE" w:rsidRDefault="00F409ED" w:rsidP="00C22839">
            <w:pPr>
              <w:widowControl w:val="0"/>
              <w:spacing w:line="240" w:lineRule="auto"/>
              <w:ind w:left="-91"/>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vAlign w:val="bottom"/>
          </w:tcPr>
          <w:p w14:paraId="18FCBBD8" w14:textId="77777777" w:rsidR="00F409ED" w:rsidRPr="007028DE" w:rsidRDefault="00F409ED" w:rsidP="00C22839">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vAlign w:val="bottom"/>
          </w:tcPr>
          <w:p w14:paraId="32BF1734" w14:textId="2B71B240" w:rsidR="00F409ED"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20</w:t>
            </w:r>
            <w:r w:rsidR="001C7926"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598</w:t>
            </w:r>
          </w:p>
        </w:tc>
        <w:tc>
          <w:tcPr>
            <w:tcW w:w="1825" w:type="dxa"/>
            <w:tcBorders>
              <w:top w:val="single" w:sz="4" w:space="0" w:color="auto"/>
              <w:left w:val="nil"/>
              <w:bottom w:val="single" w:sz="4" w:space="0" w:color="auto"/>
              <w:right w:val="nil"/>
            </w:tcBorders>
            <w:vAlign w:val="bottom"/>
          </w:tcPr>
          <w:p w14:paraId="67E9E62D" w14:textId="78922D98" w:rsidR="00F409ED" w:rsidRPr="007028DE" w:rsidRDefault="00B17892" w:rsidP="00C22839">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133046B5" w14:textId="1E11BF60" w:rsidR="00F409ED" w:rsidRPr="007028DE" w:rsidRDefault="00243745" w:rsidP="00C22839">
            <w:pPr>
              <w:widowControl w:val="0"/>
              <w:spacing w:line="240" w:lineRule="auto"/>
              <w:ind w:left="-314" w:right="-72" w:firstLine="314"/>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50</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778</w:t>
            </w:r>
          </w:p>
        </w:tc>
        <w:tc>
          <w:tcPr>
            <w:tcW w:w="1825" w:type="dxa"/>
            <w:tcBorders>
              <w:top w:val="single" w:sz="4" w:space="0" w:color="auto"/>
              <w:left w:val="nil"/>
              <w:bottom w:val="single" w:sz="4" w:space="0" w:color="auto"/>
              <w:right w:val="nil"/>
            </w:tcBorders>
            <w:vAlign w:val="bottom"/>
          </w:tcPr>
          <w:p w14:paraId="3E1558FB" w14:textId="738B1C2C" w:rsidR="00F409ED"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71</w:t>
            </w:r>
            <w:r w:rsidR="00D0174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376</w:t>
            </w:r>
          </w:p>
        </w:tc>
        <w:tc>
          <w:tcPr>
            <w:tcW w:w="1792" w:type="dxa"/>
            <w:tcBorders>
              <w:top w:val="single" w:sz="4" w:space="0" w:color="auto"/>
              <w:left w:val="nil"/>
              <w:bottom w:val="single" w:sz="4" w:space="0" w:color="auto"/>
              <w:right w:val="nil"/>
            </w:tcBorders>
            <w:vAlign w:val="bottom"/>
          </w:tcPr>
          <w:p w14:paraId="54037D1C" w14:textId="6CFE999B" w:rsidR="00F409ED"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71</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376</w:t>
            </w:r>
          </w:p>
        </w:tc>
      </w:tr>
      <w:tr w:rsidR="002C0CA2" w:rsidRPr="007028DE" w14:paraId="72E343FB" w14:textId="77777777" w:rsidTr="00C22839">
        <w:trPr>
          <w:trHeight w:val="20"/>
        </w:trPr>
        <w:tc>
          <w:tcPr>
            <w:tcW w:w="4479" w:type="dxa"/>
            <w:tcBorders>
              <w:top w:val="nil"/>
              <w:left w:val="nil"/>
              <w:bottom w:val="nil"/>
              <w:right w:val="nil"/>
            </w:tcBorders>
          </w:tcPr>
          <w:p w14:paraId="44ADEA08" w14:textId="77777777" w:rsidR="00147EB7" w:rsidRPr="007028DE" w:rsidRDefault="00147EB7" w:rsidP="00C22839">
            <w:pPr>
              <w:widowControl w:val="0"/>
              <w:spacing w:line="240" w:lineRule="auto"/>
              <w:ind w:left="-91"/>
              <w:rPr>
                <w:rFonts w:ascii="Browallia New" w:eastAsia="Arial Unicode MS" w:hAnsi="Browallia New" w:cs="Browallia New"/>
                <w:b/>
                <w:bCs/>
                <w:sz w:val="28"/>
                <w:szCs w:val="28"/>
                <w:cs/>
              </w:rPr>
            </w:pPr>
          </w:p>
        </w:tc>
        <w:tc>
          <w:tcPr>
            <w:tcW w:w="1824" w:type="dxa"/>
            <w:tcBorders>
              <w:top w:val="nil"/>
              <w:left w:val="nil"/>
              <w:bottom w:val="nil"/>
              <w:right w:val="nil"/>
            </w:tcBorders>
            <w:vAlign w:val="bottom"/>
          </w:tcPr>
          <w:p w14:paraId="5EF7FCD6" w14:textId="77777777" w:rsidR="00147EB7" w:rsidRPr="007028DE" w:rsidRDefault="00147EB7" w:rsidP="00C22839">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nil"/>
              <w:right w:val="nil"/>
            </w:tcBorders>
            <w:vAlign w:val="bottom"/>
          </w:tcPr>
          <w:p w14:paraId="6AAB85F7" w14:textId="77777777" w:rsidR="00147EB7" w:rsidRPr="007028DE" w:rsidRDefault="00147EB7" w:rsidP="00C22839">
            <w:pPr>
              <w:widowControl w:val="0"/>
              <w:spacing w:line="240" w:lineRule="auto"/>
              <w:ind w:right="-72"/>
              <w:jc w:val="right"/>
              <w:rPr>
                <w:rFonts w:ascii="Browallia New" w:eastAsia="Arial Unicode MS" w:hAnsi="Browallia New" w:cs="Browallia New"/>
                <w:sz w:val="28"/>
                <w:szCs w:val="28"/>
              </w:rPr>
            </w:pPr>
          </w:p>
        </w:tc>
        <w:tc>
          <w:tcPr>
            <w:tcW w:w="1825" w:type="dxa"/>
            <w:tcBorders>
              <w:top w:val="single" w:sz="4" w:space="0" w:color="auto"/>
              <w:left w:val="nil"/>
              <w:bottom w:val="nil"/>
              <w:right w:val="nil"/>
            </w:tcBorders>
            <w:vAlign w:val="bottom"/>
          </w:tcPr>
          <w:p w14:paraId="513F47F8" w14:textId="77777777" w:rsidR="00147EB7" w:rsidRPr="007028DE" w:rsidRDefault="00147EB7" w:rsidP="00C22839">
            <w:pPr>
              <w:widowControl w:val="0"/>
              <w:spacing w:line="240" w:lineRule="auto"/>
              <w:ind w:right="-72"/>
              <w:jc w:val="right"/>
              <w:rPr>
                <w:rFonts w:ascii="Browallia New" w:eastAsia="Arial Unicode MS" w:hAnsi="Browallia New" w:cs="Browallia New"/>
                <w:sz w:val="28"/>
                <w:szCs w:val="28"/>
              </w:rPr>
            </w:pPr>
          </w:p>
        </w:tc>
        <w:tc>
          <w:tcPr>
            <w:tcW w:w="1825" w:type="dxa"/>
            <w:tcBorders>
              <w:top w:val="single" w:sz="4" w:space="0" w:color="auto"/>
              <w:left w:val="nil"/>
              <w:bottom w:val="nil"/>
              <w:right w:val="nil"/>
            </w:tcBorders>
            <w:vAlign w:val="bottom"/>
          </w:tcPr>
          <w:p w14:paraId="03B8DCE0" w14:textId="77777777" w:rsidR="00147EB7" w:rsidRPr="007028DE" w:rsidRDefault="00147EB7" w:rsidP="00C22839">
            <w:pPr>
              <w:widowControl w:val="0"/>
              <w:spacing w:line="240" w:lineRule="auto"/>
              <w:ind w:left="-314" w:right="-72" w:firstLine="314"/>
              <w:jc w:val="right"/>
              <w:rPr>
                <w:rFonts w:ascii="Browallia New" w:eastAsia="Arial Unicode MS" w:hAnsi="Browallia New" w:cs="Browallia New"/>
                <w:sz w:val="28"/>
                <w:szCs w:val="28"/>
              </w:rPr>
            </w:pPr>
          </w:p>
        </w:tc>
        <w:tc>
          <w:tcPr>
            <w:tcW w:w="1825" w:type="dxa"/>
            <w:tcBorders>
              <w:top w:val="single" w:sz="4" w:space="0" w:color="auto"/>
              <w:left w:val="nil"/>
              <w:bottom w:val="nil"/>
              <w:right w:val="nil"/>
            </w:tcBorders>
            <w:vAlign w:val="bottom"/>
          </w:tcPr>
          <w:p w14:paraId="65FE2071" w14:textId="77777777" w:rsidR="00147EB7" w:rsidRPr="007028DE" w:rsidRDefault="00147EB7" w:rsidP="00C22839">
            <w:pPr>
              <w:widowControl w:val="0"/>
              <w:spacing w:line="240" w:lineRule="auto"/>
              <w:ind w:right="-72"/>
              <w:jc w:val="right"/>
              <w:rPr>
                <w:rFonts w:ascii="Browallia New" w:eastAsia="Arial Unicode MS" w:hAnsi="Browallia New" w:cs="Browallia New"/>
                <w:sz w:val="28"/>
                <w:szCs w:val="28"/>
              </w:rPr>
            </w:pPr>
          </w:p>
        </w:tc>
        <w:tc>
          <w:tcPr>
            <w:tcW w:w="1792" w:type="dxa"/>
            <w:tcBorders>
              <w:top w:val="single" w:sz="4" w:space="0" w:color="auto"/>
              <w:left w:val="nil"/>
              <w:bottom w:val="nil"/>
              <w:right w:val="nil"/>
            </w:tcBorders>
            <w:vAlign w:val="bottom"/>
          </w:tcPr>
          <w:p w14:paraId="612F6930" w14:textId="77777777" w:rsidR="00147EB7" w:rsidRPr="007028DE" w:rsidRDefault="00147EB7" w:rsidP="00C22839">
            <w:pPr>
              <w:widowControl w:val="0"/>
              <w:spacing w:line="240" w:lineRule="auto"/>
              <w:ind w:right="-72"/>
              <w:jc w:val="right"/>
              <w:rPr>
                <w:rFonts w:ascii="Browallia New" w:eastAsia="Arial Unicode MS" w:hAnsi="Browallia New" w:cs="Browallia New"/>
                <w:sz w:val="28"/>
                <w:szCs w:val="28"/>
              </w:rPr>
            </w:pPr>
          </w:p>
        </w:tc>
      </w:tr>
      <w:tr w:rsidR="002C0CA2" w:rsidRPr="007028DE" w14:paraId="352D3328" w14:textId="77777777" w:rsidTr="00C22839">
        <w:trPr>
          <w:trHeight w:val="20"/>
        </w:trPr>
        <w:tc>
          <w:tcPr>
            <w:tcW w:w="4479" w:type="dxa"/>
            <w:tcBorders>
              <w:top w:val="nil"/>
              <w:left w:val="nil"/>
              <w:bottom w:val="nil"/>
              <w:right w:val="nil"/>
            </w:tcBorders>
          </w:tcPr>
          <w:p w14:paraId="78EF4252" w14:textId="078D3FB0" w:rsidR="00147EB7" w:rsidRPr="007028DE" w:rsidRDefault="00147EB7" w:rsidP="00C22839">
            <w:pPr>
              <w:widowControl w:val="0"/>
              <w:spacing w:line="240" w:lineRule="auto"/>
              <w:ind w:left="-91"/>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ณ วันที่ </w:t>
            </w:r>
            <w:r w:rsidR="00243745" w:rsidRPr="00243745">
              <w:rPr>
                <w:rFonts w:ascii="Browallia New" w:eastAsia="Arial Unicode MS" w:hAnsi="Browallia New" w:cs="Browallia New"/>
                <w:b/>
                <w:bCs/>
                <w:sz w:val="28"/>
                <w:szCs w:val="28"/>
              </w:rPr>
              <w:t>31</w:t>
            </w:r>
            <w:r w:rsidRPr="007028DE">
              <w:rPr>
                <w:rFonts w:ascii="Browallia New" w:eastAsia="Arial Unicode MS" w:hAnsi="Browallia New" w:cs="Browallia New"/>
                <w:b/>
                <w:bCs/>
                <w:sz w:val="28"/>
                <w:szCs w:val="28"/>
              </w:rPr>
              <w:t xml:space="preserve"> </w:t>
            </w:r>
            <w:r w:rsidRPr="007028DE">
              <w:rPr>
                <w:rFonts w:ascii="Browallia New" w:eastAsia="Arial Unicode MS" w:hAnsi="Browallia New" w:cs="Browallia New"/>
                <w:b/>
                <w:bCs/>
                <w:sz w:val="28"/>
                <w:szCs w:val="28"/>
                <w:cs/>
              </w:rPr>
              <w:t xml:space="preserve">ธันวาคม </w:t>
            </w:r>
            <w:r w:rsidR="0011316A"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c>
          <w:tcPr>
            <w:tcW w:w="1824" w:type="dxa"/>
            <w:tcBorders>
              <w:top w:val="nil"/>
              <w:left w:val="nil"/>
              <w:bottom w:val="nil"/>
              <w:right w:val="nil"/>
            </w:tcBorders>
          </w:tcPr>
          <w:p w14:paraId="0DD03682"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c>
          <w:tcPr>
            <w:tcW w:w="1824" w:type="dxa"/>
            <w:tcBorders>
              <w:top w:val="nil"/>
              <w:left w:val="nil"/>
              <w:bottom w:val="nil"/>
              <w:right w:val="nil"/>
            </w:tcBorders>
          </w:tcPr>
          <w:p w14:paraId="07C7D04D"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178EE0DC"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5F5504F4"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5BABE4D9"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tcPr>
          <w:p w14:paraId="6C773B5C"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r>
      <w:tr w:rsidR="002C0CA2" w:rsidRPr="007028DE" w14:paraId="3A8433BB" w14:textId="77777777" w:rsidTr="00C22839">
        <w:trPr>
          <w:trHeight w:val="20"/>
        </w:trPr>
        <w:tc>
          <w:tcPr>
            <w:tcW w:w="4479" w:type="dxa"/>
            <w:tcBorders>
              <w:top w:val="nil"/>
              <w:left w:val="nil"/>
              <w:bottom w:val="nil"/>
              <w:right w:val="nil"/>
            </w:tcBorders>
          </w:tcPr>
          <w:p w14:paraId="22104D64" w14:textId="77777777" w:rsidR="00147EB7" w:rsidRPr="007028DE" w:rsidRDefault="00147EB7" w:rsidP="00C22839">
            <w:pPr>
              <w:widowControl w:val="0"/>
              <w:spacing w:line="240" w:lineRule="auto"/>
              <w:ind w:left="-91"/>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vAlign w:val="bottom"/>
          </w:tcPr>
          <w:p w14:paraId="6675B038" w14:textId="77777777" w:rsidR="00147EB7" w:rsidRPr="007028DE" w:rsidRDefault="00147EB7" w:rsidP="00C22839">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4BF64BB4"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42C31FCB"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52A77BB2"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7E414A68"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29D06374" w14:textId="77777777" w:rsidR="00147EB7" w:rsidRPr="007028DE" w:rsidRDefault="00147EB7" w:rsidP="00C22839">
            <w:pPr>
              <w:widowControl w:val="0"/>
              <w:spacing w:line="240" w:lineRule="auto"/>
              <w:ind w:right="-72"/>
              <w:jc w:val="right"/>
              <w:rPr>
                <w:rFonts w:ascii="Browallia New" w:eastAsia="Arial Unicode MS" w:hAnsi="Browallia New" w:cs="Browallia New"/>
                <w:b/>
                <w:bCs/>
                <w:sz w:val="28"/>
                <w:szCs w:val="28"/>
              </w:rPr>
            </w:pPr>
          </w:p>
        </w:tc>
      </w:tr>
      <w:tr w:rsidR="002C0CA2" w:rsidRPr="007028DE" w14:paraId="70A3FE24" w14:textId="77777777" w:rsidTr="00C22839">
        <w:trPr>
          <w:trHeight w:val="20"/>
        </w:trPr>
        <w:tc>
          <w:tcPr>
            <w:tcW w:w="4479" w:type="dxa"/>
            <w:tcBorders>
              <w:top w:val="nil"/>
              <w:left w:val="nil"/>
              <w:bottom w:val="nil"/>
              <w:right w:val="nil"/>
            </w:tcBorders>
          </w:tcPr>
          <w:p w14:paraId="7CC1578F" w14:textId="26EAC9EB" w:rsidR="000829AC" w:rsidRPr="007028DE" w:rsidRDefault="000829AC" w:rsidP="00C22839">
            <w:pPr>
              <w:widowControl w:val="0"/>
              <w:spacing w:line="240" w:lineRule="auto"/>
              <w:ind w:left="-91"/>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สินทรัพย์ทางการเงินหมุนเวียนอื่น</w:t>
            </w:r>
          </w:p>
          <w:p w14:paraId="204905DB" w14:textId="0BEBC233" w:rsidR="000829AC" w:rsidRPr="007028DE" w:rsidRDefault="000829AC" w:rsidP="00C22839">
            <w:pPr>
              <w:widowControl w:val="0"/>
              <w:spacing w:line="240" w:lineRule="auto"/>
              <w:ind w:left="-91"/>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 xml:space="preserve"> </w:t>
            </w:r>
            <w:r w:rsidRPr="007028DE">
              <w:rPr>
                <w:rFonts w:ascii="Browallia New" w:eastAsia="Arial Unicode MS" w:hAnsi="Browallia New" w:cs="Browallia New"/>
                <w:sz w:val="28"/>
                <w:szCs w:val="28"/>
              </w:rPr>
              <w:t xml:space="preserve">  - </w:t>
            </w:r>
            <w:r w:rsidRPr="007028DE">
              <w:rPr>
                <w:rFonts w:ascii="Browallia New" w:eastAsia="Arial Unicode MS" w:hAnsi="Browallia New" w:cs="Browallia New"/>
                <w:sz w:val="28"/>
                <w:szCs w:val="28"/>
                <w:cs/>
              </w:rPr>
              <w:t>เงินลงทุนในกองทุนรวม</w:t>
            </w:r>
          </w:p>
        </w:tc>
        <w:tc>
          <w:tcPr>
            <w:tcW w:w="1824" w:type="dxa"/>
            <w:tcBorders>
              <w:top w:val="nil"/>
              <w:left w:val="nil"/>
              <w:bottom w:val="nil"/>
              <w:right w:val="nil"/>
            </w:tcBorders>
            <w:vAlign w:val="bottom"/>
          </w:tcPr>
          <w:p w14:paraId="2C72749B" w14:textId="370354AE" w:rsidR="000829AC" w:rsidRPr="007028DE" w:rsidRDefault="00243745" w:rsidP="00C22839">
            <w:pPr>
              <w:widowControl w:val="0"/>
              <w:spacing w:line="240" w:lineRule="auto"/>
              <w:ind w:right="-72"/>
              <w:jc w:val="center"/>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p>
        </w:tc>
        <w:tc>
          <w:tcPr>
            <w:tcW w:w="1824" w:type="dxa"/>
            <w:tcBorders>
              <w:top w:val="nil"/>
              <w:left w:val="nil"/>
              <w:bottom w:val="single" w:sz="4" w:space="0" w:color="auto"/>
              <w:right w:val="nil"/>
            </w:tcBorders>
            <w:vAlign w:val="bottom"/>
          </w:tcPr>
          <w:p w14:paraId="3DF0342D" w14:textId="3060C0C8" w:rsidR="000829AC" w:rsidRPr="007028DE" w:rsidRDefault="00243745" w:rsidP="00C22839">
            <w:pPr>
              <w:widowControl w:val="0"/>
              <w:spacing w:line="240" w:lineRule="auto"/>
              <w:ind w:right="-72"/>
              <w:jc w:val="right"/>
              <w:rPr>
                <w:rFonts w:ascii="Browallia New" w:hAnsi="Browallia New" w:cs="Browallia New"/>
                <w:sz w:val="28"/>
                <w:szCs w:val="28"/>
              </w:rPr>
            </w:pPr>
            <w:r w:rsidRPr="00243745">
              <w:rPr>
                <w:rFonts w:ascii="Browallia New" w:eastAsia="Arial Unicode MS" w:hAnsi="Browallia New" w:cs="Browallia New"/>
                <w:sz w:val="28"/>
                <w:szCs w:val="28"/>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c>
          <w:tcPr>
            <w:tcW w:w="1825" w:type="dxa"/>
            <w:tcBorders>
              <w:top w:val="nil"/>
              <w:left w:val="nil"/>
              <w:bottom w:val="single" w:sz="4" w:space="0" w:color="auto"/>
              <w:right w:val="nil"/>
            </w:tcBorders>
            <w:vAlign w:val="bottom"/>
          </w:tcPr>
          <w:p w14:paraId="430E8255" w14:textId="01368636" w:rsidR="000829AC" w:rsidRPr="007028DE" w:rsidRDefault="000829AC" w:rsidP="00C22839">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1EAAC482" w14:textId="23C77C51" w:rsidR="000829AC" w:rsidRPr="007028DE" w:rsidRDefault="000829AC" w:rsidP="00C22839">
            <w:pPr>
              <w:widowControl w:val="0"/>
              <w:spacing w:line="240" w:lineRule="auto"/>
              <w:ind w:right="-72" w:hanging="1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18416999" w14:textId="7DA52E69" w:rsidR="000829AC"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c>
          <w:tcPr>
            <w:tcW w:w="1792" w:type="dxa"/>
            <w:tcBorders>
              <w:top w:val="nil"/>
              <w:left w:val="nil"/>
              <w:bottom w:val="single" w:sz="4" w:space="0" w:color="auto"/>
              <w:right w:val="nil"/>
            </w:tcBorders>
            <w:vAlign w:val="bottom"/>
          </w:tcPr>
          <w:p w14:paraId="207CD92B" w14:textId="22EE9F88" w:rsidR="000829AC"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r>
      <w:tr w:rsidR="000829AC" w:rsidRPr="007028DE" w14:paraId="3D799F3B" w14:textId="77777777" w:rsidTr="00C22839">
        <w:trPr>
          <w:trHeight w:val="20"/>
        </w:trPr>
        <w:tc>
          <w:tcPr>
            <w:tcW w:w="4479" w:type="dxa"/>
            <w:tcBorders>
              <w:top w:val="nil"/>
              <w:left w:val="nil"/>
              <w:bottom w:val="nil"/>
              <w:right w:val="nil"/>
            </w:tcBorders>
          </w:tcPr>
          <w:p w14:paraId="5E599BC5" w14:textId="77777777" w:rsidR="000829AC" w:rsidRPr="007028DE" w:rsidRDefault="000829AC" w:rsidP="00C22839">
            <w:pPr>
              <w:widowControl w:val="0"/>
              <w:spacing w:line="240" w:lineRule="auto"/>
              <w:ind w:left="-91"/>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vAlign w:val="bottom"/>
          </w:tcPr>
          <w:p w14:paraId="2EB9B59A" w14:textId="77777777" w:rsidR="000829AC" w:rsidRPr="007028DE" w:rsidRDefault="000829AC" w:rsidP="00C22839">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vAlign w:val="bottom"/>
          </w:tcPr>
          <w:p w14:paraId="2578910A" w14:textId="1ADFD425" w:rsidR="000829AC"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c>
          <w:tcPr>
            <w:tcW w:w="1825" w:type="dxa"/>
            <w:tcBorders>
              <w:top w:val="single" w:sz="4" w:space="0" w:color="auto"/>
              <w:left w:val="nil"/>
              <w:bottom w:val="single" w:sz="4" w:space="0" w:color="auto"/>
              <w:right w:val="nil"/>
            </w:tcBorders>
            <w:vAlign w:val="bottom"/>
          </w:tcPr>
          <w:p w14:paraId="1D60FA09" w14:textId="43220E71" w:rsidR="000829AC" w:rsidRPr="007028DE" w:rsidRDefault="000829AC" w:rsidP="00C22839">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2C64F719" w14:textId="0C90CF62" w:rsidR="000829AC" w:rsidRPr="007028DE" w:rsidRDefault="000829AC" w:rsidP="00C22839">
            <w:pPr>
              <w:widowControl w:val="0"/>
              <w:spacing w:line="240" w:lineRule="auto"/>
              <w:ind w:left="-314" w:right="-72" w:firstLine="314"/>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38684D07" w14:textId="2C5CD680" w:rsidR="000829AC"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c>
          <w:tcPr>
            <w:tcW w:w="1792" w:type="dxa"/>
            <w:tcBorders>
              <w:top w:val="single" w:sz="4" w:space="0" w:color="auto"/>
              <w:left w:val="nil"/>
              <w:bottom w:val="single" w:sz="4" w:space="0" w:color="auto"/>
              <w:right w:val="nil"/>
            </w:tcBorders>
            <w:vAlign w:val="bottom"/>
          </w:tcPr>
          <w:p w14:paraId="145FE24F" w14:textId="3D5385DC" w:rsidR="000829AC" w:rsidRPr="007028DE" w:rsidRDefault="00243745" w:rsidP="00C22839">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r>
    </w:tbl>
    <w:p w14:paraId="350AB64D" w14:textId="523FE238" w:rsidR="00F2675E" w:rsidRPr="007028DE" w:rsidRDefault="00C22839" w:rsidP="00C22839">
      <w:pPr>
        <w:spacing w:line="240" w:lineRule="auto"/>
        <w:ind w:left="360" w:hanging="360"/>
        <w:jc w:val="both"/>
        <w:rPr>
          <w:rFonts w:ascii="Browallia New" w:eastAsia="Arial Unicode MS" w:hAnsi="Browallia New" w:cs="Browallia New"/>
          <w:sz w:val="28"/>
          <w:szCs w:val="28"/>
        </w:rPr>
      </w:pPr>
      <w:r w:rsidRPr="007028DE">
        <w:rPr>
          <w:rFonts w:ascii="Browallia New" w:eastAsia="Arial Unicode MS" w:hAnsi="Browallia New" w:cs="Browallia New"/>
          <w:sz w:val="26"/>
          <w:szCs w:val="26"/>
        </w:rPr>
        <w:br w:type="page"/>
      </w:r>
    </w:p>
    <w:tbl>
      <w:tblPr>
        <w:tblW w:w="15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9"/>
        <w:gridCol w:w="1824"/>
        <w:gridCol w:w="1824"/>
        <w:gridCol w:w="1825"/>
        <w:gridCol w:w="1825"/>
        <w:gridCol w:w="1825"/>
        <w:gridCol w:w="1792"/>
      </w:tblGrid>
      <w:tr w:rsidR="002C0CA2" w:rsidRPr="007028DE" w14:paraId="79D8C834" w14:textId="77777777" w:rsidTr="006C4572">
        <w:tc>
          <w:tcPr>
            <w:tcW w:w="4479" w:type="dxa"/>
            <w:tcBorders>
              <w:top w:val="nil"/>
              <w:left w:val="nil"/>
              <w:bottom w:val="nil"/>
              <w:right w:val="nil"/>
            </w:tcBorders>
          </w:tcPr>
          <w:p w14:paraId="7700779E" w14:textId="77777777" w:rsidR="002A1067" w:rsidRPr="007028DE" w:rsidRDefault="002A1067">
            <w:pPr>
              <w:widowControl w:val="0"/>
              <w:spacing w:line="240" w:lineRule="auto"/>
              <w:ind w:left="-91"/>
              <w:rPr>
                <w:rFonts w:ascii="Browallia New" w:eastAsia="Arial Unicode MS" w:hAnsi="Browallia New" w:cs="Browallia New"/>
                <w:b/>
                <w:bCs/>
                <w:sz w:val="28"/>
                <w:szCs w:val="28"/>
              </w:rPr>
            </w:pPr>
          </w:p>
        </w:tc>
        <w:tc>
          <w:tcPr>
            <w:tcW w:w="10915" w:type="dxa"/>
            <w:gridSpan w:val="6"/>
            <w:tcBorders>
              <w:top w:val="nil"/>
              <w:left w:val="nil"/>
              <w:bottom w:val="nil"/>
              <w:right w:val="nil"/>
            </w:tcBorders>
          </w:tcPr>
          <w:p w14:paraId="67F9EBD2" w14:textId="6A3838DB" w:rsidR="002A1067" w:rsidRPr="007028DE" w:rsidRDefault="002A1067">
            <w:pPr>
              <w:widowControl w:val="0"/>
              <w:spacing w:line="240" w:lineRule="auto"/>
              <w:ind w:right="-80"/>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12E728E6" w14:textId="77777777">
        <w:tc>
          <w:tcPr>
            <w:tcW w:w="4479" w:type="dxa"/>
            <w:tcBorders>
              <w:top w:val="nil"/>
              <w:left w:val="nil"/>
              <w:bottom w:val="nil"/>
              <w:right w:val="nil"/>
            </w:tcBorders>
          </w:tcPr>
          <w:p w14:paraId="0C8568D5" w14:textId="77777777" w:rsidR="002A1067" w:rsidRPr="007028DE" w:rsidRDefault="002A1067">
            <w:pPr>
              <w:widowControl w:val="0"/>
              <w:spacing w:line="240" w:lineRule="auto"/>
              <w:ind w:left="-91"/>
              <w:rPr>
                <w:rFonts w:ascii="Browallia New" w:eastAsia="Arial Unicode MS" w:hAnsi="Browallia New" w:cs="Browallia New"/>
                <w:b/>
                <w:bCs/>
                <w:sz w:val="28"/>
                <w:szCs w:val="28"/>
              </w:rPr>
            </w:pPr>
          </w:p>
        </w:tc>
        <w:tc>
          <w:tcPr>
            <w:tcW w:w="1824" w:type="dxa"/>
            <w:vMerge w:val="restart"/>
            <w:tcBorders>
              <w:top w:val="single" w:sz="4" w:space="0" w:color="auto"/>
              <w:left w:val="nil"/>
              <w:right w:val="nil"/>
            </w:tcBorders>
            <w:vAlign w:val="bottom"/>
          </w:tcPr>
          <w:p w14:paraId="75136341" w14:textId="77777777" w:rsidR="002A1067" w:rsidRPr="007028DE" w:rsidRDefault="002A1067">
            <w:pPr>
              <w:widowControl w:val="0"/>
              <w:spacing w:line="240" w:lineRule="auto"/>
              <w:ind w:right="-72"/>
              <w:jc w:val="center"/>
              <w:rPr>
                <w:rFonts w:ascii="Browallia New" w:eastAsia="Arial Unicode MS" w:hAnsi="Browallia New" w:cs="Browallia New"/>
                <w:b/>
                <w:bCs/>
                <w:sz w:val="28"/>
                <w:szCs w:val="28"/>
              </w:rPr>
            </w:pPr>
          </w:p>
          <w:p w14:paraId="03D3B771" w14:textId="77777777" w:rsidR="002A1067" w:rsidRPr="007028DE" w:rsidRDefault="002A1067">
            <w:pPr>
              <w:widowControl w:val="0"/>
              <w:spacing w:line="240" w:lineRule="auto"/>
              <w:ind w:right="-72"/>
              <w:jc w:val="center"/>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ข้อมูลระดับชั้นที่ใช้ในการวัดมูลค่ายุติธรรม</w:t>
            </w:r>
          </w:p>
        </w:tc>
        <w:tc>
          <w:tcPr>
            <w:tcW w:w="1824" w:type="dxa"/>
            <w:tcBorders>
              <w:top w:val="single" w:sz="4" w:space="0" w:color="auto"/>
              <w:left w:val="nil"/>
              <w:bottom w:val="nil"/>
              <w:right w:val="nil"/>
            </w:tcBorders>
            <w:vAlign w:val="bottom"/>
          </w:tcPr>
          <w:p w14:paraId="6C312338"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มูลค่ายุติธรรม</w:t>
            </w:r>
            <w:r w:rsidRPr="007028DE">
              <w:rPr>
                <w:rFonts w:ascii="Browallia New" w:eastAsia="Arial Unicode MS" w:hAnsi="Browallia New" w:cs="Browallia New"/>
                <w:b/>
                <w:bCs/>
                <w:sz w:val="28"/>
                <w:szCs w:val="28"/>
              </w:rPr>
              <w:br/>
            </w:r>
            <w:r w:rsidRPr="007028DE">
              <w:rPr>
                <w:rFonts w:ascii="Browallia New" w:eastAsia="Arial Unicode MS" w:hAnsi="Browallia New" w:cs="Browallia New"/>
                <w:b/>
                <w:bCs/>
                <w:sz w:val="28"/>
                <w:szCs w:val="28"/>
                <w:cs/>
              </w:rPr>
              <w:t>ผ่านกำไรขาดทุน</w:t>
            </w:r>
          </w:p>
        </w:tc>
        <w:tc>
          <w:tcPr>
            <w:tcW w:w="1825" w:type="dxa"/>
            <w:tcBorders>
              <w:top w:val="single" w:sz="4" w:space="0" w:color="auto"/>
              <w:left w:val="nil"/>
              <w:bottom w:val="nil"/>
              <w:right w:val="nil"/>
            </w:tcBorders>
            <w:vAlign w:val="bottom"/>
          </w:tcPr>
          <w:p w14:paraId="34210BE3" w14:textId="77777777" w:rsidR="002A1067" w:rsidRPr="007028DE" w:rsidRDefault="002A1067">
            <w:pPr>
              <w:widowControl w:val="0"/>
              <w:spacing w:line="240" w:lineRule="auto"/>
              <w:ind w:right="-72"/>
              <w:jc w:val="right"/>
              <w:rPr>
                <w:rFonts w:ascii="Browallia New" w:eastAsia="Arial Unicode MS" w:hAnsi="Browallia New" w:cs="Browallia New"/>
                <w:b/>
                <w:bCs/>
                <w:spacing w:val="-4"/>
                <w:sz w:val="28"/>
                <w:szCs w:val="28"/>
              </w:rPr>
            </w:pPr>
            <w:r w:rsidRPr="007028DE">
              <w:rPr>
                <w:rFonts w:ascii="Browallia New" w:eastAsia="Arial Unicode MS" w:hAnsi="Browallia New" w:cs="Browallia New"/>
                <w:b/>
                <w:bCs/>
                <w:spacing w:val="-4"/>
                <w:sz w:val="28"/>
                <w:szCs w:val="28"/>
                <w:cs/>
              </w:rPr>
              <w:t>มูลค่ายุติธรรม</w:t>
            </w:r>
            <w:r w:rsidRPr="007028DE">
              <w:rPr>
                <w:rFonts w:ascii="Browallia New" w:eastAsia="Arial Unicode MS" w:hAnsi="Browallia New" w:cs="Browallia New"/>
                <w:b/>
                <w:bCs/>
                <w:spacing w:val="-4"/>
                <w:sz w:val="28"/>
                <w:szCs w:val="28"/>
              </w:rPr>
              <w:br/>
            </w:r>
            <w:r w:rsidRPr="007028DE">
              <w:rPr>
                <w:rFonts w:ascii="Browallia New" w:eastAsia="Arial Unicode MS" w:hAnsi="Browallia New" w:cs="Browallia New"/>
                <w:b/>
                <w:bCs/>
                <w:spacing w:val="-4"/>
                <w:sz w:val="28"/>
                <w:szCs w:val="28"/>
                <w:cs/>
              </w:rPr>
              <w:t>ผ่านกำไรขาดทุน</w:t>
            </w:r>
            <w:r w:rsidRPr="007028DE">
              <w:rPr>
                <w:rFonts w:ascii="Browallia New" w:eastAsia="Arial Unicode MS" w:hAnsi="Browallia New" w:cs="Browallia New"/>
                <w:b/>
                <w:sz w:val="28"/>
                <w:szCs w:val="28"/>
              </w:rPr>
              <w:br/>
            </w:r>
            <w:r w:rsidRPr="007028DE">
              <w:rPr>
                <w:rFonts w:ascii="Browallia New" w:eastAsia="Arial Unicode MS" w:hAnsi="Browallia New" w:cs="Browallia New"/>
                <w:b/>
                <w:bCs/>
                <w:spacing w:val="-4"/>
                <w:sz w:val="28"/>
                <w:szCs w:val="28"/>
                <w:cs/>
              </w:rPr>
              <w:t>เบ็ดเสร็จอื่น</w:t>
            </w:r>
          </w:p>
        </w:tc>
        <w:tc>
          <w:tcPr>
            <w:tcW w:w="1825" w:type="dxa"/>
            <w:tcBorders>
              <w:top w:val="single" w:sz="4" w:space="0" w:color="auto"/>
              <w:left w:val="nil"/>
              <w:bottom w:val="nil"/>
              <w:right w:val="nil"/>
            </w:tcBorders>
            <w:vAlign w:val="bottom"/>
          </w:tcPr>
          <w:p w14:paraId="72D1D6B5"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ราคาทุน</w:t>
            </w:r>
          </w:p>
          <w:p w14:paraId="7726D663"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ตัดจำหน่าย</w:t>
            </w:r>
          </w:p>
        </w:tc>
        <w:tc>
          <w:tcPr>
            <w:tcW w:w="1825" w:type="dxa"/>
            <w:tcBorders>
              <w:top w:val="single" w:sz="4" w:space="0" w:color="auto"/>
              <w:left w:val="nil"/>
              <w:bottom w:val="nil"/>
              <w:right w:val="nil"/>
            </w:tcBorders>
            <w:vAlign w:val="bottom"/>
          </w:tcPr>
          <w:p w14:paraId="27FB7EE4"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รวม</w:t>
            </w:r>
          </w:p>
          <w:p w14:paraId="763FAC18" w14:textId="408A2E3A" w:rsidR="002A1067" w:rsidRPr="007028DE" w:rsidRDefault="00471C11">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มูลค่า</w:t>
            </w:r>
            <w:r w:rsidR="002A1067" w:rsidRPr="007028DE">
              <w:rPr>
                <w:rFonts w:ascii="Browallia New" w:eastAsia="Arial Unicode MS" w:hAnsi="Browallia New" w:cs="Browallia New"/>
                <w:b/>
                <w:bCs/>
                <w:sz w:val="28"/>
                <w:szCs w:val="28"/>
                <w:cs/>
              </w:rPr>
              <w:t>ตามบัญชี</w:t>
            </w:r>
          </w:p>
        </w:tc>
        <w:tc>
          <w:tcPr>
            <w:tcW w:w="1792" w:type="dxa"/>
            <w:tcBorders>
              <w:top w:val="single" w:sz="4" w:space="0" w:color="auto"/>
              <w:left w:val="nil"/>
              <w:bottom w:val="nil"/>
              <w:right w:val="nil"/>
            </w:tcBorders>
            <w:vAlign w:val="bottom"/>
          </w:tcPr>
          <w:p w14:paraId="03BA0890"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มูลค่ายุติธรรม </w:t>
            </w:r>
          </w:p>
        </w:tc>
      </w:tr>
      <w:tr w:rsidR="002C0CA2" w:rsidRPr="007028DE" w14:paraId="252C674F" w14:textId="77777777">
        <w:tc>
          <w:tcPr>
            <w:tcW w:w="4479" w:type="dxa"/>
            <w:tcBorders>
              <w:top w:val="nil"/>
              <w:left w:val="nil"/>
              <w:bottom w:val="nil"/>
              <w:right w:val="nil"/>
            </w:tcBorders>
          </w:tcPr>
          <w:p w14:paraId="4918B5F4" w14:textId="77777777" w:rsidR="002A1067" w:rsidRPr="007028DE" w:rsidRDefault="002A1067">
            <w:pPr>
              <w:widowControl w:val="0"/>
              <w:spacing w:line="240" w:lineRule="auto"/>
              <w:ind w:left="-91"/>
              <w:rPr>
                <w:rFonts w:ascii="Browallia New" w:eastAsia="Arial Unicode MS" w:hAnsi="Browallia New" w:cs="Browallia New"/>
                <w:b/>
                <w:bCs/>
                <w:sz w:val="28"/>
                <w:szCs w:val="28"/>
              </w:rPr>
            </w:pPr>
          </w:p>
        </w:tc>
        <w:tc>
          <w:tcPr>
            <w:tcW w:w="1824" w:type="dxa"/>
            <w:vMerge/>
            <w:tcBorders>
              <w:top w:val="single" w:sz="4" w:space="0" w:color="auto"/>
              <w:left w:val="nil"/>
              <w:bottom w:val="single" w:sz="4" w:space="0" w:color="auto"/>
              <w:right w:val="nil"/>
            </w:tcBorders>
          </w:tcPr>
          <w:p w14:paraId="54092689" w14:textId="77777777" w:rsidR="002A1067" w:rsidRPr="007028DE" w:rsidRDefault="002A1067">
            <w:pPr>
              <w:rPr>
                <w:rFonts w:ascii="Browallia New" w:hAnsi="Browallia New" w:cs="Browallia New"/>
                <w:sz w:val="28"/>
                <w:szCs w:val="28"/>
              </w:rPr>
            </w:pPr>
          </w:p>
        </w:tc>
        <w:tc>
          <w:tcPr>
            <w:tcW w:w="1824" w:type="dxa"/>
            <w:tcBorders>
              <w:top w:val="nil"/>
              <w:left w:val="nil"/>
              <w:bottom w:val="single" w:sz="4" w:space="0" w:color="auto"/>
              <w:right w:val="nil"/>
            </w:tcBorders>
            <w:vAlign w:val="bottom"/>
          </w:tcPr>
          <w:p w14:paraId="7E1827E3"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7FBF32A9"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65077FB1"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6BBAA4B5"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792" w:type="dxa"/>
            <w:tcBorders>
              <w:top w:val="nil"/>
              <w:left w:val="nil"/>
              <w:bottom w:val="single" w:sz="4" w:space="0" w:color="auto"/>
              <w:right w:val="nil"/>
            </w:tcBorders>
          </w:tcPr>
          <w:p w14:paraId="724D93CF"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r>
      <w:tr w:rsidR="002C0CA2" w:rsidRPr="007028DE" w14:paraId="5302BFBA" w14:textId="77777777">
        <w:trPr>
          <w:trHeight w:val="116"/>
        </w:trPr>
        <w:tc>
          <w:tcPr>
            <w:tcW w:w="4479" w:type="dxa"/>
            <w:tcBorders>
              <w:top w:val="nil"/>
              <w:left w:val="nil"/>
              <w:bottom w:val="nil"/>
              <w:right w:val="nil"/>
            </w:tcBorders>
          </w:tcPr>
          <w:p w14:paraId="338405F6" w14:textId="5109E1F4" w:rsidR="002A1067" w:rsidRPr="007028DE" w:rsidRDefault="002A1067">
            <w:pPr>
              <w:widowControl w:val="0"/>
              <w:spacing w:line="240" w:lineRule="auto"/>
              <w:ind w:left="-91"/>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ณ วันที่ </w:t>
            </w:r>
            <w:r w:rsidR="00243745"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Pr="007028DE">
              <w:rPr>
                <w:rFonts w:ascii="Browallia New" w:eastAsia="Arial Unicode MS" w:hAnsi="Browallia New" w:cs="Browallia New"/>
                <w:b/>
                <w:bCs/>
                <w:sz w:val="28"/>
                <w:szCs w:val="28"/>
                <w:cs/>
              </w:rPr>
              <w:t xml:space="preserve"> พ.ศ. </w:t>
            </w:r>
            <w:r w:rsidR="00243745" w:rsidRPr="00243745">
              <w:rPr>
                <w:rFonts w:ascii="Browallia New" w:eastAsia="Arial Unicode MS" w:hAnsi="Browallia New" w:cs="Browallia New"/>
                <w:b/>
                <w:bCs/>
                <w:sz w:val="28"/>
                <w:szCs w:val="28"/>
              </w:rPr>
              <w:t>2568</w:t>
            </w:r>
          </w:p>
        </w:tc>
        <w:tc>
          <w:tcPr>
            <w:tcW w:w="1824" w:type="dxa"/>
            <w:tcBorders>
              <w:top w:val="single" w:sz="4" w:space="0" w:color="auto"/>
              <w:left w:val="nil"/>
              <w:bottom w:val="nil"/>
              <w:right w:val="nil"/>
            </w:tcBorders>
          </w:tcPr>
          <w:p w14:paraId="6AE5740C"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4" w:type="dxa"/>
            <w:tcBorders>
              <w:top w:val="single" w:sz="4" w:space="0" w:color="auto"/>
              <w:left w:val="nil"/>
              <w:bottom w:val="nil"/>
              <w:right w:val="nil"/>
            </w:tcBorders>
          </w:tcPr>
          <w:p w14:paraId="7FA1EDB6"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single" w:sz="4" w:space="0" w:color="auto"/>
              <w:left w:val="nil"/>
              <w:bottom w:val="nil"/>
              <w:right w:val="nil"/>
            </w:tcBorders>
          </w:tcPr>
          <w:p w14:paraId="02295AFA"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single" w:sz="4" w:space="0" w:color="auto"/>
              <w:left w:val="nil"/>
              <w:bottom w:val="nil"/>
              <w:right w:val="nil"/>
            </w:tcBorders>
          </w:tcPr>
          <w:p w14:paraId="0793E60A"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single" w:sz="4" w:space="0" w:color="auto"/>
              <w:left w:val="nil"/>
              <w:bottom w:val="nil"/>
              <w:right w:val="nil"/>
            </w:tcBorders>
          </w:tcPr>
          <w:p w14:paraId="4FECD078"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single" w:sz="4" w:space="0" w:color="auto"/>
              <w:left w:val="nil"/>
              <w:bottom w:val="nil"/>
              <w:right w:val="nil"/>
            </w:tcBorders>
          </w:tcPr>
          <w:p w14:paraId="4B067D53"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r>
      <w:tr w:rsidR="002C0CA2" w:rsidRPr="007028DE" w14:paraId="13C51FAC" w14:textId="77777777">
        <w:tc>
          <w:tcPr>
            <w:tcW w:w="4479" w:type="dxa"/>
            <w:tcBorders>
              <w:top w:val="nil"/>
              <w:left w:val="nil"/>
              <w:bottom w:val="nil"/>
              <w:right w:val="nil"/>
            </w:tcBorders>
          </w:tcPr>
          <w:p w14:paraId="2B8235F6" w14:textId="77777777" w:rsidR="002A1067" w:rsidRPr="007028DE" w:rsidRDefault="002A1067">
            <w:pPr>
              <w:widowControl w:val="0"/>
              <w:spacing w:line="240" w:lineRule="auto"/>
              <w:ind w:left="-91"/>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vAlign w:val="bottom"/>
          </w:tcPr>
          <w:p w14:paraId="3D5CEDB7" w14:textId="77777777" w:rsidR="002A1067" w:rsidRPr="007028DE" w:rsidRDefault="002A1067">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31186D08"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111BA6CC"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6CDAA03F"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1A427D50"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03CE1340"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r>
      <w:tr w:rsidR="0011612D" w:rsidRPr="007028DE" w14:paraId="3FC36F49" w14:textId="77777777">
        <w:tc>
          <w:tcPr>
            <w:tcW w:w="4479" w:type="dxa"/>
            <w:tcBorders>
              <w:top w:val="nil"/>
              <w:left w:val="nil"/>
              <w:bottom w:val="nil"/>
              <w:right w:val="nil"/>
            </w:tcBorders>
          </w:tcPr>
          <w:p w14:paraId="12E4412B" w14:textId="07B5ED79" w:rsidR="0011612D" w:rsidRPr="007028DE" w:rsidRDefault="0011612D" w:rsidP="0011612D">
            <w:pPr>
              <w:widowControl w:val="0"/>
              <w:spacing w:line="240" w:lineRule="auto"/>
              <w:ind w:left="-91"/>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สินทรัพย์ทางการเงินหมุนเวียนอื่น</w:t>
            </w:r>
          </w:p>
        </w:tc>
        <w:tc>
          <w:tcPr>
            <w:tcW w:w="1824" w:type="dxa"/>
            <w:tcBorders>
              <w:top w:val="nil"/>
              <w:left w:val="nil"/>
              <w:bottom w:val="nil"/>
              <w:right w:val="nil"/>
            </w:tcBorders>
            <w:vAlign w:val="bottom"/>
          </w:tcPr>
          <w:p w14:paraId="59A4D2E1" w14:textId="77777777" w:rsidR="0011612D" w:rsidRPr="007028DE" w:rsidRDefault="0011612D">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233AEDC9" w14:textId="77777777" w:rsidR="0011612D" w:rsidRPr="007028DE" w:rsidRDefault="0011612D">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26C10F03" w14:textId="77777777" w:rsidR="0011612D" w:rsidRPr="007028DE" w:rsidRDefault="0011612D">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5769BB82" w14:textId="77777777" w:rsidR="0011612D" w:rsidRPr="007028DE" w:rsidRDefault="0011612D">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0E4B46C4" w14:textId="77777777" w:rsidR="0011612D" w:rsidRPr="007028DE" w:rsidRDefault="0011612D">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78E68D30" w14:textId="77777777" w:rsidR="0011612D" w:rsidRPr="007028DE" w:rsidRDefault="0011612D">
            <w:pPr>
              <w:widowControl w:val="0"/>
              <w:spacing w:line="240" w:lineRule="auto"/>
              <w:ind w:right="-72"/>
              <w:jc w:val="right"/>
              <w:rPr>
                <w:rFonts w:ascii="Browallia New" w:eastAsia="Arial Unicode MS" w:hAnsi="Browallia New" w:cs="Browallia New"/>
                <w:b/>
                <w:bCs/>
                <w:sz w:val="28"/>
                <w:szCs w:val="28"/>
              </w:rPr>
            </w:pPr>
          </w:p>
        </w:tc>
      </w:tr>
      <w:tr w:rsidR="00E87F12" w:rsidRPr="007028DE" w14:paraId="66E20E06" w14:textId="77777777">
        <w:tc>
          <w:tcPr>
            <w:tcW w:w="4479" w:type="dxa"/>
            <w:tcBorders>
              <w:top w:val="nil"/>
              <w:left w:val="nil"/>
              <w:bottom w:val="nil"/>
              <w:right w:val="nil"/>
            </w:tcBorders>
          </w:tcPr>
          <w:p w14:paraId="25C65579" w14:textId="0EA3DA59" w:rsidR="00E87F12" w:rsidRPr="007028DE" w:rsidRDefault="00E87F12" w:rsidP="0011612D">
            <w:pPr>
              <w:widowControl w:val="0"/>
              <w:spacing w:line="240" w:lineRule="auto"/>
              <w:ind w:left="-91"/>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 xml:space="preserve"> </w:t>
            </w:r>
            <w:r w:rsidRPr="007028DE">
              <w:rPr>
                <w:rFonts w:ascii="Browallia New" w:eastAsia="Arial Unicode MS" w:hAnsi="Browallia New" w:cs="Browallia New"/>
                <w:sz w:val="28"/>
                <w:szCs w:val="28"/>
              </w:rPr>
              <w:t xml:space="preserve">  - </w:t>
            </w:r>
            <w:r w:rsidRPr="007028DE">
              <w:rPr>
                <w:rFonts w:ascii="Browallia New" w:eastAsia="Arial Unicode MS" w:hAnsi="Browallia New" w:cs="Browallia New"/>
                <w:sz w:val="28"/>
                <w:szCs w:val="28"/>
                <w:cs/>
              </w:rPr>
              <w:t>เงินฝากประจำระยะสั้น</w:t>
            </w:r>
          </w:p>
        </w:tc>
        <w:tc>
          <w:tcPr>
            <w:tcW w:w="1824" w:type="dxa"/>
            <w:tcBorders>
              <w:top w:val="nil"/>
              <w:left w:val="nil"/>
              <w:bottom w:val="nil"/>
              <w:right w:val="nil"/>
            </w:tcBorders>
            <w:vAlign w:val="bottom"/>
          </w:tcPr>
          <w:p w14:paraId="44C9C86A" w14:textId="77777777" w:rsidR="00E87F12" w:rsidRPr="007028DE" w:rsidRDefault="00E87F12">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0C1A72F6" w14:textId="3040C733" w:rsidR="00E87F12" w:rsidRPr="007028DE" w:rsidRDefault="00E87F12">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sz w:val="28"/>
                <w:szCs w:val="28"/>
              </w:rPr>
              <w:t>-</w:t>
            </w:r>
          </w:p>
        </w:tc>
        <w:tc>
          <w:tcPr>
            <w:tcW w:w="1825" w:type="dxa"/>
            <w:tcBorders>
              <w:top w:val="nil"/>
              <w:left w:val="nil"/>
              <w:bottom w:val="nil"/>
              <w:right w:val="nil"/>
            </w:tcBorders>
            <w:vAlign w:val="bottom"/>
          </w:tcPr>
          <w:p w14:paraId="6DB902C8" w14:textId="03C7525C" w:rsidR="00E87F12" w:rsidRPr="007028DE" w:rsidRDefault="00D20803">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sz w:val="28"/>
                <w:szCs w:val="28"/>
              </w:rPr>
              <w:t>-</w:t>
            </w:r>
          </w:p>
        </w:tc>
        <w:tc>
          <w:tcPr>
            <w:tcW w:w="1825" w:type="dxa"/>
            <w:tcBorders>
              <w:top w:val="nil"/>
              <w:left w:val="nil"/>
              <w:bottom w:val="nil"/>
              <w:right w:val="nil"/>
            </w:tcBorders>
            <w:vAlign w:val="bottom"/>
          </w:tcPr>
          <w:p w14:paraId="6DACB46E" w14:textId="1B03FE80" w:rsidR="00E87F12" w:rsidRPr="007028DE" w:rsidRDefault="00243745">
            <w:pPr>
              <w:widowControl w:val="0"/>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sz w:val="28"/>
                <w:szCs w:val="28"/>
              </w:rPr>
              <w:t>50</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778</w:t>
            </w:r>
          </w:p>
        </w:tc>
        <w:tc>
          <w:tcPr>
            <w:tcW w:w="1825" w:type="dxa"/>
            <w:tcBorders>
              <w:top w:val="nil"/>
              <w:left w:val="nil"/>
              <w:bottom w:val="nil"/>
              <w:right w:val="nil"/>
            </w:tcBorders>
            <w:vAlign w:val="bottom"/>
          </w:tcPr>
          <w:p w14:paraId="1592D0E1" w14:textId="5B2ED1FF" w:rsidR="00E87F12" w:rsidRPr="007028DE" w:rsidRDefault="00243745">
            <w:pPr>
              <w:widowControl w:val="0"/>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sz w:val="28"/>
                <w:szCs w:val="28"/>
              </w:rPr>
              <w:t>50</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778</w:t>
            </w:r>
          </w:p>
        </w:tc>
        <w:tc>
          <w:tcPr>
            <w:tcW w:w="1792" w:type="dxa"/>
            <w:tcBorders>
              <w:top w:val="nil"/>
              <w:left w:val="nil"/>
              <w:bottom w:val="nil"/>
              <w:right w:val="nil"/>
            </w:tcBorders>
            <w:vAlign w:val="bottom"/>
          </w:tcPr>
          <w:p w14:paraId="3C641763" w14:textId="28013B29" w:rsidR="00E87F12" w:rsidRPr="007028DE" w:rsidRDefault="00243745">
            <w:pPr>
              <w:widowControl w:val="0"/>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sz w:val="28"/>
                <w:szCs w:val="28"/>
              </w:rPr>
              <w:t>50</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778</w:t>
            </w:r>
          </w:p>
        </w:tc>
      </w:tr>
      <w:tr w:rsidR="00D0174B" w:rsidRPr="007028DE" w14:paraId="01809964" w14:textId="77777777">
        <w:tc>
          <w:tcPr>
            <w:tcW w:w="4479" w:type="dxa"/>
            <w:tcBorders>
              <w:top w:val="nil"/>
              <w:left w:val="nil"/>
              <w:bottom w:val="nil"/>
              <w:right w:val="nil"/>
            </w:tcBorders>
          </w:tcPr>
          <w:p w14:paraId="5CDB3A43" w14:textId="77777777" w:rsidR="00D0174B" w:rsidRPr="007028DE" w:rsidRDefault="00D0174B" w:rsidP="00D0174B">
            <w:pPr>
              <w:widowControl w:val="0"/>
              <w:spacing w:line="240" w:lineRule="auto"/>
              <w:ind w:left="-91"/>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 xml:space="preserve"> </w:t>
            </w:r>
            <w:r w:rsidRPr="007028DE">
              <w:rPr>
                <w:rFonts w:ascii="Browallia New" w:eastAsia="Arial Unicode MS" w:hAnsi="Browallia New" w:cs="Browallia New"/>
                <w:sz w:val="28"/>
                <w:szCs w:val="28"/>
              </w:rPr>
              <w:t xml:space="preserve">  - </w:t>
            </w:r>
            <w:r w:rsidRPr="007028DE">
              <w:rPr>
                <w:rFonts w:ascii="Browallia New" w:eastAsia="Arial Unicode MS" w:hAnsi="Browallia New" w:cs="Browallia New"/>
                <w:sz w:val="28"/>
                <w:szCs w:val="28"/>
                <w:cs/>
              </w:rPr>
              <w:t xml:space="preserve">เงินลงทุนในกองทุนรวม </w:t>
            </w:r>
          </w:p>
        </w:tc>
        <w:tc>
          <w:tcPr>
            <w:tcW w:w="1824" w:type="dxa"/>
            <w:tcBorders>
              <w:top w:val="nil"/>
              <w:left w:val="nil"/>
              <w:bottom w:val="nil"/>
              <w:right w:val="nil"/>
            </w:tcBorders>
            <w:vAlign w:val="bottom"/>
          </w:tcPr>
          <w:p w14:paraId="6157035D" w14:textId="2EFC3BAD" w:rsidR="00D0174B" w:rsidRPr="007028DE" w:rsidRDefault="00243745" w:rsidP="00D0174B">
            <w:pPr>
              <w:widowControl w:val="0"/>
              <w:spacing w:line="240" w:lineRule="auto"/>
              <w:ind w:right="-72"/>
              <w:jc w:val="center"/>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p>
        </w:tc>
        <w:tc>
          <w:tcPr>
            <w:tcW w:w="1824" w:type="dxa"/>
            <w:tcBorders>
              <w:top w:val="nil"/>
              <w:left w:val="nil"/>
              <w:bottom w:val="single" w:sz="4" w:space="0" w:color="auto"/>
              <w:right w:val="nil"/>
            </w:tcBorders>
            <w:vAlign w:val="bottom"/>
          </w:tcPr>
          <w:p w14:paraId="6228FD9F" w14:textId="4EB40AA6" w:rsidR="00D0174B" w:rsidRPr="007028DE" w:rsidRDefault="00243745" w:rsidP="00D0174B">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D0174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551</w:t>
            </w:r>
          </w:p>
        </w:tc>
        <w:tc>
          <w:tcPr>
            <w:tcW w:w="1825" w:type="dxa"/>
            <w:tcBorders>
              <w:top w:val="nil"/>
              <w:left w:val="nil"/>
              <w:bottom w:val="single" w:sz="4" w:space="0" w:color="auto"/>
              <w:right w:val="nil"/>
            </w:tcBorders>
            <w:vAlign w:val="bottom"/>
          </w:tcPr>
          <w:p w14:paraId="599699BF" w14:textId="7CF90027" w:rsidR="00D0174B" w:rsidRPr="007028DE" w:rsidRDefault="00D0174B" w:rsidP="00D0174B">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01951E31" w14:textId="655B5C83" w:rsidR="00D0174B" w:rsidRPr="007028DE" w:rsidRDefault="00D0174B" w:rsidP="00D0174B">
            <w:pPr>
              <w:widowControl w:val="0"/>
              <w:spacing w:line="240" w:lineRule="auto"/>
              <w:ind w:right="-72" w:hanging="1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50B3DD32" w14:textId="703A9848" w:rsidR="00D0174B" w:rsidRPr="007028DE" w:rsidRDefault="00243745" w:rsidP="00D0174B">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D0174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551</w:t>
            </w:r>
          </w:p>
        </w:tc>
        <w:tc>
          <w:tcPr>
            <w:tcW w:w="1792" w:type="dxa"/>
            <w:tcBorders>
              <w:top w:val="nil"/>
              <w:left w:val="nil"/>
              <w:bottom w:val="single" w:sz="4" w:space="0" w:color="auto"/>
              <w:right w:val="nil"/>
            </w:tcBorders>
            <w:vAlign w:val="bottom"/>
          </w:tcPr>
          <w:p w14:paraId="1F39A521" w14:textId="60ED7C3C" w:rsidR="00D0174B" w:rsidRPr="007028DE" w:rsidRDefault="00243745" w:rsidP="00D0174B">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D0174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551</w:t>
            </w:r>
          </w:p>
        </w:tc>
      </w:tr>
      <w:tr w:rsidR="00D0174B" w:rsidRPr="007028DE" w14:paraId="15CE1C45" w14:textId="77777777">
        <w:tc>
          <w:tcPr>
            <w:tcW w:w="4479" w:type="dxa"/>
            <w:tcBorders>
              <w:top w:val="nil"/>
              <w:left w:val="nil"/>
              <w:bottom w:val="nil"/>
              <w:right w:val="nil"/>
            </w:tcBorders>
          </w:tcPr>
          <w:p w14:paraId="3D893FDC" w14:textId="77777777" w:rsidR="00D0174B" w:rsidRPr="007028DE" w:rsidRDefault="00D0174B" w:rsidP="00D0174B">
            <w:pPr>
              <w:widowControl w:val="0"/>
              <w:spacing w:line="240" w:lineRule="auto"/>
              <w:ind w:left="-91"/>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vAlign w:val="bottom"/>
          </w:tcPr>
          <w:p w14:paraId="5563AD0B" w14:textId="77777777" w:rsidR="00D0174B" w:rsidRPr="007028DE" w:rsidRDefault="00D0174B" w:rsidP="00D0174B">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vAlign w:val="bottom"/>
          </w:tcPr>
          <w:p w14:paraId="6BF2674B" w14:textId="051F4D29" w:rsidR="00D0174B" w:rsidRPr="007028DE" w:rsidRDefault="00243745" w:rsidP="00D0174B">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D0174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551</w:t>
            </w:r>
          </w:p>
        </w:tc>
        <w:tc>
          <w:tcPr>
            <w:tcW w:w="1825" w:type="dxa"/>
            <w:tcBorders>
              <w:top w:val="single" w:sz="4" w:space="0" w:color="auto"/>
              <w:left w:val="nil"/>
              <w:bottom w:val="single" w:sz="4" w:space="0" w:color="auto"/>
              <w:right w:val="nil"/>
            </w:tcBorders>
            <w:vAlign w:val="bottom"/>
          </w:tcPr>
          <w:p w14:paraId="4D71A274" w14:textId="1E4B690C" w:rsidR="00D0174B" w:rsidRPr="007028DE" w:rsidRDefault="00D0174B" w:rsidP="00D0174B">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1B721FDF" w14:textId="17ABA998" w:rsidR="00D0174B" w:rsidRPr="007028DE" w:rsidRDefault="00243745" w:rsidP="00D0174B">
            <w:pPr>
              <w:widowControl w:val="0"/>
              <w:spacing w:line="240" w:lineRule="auto"/>
              <w:ind w:left="-314" w:right="-72" w:firstLine="314"/>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50</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778</w:t>
            </w:r>
          </w:p>
        </w:tc>
        <w:tc>
          <w:tcPr>
            <w:tcW w:w="1825" w:type="dxa"/>
            <w:tcBorders>
              <w:top w:val="single" w:sz="4" w:space="0" w:color="auto"/>
              <w:left w:val="nil"/>
              <w:bottom w:val="single" w:sz="4" w:space="0" w:color="auto"/>
              <w:right w:val="nil"/>
            </w:tcBorders>
            <w:vAlign w:val="bottom"/>
          </w:tcPr>
          <w:p w14:paraId="043D7ECA" w14:textId="1D50C535" w:rsidR="00D0174B" w:rsidRPr="007028DE" w:rsidRDefault="00243745" w:rsidP="00D0174B">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61</w:t>
            </w:r>
            <w:r w:rsidR="00D0174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329</w:t>
            </w:r>
          </w:p>
        </w:tc>
        <w:tc>
          <w:tcPr>
            <w:tcW w:w="1792" w:type="dxa"/>
            <w:tcBorders>
              <w:top w:val="single" w:sz="4" w:space="0" w:color="auto"/>
              <w:left w:val="nil"/>
              <w:bottom w:val="single" w:sz="4" w:space="0" w:color="auto"/>
              <w:right w:val="nil"/>
            </w:tcBorders>
            <w:vAlign w:val="bottom"/>
          </w:tcPr>
          <w:p w14:paraId="4635B784" w14:textId="26B32C61" w:rsidR="00D0174B" w:rsidRPr="007028DE" w:rsidRDefault="00243745" w:rsidP="00D0174B">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61</w:t>
            </w:r>
            <w:r w:rsidR="00E87F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329</w:t>
            </w:r>
          </w:p>
        </w:tc>
      </w:tr>
      <w:tr w:rsidR="002C0CA2" w:rsidRPr="007028DE" w14:paraId="79FEDF81" w14:textId="77777777">
        <w:tc>
          <w:tcPr>
            <w:tcW w:w="4479" w:type="dxa"/>
            <w:tcBorders>
              <w:top w:val="nil"/>
              <w:left w:val="nil"/>
              <w:bottom w:val="nil"/>
              <w:right w:val="nil"/>
            </w:tcBorders>
          </w:tcPr>
          <w:p w14:paraId="1F1F4A53" w14:textId="77777777" w:rsidR="002A1067" w:rsidRPr="007028DE" w:rsidRDefault="002A1067">
            <w:pPr>
              <w:widowControl w:val="0"/>
              <w:spacing w:line="240" w:lineRule="auto"/>
              <w:ind w:left="-91"/>
              <w:rPr>
                <w:rFonts w:ascii="Browallia New" w:eastAsia="Arial Unicode MS" w:hAnsi="Browallia New" w:cs="Browallia New"/>
                <w:b/>
                <w:bCs/>
                <w:sz w:val="28"/>
                <w:szCs w:val="28"/>
                <w:cs/>
              </w:rPr>
            </w:pPr>
          </w:p>
        </w:tc>
        <w:tc>
          <w:tcPr>
            <w:tcW w:w="1824" w:type="dxa"/>
            <w:tcBorders>
              <w:top w:val="nil"/>
              <w:left w:val="nil"/>
              <w:bottom w:val="nil"/>
              <w:right w:val="nil"/>
            </w:tcBorders>
            <w:vAlign w:val="bottom"/>
          </w:tcPr>
          <w:p w14:paraId="0E732207" w14:textId="77777777" w:rsidR="002A1067" w:rsidRPr="007028DE" w:rsidRDefault="002A1067">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nil"/>
              <w:right w:val="nil"/>
            </w:tcBorders>
            <w:vAlign w:val="bottom"/>
          </w:tcPr>
          <w:p w14:paraId="71ED3225" w14:textId="77777777" w:rsidR="002A1067" w:rsidRPr="007028DE" w:rsidRDefault="002A1067">
            <w:pPr>
              <w:widowControl w:val="0"/>
              <w:spacing w:line="240" w:lineRule="auto"/>
              <w:ind w:right="-72"/>
              <w:jc w:val="right"/>
              <w:rPr>
                <w:rFonts w:ascii="Browallia New" w:eastAsia="Arial Unicode MS" w:hAnsi="Browallia New" w:cs="Browallia New"/>
                <w:sz w:val="28"/>
                <w:szCs w:val="28"/>
              </w:rPr>
            </w:pPr>
          </w:p>
        </w:tc>
        <w:tc>
          <w:tcPr>
            <w:tcW w:w="1825" w:type="dxa"/>
            <w:tcBorders>
              <w:top w:val="single" w:sz="4" w:space="0" w:color="auto"/>
              <w:left w:val="nil"/>
              <w:bottom w:val="nil"/>
              <w:right w:val="nil"/>
            </w:tcBorders>
            <w:vAlign w:val="bottom"/>
          </w:tcPr>
          <w:p w14:paraId="33A999D9" w14:textId="77777777" w:rsidR="002A1067" w:rsidRPr="007028DE" w:rsidRDefault="002A1067">
            <w:pPr>
              <w:widowControl w:val="0"/>
              <w:spacing w:line="240" w:lineRule="auto"/>
              <w:ind w:right="-72"/>
              <w:jc w:val="right"/>
              <w:rPr>
                <w:rFonts w:ascii="Browallia New" w:eastAsia="Arial Unicode MS" w:hAnsi="Browallia New" w:cs="Browallia New"/>
                <w:sz w:val="28"/>
                <w:szCs w:val="28"/>
              </w:rPr>
            </w:pPr>
          </w:p>
        </w:tc>
        <w:tc>
          <w:tcPr>
            <w:tcW w:w="1825" w:type="dxa"/>
            <w:tcBorders>
              <w:top w:val="single" w:sz="4" w:space="0" w:color="auto"/>
              <w:left w:val="nil"/>
              <w:bottom w:val="nil"/>
              <w:right w:val="nil"/>
            </w:tcBorders>
            <w:vAlign w:val="bottom"/>
          </w:tcPr>
          <w:p w14:paraId="0C7FDC99" w14:textId="77777777" w:rsidR="002A1067" w:rsidRPr="007028DE" w:rsidRDefault="002A1067">
            <w:pPr>
              <w:widowControl w:val="0"/>
              <w:spacing w:line="240" w:lineRule="auto"/>
              <w:ind w:left="-314" w:right="-72" w:firstLine="314"/>
              <w:jc w:val="right"/>
              <w:rPr>
                <w:rFonts w:ascii="Browallia New" w:eastAsia="Arial Unicode MS" w:hAnsi="Browallia New" w:cs="Browallia New"/>
                <w:sz w:val="28"/>
                <w:szCs w:val="28"/>
              </w:rPr>
            </w:pPr>
          </w:p>
        </w:tc>
        <w:tc>
          <w:tcPr>
            <w:tcW w:w="1825" w:type="dxa"/>
            <w:tcBorders>
              <w:top w:val="single" w:sz="4" w:space="0" w:color="auto"/>
              <w:left w:val="nil"/>
              <w:bottom w:val="nil"/>
              <w:right w:val="nil"/>
            </w:tcBorders>
            <w:vAlign w:val="bottom"/>
          </w:tcPr>
          <w:p w14:paraId="203E86FE" w14:textId="77777777" w:rsidR="002A1067" w:rsidRPr="007028DE" w:rsidRDefault="002A1067">
            <w:pPr>
              <w:widowControl w:val="0"/>
              <w:spacing w:line="240" w:lineRule="auto"/>
              <w:ind w:right="-72"/>
              <w:jc w:val="right"/>
              <w:rPr>
                <w:rFonts w:ascii="Browallia New" w:eastAsia="Arial Unicode MS" w:hAnsi="Browallia New" w:cs="Browallia New"/>
                <w:sz w:val="28"/>
                <w:szCs w:val="28"/>
              </w:rPr>
            </w:pPr>
          </w:p>
        </w:tc>
        <w:tc>
          <w:tcPr>
            <w:tcW w:w="1792" w:type="dxa"/>
            <w:tcBorders>
              <w:top w:val="single" w:sz="4" w:space="0" w:color="auto"/>
              <w:left w:val="nil"/>
              <w:bottom w:val="nil"/>
              <w:right w:val="nil"/>
            </w:tcBorders>
            <w:vAlign w:val="bottom"/>
          </w:tcPr>
          <w:p w14:paraId="19CD7499" w14:textId="77777777" w:rsidR="002A1067" w:rsidRPr="007028DE" w:rsidRDefault="002A1067">
            <w:pPr>
              <w:widowControl w:val="0"/>
              <w:spacing w:line="240" w:lineRule="auto"/>
              <w:ind w:right="-72"/>
              <w:jc w:val="right"/>
              <w:rPr>
                <w:rFonts w:ascii="Browallia New" w:eastAsia="Arial Unicode MS" w:hAnsi="Browallia New" w:cs="Browallia New"/>
                <w:sz w:val="28"/>
                <w:szCs w:val="28"/>
              </w:rPr>
            </w:pPr>
          </w:p>
        </w:tc>
      </w:tr>
      <w:tr w:rsidR="002C0CA2" w:rsidRPr="007028DE" w14:paraId="073A49DA" w14:textId="77777777">
        <w:trPr>
          <w:trHeight w:val="116"/>
        </w:trPr>
        <w:tc>
          <w:tcPr>
            <w:tcW w:w="4479" w:type="dxa"/>
            <w:tcBorders>
              <w:top w:val="nil"/>
              <w:left w:val="nil"/>
              <w:bottom w:val="nil"/>
              <w:right w:val="nil"/>
            </w:tcBorders>
          </w:tcPr>
          <w:p w14:paraId="41D15478" w14:textId="1ECAF755" w:rsidR="002A1067" w:rsidRPr="007028DE" w:rsidRDefault="002A1067">
            <w:pPr>
              <w:widowControl w:val="0"/>
              <w:spacing w:line="240" w:lineRule="auto"/>
              <w:ind w:left="-91"/>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ณ วันที่ </w:t>
            </w:r>
            <w:r w:rsidR="00243745" w:rsidRPr="00243745">
              <w:rPr>
                <w:rFonts w:ascii="Browallia New" w:eastAsia="Arial Unicode MS" w:hAnsi="Browallia New" w:cs="Browallia New"/>
                <w:b/>
                <w:bCs/>
                <w:sz w:val="28"/>
                <w:szCs w:val="28"/>
              </w:rPr>
              <w:t>31</w:t>
            </w:r>
            <w:r w:rsidRPr="007028DE">
              <w:rPr>
                <w:rFonts w:ascii="Browallia New" w:eastAsia="Arial Unicode MS" w:hAnsi="Browallia New" w:cs="Browallia New"/>
                <w:b/>
                <w:bCs/>
                <w:sz w:val="28"/>
                <w:szCs w:val="28"/>
              </w:rPr>
              <w:t xml:space="preserve"> </w:t>
            </w:r>
            <w:r w:rsidRPr="007028DE">
              <w:rPr>
                <w:rFonts w:ascii="Browallia New" w:eastAsia="Arial Unicode MS" w:hAnsi="Browallia New" w:cs="Browallia New"/>
                <w:b/>
                <w:bCs/>
                <w:sz w:val="28"/>
                <w:szCs w:val="28"/>
                <w:cs/>
              </w:rPr>
              <w:t xml:space="preserve">ธันวาคม พ.ศ. </w:t>
            </w:r>
            <w:r w:rsidR="00243745" w:rsidRPr="00243745">
              <w:rPr>
                <w:rFonts w:ascii="Browallia New" w:eastAsia="Arial Unicode MS" w:hAnsi="Browallia New" w:cs="Browallia New"/>
                <w:b/>
                <w:bCs/>
                <w:sz w:val="28"/>
                <w:szCs w:val="28"/>
              </w:rPr>
              <w:t>2567</w:t>
            </w:r>
          </w:p>
        </w:tc>
        <w:tc>
          <w:tcPr>
            <w:tcW w:w="1824" w:type="dxa"/>
            <w:tcBorders>
              <w:top w:val="nil"/>
              <w:left w:val="nil"/>
              <w:bottom w:val="nil"/>
              <w:right w:val="nil"/>
            </w:tcBorders>
          </w:tcPr>
          <w:p w14:paraId="16A25C22"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4" w:type="dxa"/>
            <w:tcBorders>
              <w:top w:val="nil"/>
              <w:left w:val="nil"/>
              <w:bottom w:val="nil"/>
              <w:right w:val="nil"/>
            </w:tcBorders>
          </w:tcPr>
          <w:p w14:paraId="6DB54456"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5E0B9C17"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7E6FFA24"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28DC247A"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tcPr>
          <w:p w14:paraId="2070174B"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r>
      <w:tr w:rsidR="002C0CA2" w:rsidRPr="007028DE" w14:paraId="048ED70B" w14:textId="77777777">
        <w:tc>
          <w:tcPr>
            <w:tcW w:w="4479" w:type="dxa"/>
            <w:tcBorders>
              <w:top w:val="nil"/>
              <w:left w:val="nil"/>
              <w:bottom w:val="nil"/>
              <w:right w:val="nil"/>
            </w:tcBorders>
          </w:tcPr>
          <w:p w14:paraId="622FED1C" w14:textId="77777777" w:rsidR="002A1067" w:rsidRPr="007028DE" w:rsidRDefault="002A1067">
            <w:pPr>
              <w:widowControl w:val="0"/>
              <w:spacing w:line="240" w:lineRule="auto"/>
              <w:ind w:left="-91"/>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vAlign w:val="bottom"/>
          </w:tcPr>
          <w:p w14:paraId="63A83EDC" w14:textId="77777777" w:rsidR="002A1067" w:rsidRPr="007028DE" w:rsidRDefault="002A1067">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48806925"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014E8783"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3CB1629D"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7C20F973"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180EA2F9" w14:textId="77777777" w:rsidR="002A1067" w:rsidRPr="007028DE" w:rsidRDefault="002A1067">
            <w:pPr>
              <w:widowControl w:val="0"/>
              <w:spacing w:line="240" w:lineRule="auto"/>
              <w:ind w:right="-72"/>
              <w:jc w:val="right"/>
              <w:rPr>
                <w:rFonts w:ascii="Browallia New" w:eastAsia="Arial Unicode MS" w:hAnsi="Browallia New" w:cs="Browallia New"/>
                <w:b/>
                <w:bCs/>
                <w:sz w:val="28"/>
                <w:szCs w:val="28"/>
              </w:rPr>
            </w:pPr>
          </w:p>
        </w:tc>
      </w:tr>
      <w:tr w:rsidR="002C0CA2" w:rsidRPr="007028DE" w14:paraId="5D52D039" w14:textId="77777777">
        <w:tc>
          <w:tcPr>
            <w:tcW w:w="4479" w:type="dxa"/>
            <w:tcBorders>
              <w:top w:val="nil"/>
              <w:left w:val="nil"/>
              <w:bottom w:val="nil"/>
              <w:right w:val="nil"/>
            </w:tcBorders>
          </w:tcPr>
          <w:p w14:paraId="76DC7764" w14:textId="77777777" w:rsidR="002A1067" w:rsidRPr="007028DE" w:rsidRDefault="002A1067">
            <w:pPr>
              <w:widowControl w:val="0"/>
              <w:spacing w:line="240" w:lineRule="auto"/>
              <w:ind w:left="-91"/>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สินทรัพย์ทางการเงินหมุนเวียนอื่น</w:t>
            </w:r>
          </w:p>
          <w:p w14:paraId="02DD3297" w14:textId="77777777" w:rsidR="002A1067" w:rsidRPr="007028DE" w:rsidRDefault="002A1067">
            <w:pPr>
              <w:widowControl w:val="0"/>
              <w:spacing w:line="240" w:lineRule="auto"/>
              <w:ind w:left="-91"/>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 xml:space="preserve"> </w:t>
            </w:r>
            <w:r w:rsidRPr="007028DE">
              <w:rPr>
                <w:rFonts w:ascii="Browallia New" w:eastAsia="Arial Unicode MS" w:hAnsi="Browallia New" w:cs="Browallia New"/>
                <w:sz w:val="28"/>
                <w:szCs w:val="28"/>
              </w:rPr>
              <w:t xml:space="preserve">  - </w:t>
            </w:r>
            <w:r w:rsidRPr="007028DE">
              <w:rPr>
                <w:rFonts w:ascii="Browallia New" w:eastAsia="Arial Unicode MS" w:hAnsi="Browallia New" w:cs="Browallia New"/>
                <w:sz w:val="28"/>
                <w:szCs w:val="28"/>
                <w:cs/>
              </w:rPr>
              <w:t>เงินลงทุนในกองทุนรวม</w:t>
            </w:r>
          </w:p>
        </w:tc>
        <w:tc>
          <w:tcPr>
            <w:tcW w:w="1824" w:type="dxa"/>
            <w:tcBorders>
              <w:top w:val="nil"/>
              <w:left w:val="nil"/>
              <w:bottom w:val="nil"/>
              <w:right w:val="nil"/>
            </w:tcBorders>
            <w:vAlign w:val="bottom"/>
          </w:tcPr>
          <w:p w14:paraId="7AEA76AF" w14:textId="245A1888" w:rsidR="002A1067" w:rsidRPr="007028DE" w:rsidRDefault="00243745">
            <w:pPr>
              <w:widowControl w:val="0"/>
              <w:spacing w:line="240" w:lineRule="auto"/>
              <w:ind w:right="-72"/>
              <w:jc w:val="center"/>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p>
        </w:tc>
        <w:tc>
          <w:tcPr>
            <w:tcW w:w="1824" w:type="dxa"/>
            <w:tcBorders>
              <w:top w:val="nil"/>
              <w:left w:val="nil"/>
              <w:bottom w:val="single" w:sz="4" w:space="0" w:color="auto"/>
              <w:right w:val="nil"/>
            </w:tcBorders>
            <w:vAlign w:val="bottom"/>
          </w:tcPr>
          <w:p w14:paraId="0FD821BF" w14:textId="26542313" w:rsidR="002A1067" w:rsidRPr="007028DE" w:rsidRDefault="00243745">
            <w:pPr>
              <w:widowControl w:val="0"/>
              <w:spacing w:line="240" w:lineRule="auto"/>
              <w:ind w:right="-72"/>
              <w:jc w:val="right"/>
              <w:rPr>
                <w:rFonts w:ascii="Browallia New" w:hAnsi="Browallia New" w:cs="Browallia New"/>
                <w:sz w:val="28"/>
                <w:szCs w:val="28"/>
              </w:rPr>
            </w:pPr>
            <w:r w:rsidRPr="00243745">
              <w:rPr>
                <w:rFonts w:ascii="Browallia New" w:eastAsia="Arial Unicode MS" w:hAnsi="Browallia New" w:cs="Browallia New"/>
                <w:sz w:val="28"/>
                <w:szCs w:val="28"/>
              </w:rPr>
              <w:t>10</w:t>
            </w:r>
            <w:r w:rsidR="002A1067"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c>
          <w:tcPr>
            <w:tcW w:w="1825" w:type="dxa"/>
            <w:tcBorders>
              <w:top w:val="nil"/>
              <w:left w:val="nil"/>
              <w:bottom w:val="single" w:sz="4" w:space="0" w:color="auto"/>
              <w:right w:val="nil"/>
            </w:tcBorders>
            <w:vAlign w:val="bottom"/>
          </w:tcPr>
          <w:p w14:paraId="719364D7" w14:textId="77777777" w:rsidR="002A1067" w:rsidRPr="007028DE" w:rsidRDefault="002A1067">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3E907EBF" w14:textId="77777777" w:rsidR="002A1067" w:rsidRPr="007028DE" w:rsidRDefault="002A1067">
            <w:pPr>
              <w:widowControl w:val="0"/>
              <w:spacing w:line="240" w:lineRule="auto"/>
              <w:ind w:right="-72" w:hanging="1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485B3BEE" w14:textId="1654F987" w:rsidR="002A1067" w:rsidRPr="007028DE" w:rsidRDefault="00243745">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2A1067"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c>
          <w:tcPr>
            <w:tcW w:w="1792" w:type="dxa"/>
            <w:tcBorders>
              <w:top w:val="nil"/>
              <w:left w:val="nil"/>
              <w:bottom w:val="single" w:sz="4" w:space="0" w:color="auto"/>
              <w:right w:val="nil"/>
            </w:tcBorders>
            <w:vAlign w:val="bottom"/>
          </w:tcPr>
          <w:p w14:paraId="6F16EB6E" w14:textId="65D7ECE6" w:rsidR="002A1067" w:rsidRPr="007028DE" w:rsidRDefault="00243745">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2A1067"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r>
      <w:tr w:rsidR="002A1067" w:rsidRPr="007028DE" w14:paraId="35C0A848" w14:textId="77777777">
        <w:tc>
          <w:tcPr>
            <w:tcW w:w="4479" w:type="dxa"/>
            <w:tcBorders>
              <w:top w:val="nil"/>
              <w:left w:val="nil"/>
              <w:bottom w:val="nil"/>
              <w:right w:val="nil"/>
            </w:tcBorders>
          </w:tcPr>
          <w:p w14:paraId="4D0AFEE3" w14:textId="77777777" w:rsidR="002A1067" w:rsidRPr="007028DE" w:rsidRDefault="002A1067">
            <w:pPr>
              <w:widowControl w:val="0"/>
              <w:spacing w:line="240" w:lineRule="auto"/>
              <w:ind w:left="-91"/>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vAlign w:val="bottom"/>
          </w:tcPr>
          <w:p w14:paraId="39E11EAF" w14:textId="77777777" w:rsidR="002A1067" w:rsidRPr="007028DE" w:rsidRDefault="002A1067">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vAlign w:val="bottom"/>
          </w:tcPr>
          <w:p w14:paraId="0C62FFB6" w14:textId="78978503" w:rsidR="002A1067" w:rsidRPr="007028DE" w:rsidRDefault="00243745">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2A1067"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c>
          <w:tcPr>
            <w:tcW w:w="1825" w:type="dxa"/>
            <w:tcBorders>
              <w:top w:val="single" w:sz="4" w:space="0" w:color="auto"/>
              <w:left w:val="nil"/>
              <w:bottom w:val="single" w:sz="4" w:space="0" w:color="auto"/>
              <w:right w:val="nil"/>
            </w:tcBorders>
            <w:vAlign w:val="bottom"/>
          </w:tcPr>
          <w:p w14:paraId="4CF89E51" w14:textId="77777777" w:rsidR="002A1067" w:rsidRPr="007028DE" w:rsidRDefault="002A1067">
            <w:pPr>
              <w:widowControl w:val="0"/>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78DE61EA" w14:textId="77777777" w:rsidR="002A1067" w:rsidRPr="007028DE" w:rsidRDefault="002A1067">
            <w:pPr>
              <w:widowControl w:val="0"/>
              <w:spacing w:line="240" w:lineRule="auto"/>
              <w:ind w:left="-314" w:right="-72" w:firstLine="314"/>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065F3BB5" w14:textId="322D25E9" w:rsidR="002A1067" w:rsidRPr="007028DE" w:rsidRDefault="00243745">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2A1067"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p>
        </w:tc>
        <w:tc>
          <w:tcPr>
            <w:tcW w:w="1792" w:type="dxa"/>
            <w:tcBorders>
              <w:top w:val="single" w:sz="4" w:space="0" w:color="auto"/>
              <w:left w:val="nil"/>
              <w:bottom w:val="single" w:sz="4" w:space="0" w:color="auto"/>
              <w:right w:val="nil"/>
            </w:tcBorders>
            <w:vAlign w:val="bottom"/>
          </w:tcPr>
          <w:p w14:paraId="0E823F3C" w14:textId="68547C35" w:rsidR="002A1067" w:rsidRPr="007028DE" w:rsidRDefault="00243745">
            <w:pPr>
              <w:widowControl w:val="0"/>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2A1067"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458</w:t>
            </w:r>
            <w:r w:rsidR="003F3009" w:rsidRPr="007028DE">
              <w:rPr>
                <w:rFonts w:ascii="Browallia New" w:eastAsia="Arial Unicode MS" w:hAnsi="Browallia New" w:cs="Browallia New"/>
                <w:sz w:val="28"/>
                <w:szCs w:val="28"/>
                <w:cs/>
              </w:rPr>
              <w:t xml:space="preserve"> </w:t>
            </w:r>
          </w:p>
        </w:tc>
      </w:tr>
    </w:tbl>
    <w:p w14:paraId="42D9C07B" w14:textId="77777777" w:rsidR="00E67383" w:rsidRPr="007028DE" w:rsidRDefault="00E67383" w:rsidP="007028DE">
      <w:pPr>
        <w:spacing w:line="240" w:lineRule="auto"/>
        <w:jc w:val="thaiDistribute"/>
        <w:rPr>
          <w:rFonts w:ascii="Browallia New" w:eastAsia="Arial Unicode MS" w:hAnsi="Browallia New" w:cs="Browallia New"/>
        </w:rPr>
      </w:pPr>
    </w:p>
    <w:p w14:paraId="39EF5FC0" w14:textId="59E41AA1" w:rsidR="00E67383" w:rsidRPr="007028DE" w:rsidRDefault="00E67383" w:rsidP="004557AA">
      <w:pPr>
        <w:spacing w:line="240" w:lineRule="auto"/>
        <w:jc w:val="thaiDistribute"/>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เทคนิคการประเมินมูลค่าสำหรับการวัดมูลค่ายุติธรรมระดับที่ </w:t>
      </w:r>
      <w:r w:rsidR="00243745" w:rsidRPr="00243745">
        <w:rPr>
          <w:rFonts w:ascii="Browallia New" w:eastAsia="Arial Unicode MS" w:hAnsi="Browallia New" w:cs="Browallia New"/>
          <w:b/>
          <w:bCs/>
          <w:sz w:val="28"/>
          <w:szCs w:val="28"/>
        </w:rPr>
        <w:t>2</w:t>
      </w:r>
    </w:p>
    <w:p w14:paraId="2F3929EF" w14:textId="77777777" w:rsidR="00E67383" w:rsidRPr="007028DE" w:rsidRDefault="00E67383" w:rsidP="004557AA">
      <w:pPr>
        <w:spacing w:line="240" w:lineRule="auto"/>
        <w:jc w:val="thaiDistribute"/>
        <w:rPr>
          <w:rFonts w:ascii="Browallia New" w:eastAsia="Arial Unicode MS" w:hAnsi="Browallia New" w:cs="Browallia New"/>
        </w:rPr>
      </w:pPr>
    </w:p>
    <w:p w14:paraId="3F0A7FDB" w14:textId="77777777" w:rsidR="00E67383" w:rsidRPr="007028DE" w:rsidRDefault="00E67383" w:rsidP="004557AA">
      <w:pPr>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 xml:space="preserve">มูลค่ายุติธรรมของเงินลงทุนที่วัดมูลค่าผ่านกำไรขาดทุนประเภทเงินลงทุนในกองทุนรวม ประเมินโดยใช้ข้อมูลมูลค่าสินทรัพย์สุทธิ </w:t>
      </w:r>
      <w:r w:rsidRPr="007028DE">
        <w:rPr>
          <w:rFonts w:ascii="Browallia New" w:eastAsia="Arial Unicode MS" w:hAnsi="Browallia New" w:cs="Browallia New"/>
          <w:sz w:val="28"/>
          <w:szCs w:val="28"/>
          <w:lang w:val="en-US"/>
        </w:rPr>
        <w:t xml:space="preserve">(Net Asset Value) </w:t>
      </w:r>
      <w:r w:rsidRPr="007028DE">
        <w:rPr>
          <w:rFonts w:ascii="Browallia New" w:eastAsia="Arial Unicode MS" w:hAnsi="Browallia New" w:cs="Browallia New"/>
          <w:sz w:val="28"/>
          <w:szCs w:val="28"/>
          <w:cs/>
        </w:rPr>
        <w:t xml:space="preserve">ตามรายงานยืนยันสถานะการลงทุน </w:t>
      </w:r>
      <w:r w:rsidRPr="007028DE">
        <w:rPr>
          <w:rFonts w:ascii="Browallia New" w:eastAsia="Arial Unicode MS" w:hAnsi="Browallia New" w:cs="Browallia New"/>
          <w:sz w:val="28"/>
          <w:szCs w:val="28"/>
          <w:lang w:val="en-US"/>
        </w:rPr>
        <w:t>(Capital Call Statement)</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ณ วันที่รายงาน</w:t>
      </w:r>
    </w:p>
    <w:p w14:paraId="10D7B9B8" w14:textId="77777777" w:rsidR="00E67383" w:rsidRPr="007028DE" w:rsidRDefault="00E67383" w:rsidP="004557AA">
      <w:pPr>
        <w:spacing w:line="240" w:lineRule="auto"/>
        <w:jc w:val="thaiDistribute"/>
        <w:rPr>
          <w:rFonts w:ascii="Browallia New" w:eastAsia="Arial Unicode MS" w:hAnsi="Browallia New" w:cs="Browallia New"/>
        </w:rPr>
      </w:pPr>
    </w:p>
    <w:p w14:paraId="3EFC946C" w14:textId="77777777" w:rsidR="00E67383" w:rsidRPr="007028DE" w:rsidRDefault="00E67383" w:rsidP="004557AA">
      <w:pPr>
        <w:spacing w:line="240" w:lineRule="auto"/>
        <w:jc w:val="thaiDistribute"/>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สินทรัพย์และหนี้สินทางการเงินของกลุ่มกิจการที่วัดมูลค่าด้วยวิธีราคาทุนตัดจำหน่ายมีมูลค่าตามบัญชีไม่แตกต่างจากมูลค่ายุติธรรมอย่างมีสาระสำคัญ</w:t>
      </w:r>
    </w:p>
    <w:p w14:paraId="0EF4BCDB" w14:textId="41D77F28" w:rsidR="00E67383" w:rsidRPr="007028DE" w:rsidRDefault="00E67383" w:rsidP="004557AA">
      <w:pPr>
        <w:spacing w:line="240" w:lineRule="auto"/>
        <w:jc w:val="thaiDistribute"/>
        <w:rPr>
          <w:rFonts w:ascii="Browallia New" w:eastAsia="Arial Unicode MS" w:hAnsi="Browallia New" w:cs="Browallia New"/>
          <w:b/>
          <w:bCs/>
          <w:sz w:val="28"/>
          <w:szCs w:val="28"/>
        </w:rPr>
        <w:sectPr w:rsidR="00E67383" w:rsidRPr="007028DE" w:rsidSect="00012870">
          <w:pgSz w:w="16840" w:h="11907" w:orient="landscape" w:code="9"/>
          <w:pgMar w:top="1440" w:right="720" w:bottom="720" w:left="720" w:header="706" w:footer="576" w:gutter="0"/>
          <w:cols w:space="720"/>
          <w:noEndnote/>
          <w:docGrid w:linePitch="326"/>
        </w:sectPr>
      </w:pPr>
    </w:p>
    <w:p w14:paraId="0E54927A" w14:textId="77777777" w:rsidR="003B6759" w:rsidRPr="007028DE" w:rsidRDefault="003B6759" w:rsidP="008A67BC">
      <w:pPr>
        <w:spacing w:line="240" w:lineRule="auto"/>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7028DE" w14:paraId="6C42D165" w14:textId="77777777" w:rsidTr="006E67EB">
        <w:trPr>
          <w:trHeight w:val="386"/>
        </w:trPr>
        <w:tc>
          <w:tcPr>
            <w:tcW w:w="9450" w:type="dxa"/>
            <w:vAlign w:val="center"/>
          </w:tcPr>
          <w:p w14:paraId="04D7F79C" w14:textId="0B32F6C4"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7</w:t>
            </w:r>
            <w:r w:rsidR="002C72AC" w:rsidRPr="007028DE">
              <w:rPr>
                <w:rFonts w:ascii="Browallia New" w:eastAsia="Arial Unicode MS" w:hAnsi="Browallia New" w:cs="Browallia New"/>
                <w:b/>
                <w:bCs/>
                <w:sz w:val="28"/>
                <w:szCs w:val="28"/>
              </w:rPr>
              <w:tab/>
            </w:r>
            <w:r w:rsidR="002C72AC" w:rsidRPr="007028DE">
              <w:rPr>
                <w:rFonts w:ascii="Browallia New" w:eastAsia="Arial Unicode MS" w:hAnsi="Browallia New" w:cs="Browallia New"/>
                <w:b/>
                <w:bCs/>
                <w:sz w:val="28"/>
                <w:szCs w:val="28"/>
              </w:rPr>
              <w:tab/>
            </w:r>
            <w:r w:rsidR="007F4836" w:rsidRPr="007028DE">
              <w:rPr>
                <w:rFonts w:ascii="Browallia New" w:eastAsia="Arial Unicode MS" w:hAnsi="Browallia New" w:cs="Browallia New"/>
                <w:b/>
                <w:bCs/>
                <w:sz w:val="28"/>
                <w:szCs w:val="28"/>
                <w:cs/>
              </w:rPr>
              <w:t>เงิน</w:t>
            </w:r>
            <w:r w:rsidR="0051486E" w:rsidRPr="007028DE">
              <w:rPr>
                <w:rFonts w:ascii="Browallia New" w:eastAsia="Arial Unicode MS" w:hAnsi="Browallia New" w:cs="Browallia New"/>
                <w:b/>
                <w:bCs/>
                <w:sz w:val="28"/>
                <w:szCs w:val="28"/>
                <w:cs/>
              </w:rPr>
              <w:t>สดและรายการเทียบเท่าเงินสด</w:t>
            </w:r>
          </w:p>
        </w:tc>
      </w:tr>
    </w:tbl>
    <w:p w14:paraId="5A67F298"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bookmarkEnd w:id="1"/>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2C0CA2" w:rsidRPr="007028DE" w14:paraId="2BA12F7A" w14:textId="77777777" w:rsidTr="006C4572">
        <w:tc>
          <w:tcPr>
            <w:tcW w:w="3708" w:type="dxa"/>
            <w:vAlign w:val="center"/>
          </w:tcPr>
          <w:p w14:paraId="0AFD58C8" w14:textId="77777777" w:rsidR="0046323E" w:rsidRPr="007028DE" w:rsidRDefault="0046323E" w:rsidP="008A67BC">
            <w:pPr>
              <w:spacing w:line="240" w:lineRule="auto"/>
              <w:ind w:left="-105"/>
              <w:rPr>
                <w:rFonts w:ascii="Browallia New" w:eastAsia="Courier New" w:hAnsi="Browallia New" w:cs="Browallia New"/>
                <w:sz w:val="28"/>
                <w:szCs w:val="28"/>
              </w:rPr>
            </w:pPr>
          </w:p>
        </w:tc>
        <w:tc>
          <w:tcPr>
            <w:tcW w:w="2880" w:type="dxa"/>
            <w:gridSpan w:val="2"/>
            <w:tcBorders>
              <w:bottom w:val="single" w:sz="4" w:space="0" w:color="auto"/>
            </w:tcBorders>
            <w:vAlign w:val="center"/>
          </w:tcPr>
          <w:p w14:paraId="3443A016" w14:textId="77777777" w:rsidR="0046323E" w:rsidRPr="007028DE" w:rsidRDefault="0046323E" w:rsidP="008A67BC">
            <w:pPr>
              <w:tabs>
                <w:tab w:val="left" w:pos="540"/>
              </w:tabs>
              <w:spacing w:line="240" w:lineRule="auto"/>
              <w:ind w:right="-72"/>
              <w:jc w:val="right"/>
              <w:rPr>
                <w:rFonts w:ascii="Browallia New" w:eastAsia="Courier New" w:hAnsi="Browallia New" w:cs="Browallia New"/>
                <w:b/>
                <w:bCs/>
                <w:sz w:val="28"/>
                <w:szCs w:val="28"/>
                <w:cs/>
                <w:lang w:val="th-TH"/>
              </w:rPr>
            </w:pPr>
            <w:r w:rsidRPr="007028DE">
              <w:rPr>
                <w:rFonts w:ascii="Browallia New" w:eastAsia="Courier New" w:hAnsi="Browallia New" w:cs="Browallia New"/>
                <w:b/>
                <w:bCs/>
                <w:sz w:val="28"/>
                <w:szCs w:val="28"/>
                <w:cs/>
              </w:rPr>
              <w:t>ข้อมูลทางการเงินรวม</w:t>
            </w:r>
          </w:p>
        </w:tc>
        <w:tc>
          <w:tcPr>
            <w:tcW w:w="2880" w:type="dxa"/>
            <w:gridSpan w:val="2"/>
            <w:tcBorders>
              <w:bottom w:val="single" w:sz="4" w:space="0" w:color="auto"/>
            </w:tcBorders>
            <w:vAlign w:val="center"/>
          </w:tcPr>
          <w:p w14:paraId="21614502" w14:textId="77777777" w:rsidR="0046323E" w:rsidRPr="007028DE" w:rsidRDefault="0046323E" w:rsidP="008A67BC">
            <w:pPr>
              <w:tabs>
                <w:tab w:val="left" w:pos="540"/>
              </w:tabs>
              <w:spacing w:line="240" w:lineRule="auto"/>
              <w:ind w:left="-56" w:right="-72"/>
              <w:jc w:val="right"/>
              <w:rPr>
                <w:rFonts w:ascii="Browallia New" w:eastAsia="Courier New" w:hAnsi="Browallia New" w:cs="Browallia New"/>
                <w:b/>
                <w:bCs/>
                <w:sz w:val="28"/>
                <w:szCs w:val="28"/>
                <w:cs/>
                <w:lang w:val="th-TH"/>
              </w:rPr>
            </w:pPr>
            <w:r w:rsidRPr="007028DE">
              <w:rPr>
                <w:rFonts w:ascii="Browallia New" w:eastAsia="Courier New" w:hAnsi="Browallia New" w:cs="Browallia New"/>
                <w:b/>
                <w:bCs/>
                <w:sz w:val="28"/>
                <w:szCs w:val="28"/>
                <w:cs/>
              </w:rPr>
              <w:t>ข้อมูลทางการเงินเฉพาะกิจการ</w:t>
            </w:r>
          </w:p>
        </w:tc>
      </w:tr>
      <w:tr w:rsidR="002C0CA2" w:rsidRPr="007028DE" w14:paraId="28ECAC14" w14:textId="77777777" w:rsidTr="006249D8">
        <w:tc>
          <w:tcPr>
            <w:tcW w:w="3708" w:type="dxa"/>
          </w:tcPr>
          <w:p w14:paraId="61A71550" w14:textId="77777777" w:rsidR="00840B0D" w:rsidRPr="007028DE" w:rsidRDefault="00840B0D" w:rsidP="008A67BC">
            <w:pPr>
              <w:spacing w:line="240" w:lineRule="auto"/>
              <w:ind w:left="-105"/>
              <w:rPr>
                <w:rFonts w:ascii="Browallia New" w:eastAsia="Courier New" w:hAnsi="Browallia New" w:cs="Browallia New"/>
                <w:b/>
                <w:bCs/>
                <w:sz w:val="28"/>
                <w:szCs w:val="28"/>
                <w:cs/>
              </w:rPr>
            </w:pPr>
            <w:r w:rsidRPr="007028DE">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580DC388" w14:textId="078CF2BD"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2313273A" w14:textId="77777777"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0D4A859" w14:textId="2562D126"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694B34B9" w14:textId="68C3A575"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0532879C" w14:textId="77777777"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643DFC7" w14:textId="197C2889"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64F02BCB" w14:textId="04ECB5CE"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BCEF8D7" w14:textId="224118BE"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6E2D194F" w14:textId="478FCC73"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4D7F54FF" w14:textId="5330D74C"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1FC182B5" w14:textId="77777777" w:rsidTr="006249D8">
        <w:tc>
          <w:tcPr>
            <w:tcW w:w="3708" w:type="dxa"/>
          </w:tcPr>
          <w:p w14:paraId="1A925542" w14:textId="77777777" w:rsidR="00CB0728" w:rsidRPr="007028DE" w:rsidRDefault="00CB0728" w:rsidP="008A67BC">
            <w:pPr>
              <w:spacing w:line="240" w:lineRule="auto"/>
              <w:ind w:left="-105"/>
              <w:rPr>
                <w:rFonts w:ascii="Browallia New" w:hAnsi="Browallia New" w:cs="Browallia New"/>
                <w:sz w:val="28"/>
                <w:szCs w:val="28"/>
                <w:cs/>
              </w:rPr>
            </w:pPr>
          </w:p>
        </w:tc>
        <w:tc>
          <w:tcPr>
            <w:tcW w:w="1440" w:type="dxa"/>
            <w:tcBorders>
              <w:top w:val="single" w:sz="4" w:space="0" w:color="auto"/>
            </w:tcBorders>
          </w:tcPr>
          <w:p w14:paraId="7ADD7E38" w14:textId="77777777" w:rsidR="00CB0728" w:rsidRPr="007028DE" w:rsidRDefault="00CB0728"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1E4021DB" w14:textId="77777777" w:rsidR="00CB0728" w:rsidRPr="007028DE" w:rsidRDefault="00CB0728"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1D5F9D9C" w14:textId="77777777" w:rsidR="00CB0728" w:rsidRPr="007028DE" w:rsidRDefault="00CB0728"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782E3559" w14:textId="77777777" w:rsidR="00CB0728" w:rsidRPr="007028DE" w:rsidRDefault="00CB0728" w:rsidP="008A67BC">
            <w:pPr>
              <w:spacing w:line="240" w:lineRule="auto"/>
              <w:ind w:right="-72"/>
              <w:jc w:val="right"/>
              <w:rPr>
                <w:rFonts w:ascii="Browallia New" w:hAnsi="Browallia New" w:cs="Browallia New"/>
                <w:sz w:val="28"/>
                <w:szCs w:val="28"/>
              </w:rPr>
            </w:pPr>
          </w:p>
        </w:tc>
      </w:tr>
      <w:tr w:rsidR="002C0CA2" w:rsidRPr="007028DE" w14:paraId="16E4BC98" w14:textId="77777777">
        <w:tc>
          <w:tcPr>
            <w:tcW w:w="3708" w:type="dxa"/>
          </w:tcPr>
          <w:p w14:paraId="5DC01878" w14:textId="1B7D0732"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เงินสดในมือ</w:t>
            </w:r>
          </w:p>
        </w:tc>
        <w:tc>
          <w:tcPr>
            <w:tcW w:w="1440" w:type="dxa"/>
            <w:tcBorders>
              <w:top w:val="nil"/>
              <w:left w:val="nil"/>
              <w:right w:val="nil"/>
            </w:tcBorders>
            <w:shd w:val="clear" w:color="000000" w:fill="auto"/>
            <w:vAlign w:val="bottom"/>
          </w:tcPr>
          <w:p w14:paraId="2D778EB5" w14:textId="068B94BE"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35</w:t>
            </w:r>
          </w:p>
        </w:tc>
        <w:tc>
          <w:tcPr>
            <w:tcW w:w="1440" w:type="dxa"/>
            <w:tcBorders>
              <w:top w:val="nil"/>
              <w:left w:val="nil"/>
              <w:right w:val="nil"/>
            </w:tcBorders>
          </w:tcPr>
          <w:p w14:paraId="5EAA8ACC" w14:textId="2F8CA64A"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35</w:t>
            </w:r>
          </w:p>
        </w:tc>
        <w:tc>
          <w:tcPr>
            <w:tcW w:w="1440" w:type="dxa"/>
            <w:tcBorders>
              <w:top w:val="nil"/>
              <w:left w:val="nil"/>
              <w:right w:val="nil"/>
            </w:tcBorders>
            <w:shd w:val="clear" w:color="000000" w:fill="auto"/>
          </w:tcPr>
          <w:p w14:paraId="4F9B942B" w14:textId="02C55B6E"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15</w:t>
            </w:r>
          </w:p>
        </w:tc>
        <w:tc>
          <w:tcPr>
            <w:tcW w:w="1440" w:type="dxa"/>
            <w:tcBorders>
              <w:top w:val="nil"/>
              <w:left w:val="nil"/>
              <w:right w:val="nil"/>
            </w:tcBorders>
            <w:vAlign w:val="bottom"/>
          </w:tcPr>
          <w:p w14:paraId="1E900A38" w14:textId="11BAEA82"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hAnsi="Browallia New" w:cs="Browallia New"/>
                <w:sz w:val="28"/>
                <w:szCs w:val="28"/>
              </w:rPr>
              <w:t>15</w:t>
            </w:r>
          </w:p>
        </w:tc>
      </w:tr>
      <w:tr w:rsidR="002C0CA2" w:rsidRPr="007028DE" w14:paraId="6B3D9377" w14:textId="77777777" w:rsidTr="006E67EB">
        <w:tc>
          <w:tcPr>
            <w:tcW w:w="3708" w:type="dxa"/>
          </w:tcPr>
          <w:p w14:paraId="6023DA2D" w14:textId="2CEEB826"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เงินฝากธนาคารประเภทออมทรัพย์</w:t>
            </w:r>
          </w:p>
        </w:tc>
        <w:tc>
          <w:tcPr>
            <w:tcW w:w="1440" w:type="dxa"/>
            <w:tcBorders>
              <w:top w:val="nil"/>
              <w:left w:val="nil"/>
              <w:right w:val="nil"/>
            </w:tcBorders>
            <w:shd w:val="clear" w:color="000000" w:fill="auto"/>
          </w:tcPr>
          <w:p w14:paraId="5A75CAB6" w14:textId="5BDB824D"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78</w:t>
            </w:r>
            <w:r w:rsidR="00550A0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138</w:t>
            </w:r>
          </w:p>
        </w:tc>
        <w:tc>
          <w:tcPr>
            <w:tcW w:w="1440" w:type="dxa"/>
            <w:tcBorders>
              <w:top w:val="nil"/>
              <w:left w:val="nil"/>
              <w:right w:val="nil"/>
            </w:tcBorders>
          </w:tcPr>
          <w:p w14:paraId="73EE8434" w14:textId="3EAB1F1F"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115</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854</w:t>
            </w:r>
          </w:p>
        </w:tc>
        <w:tc>
          <w:tcPr>
            <w:tcW w:w="1440" w:type="dxa"/>
            <w:tcBorders>
              <w:top w:val="nil"/>
              <w:left w:val="nil"/>
              <w:right w:val="nil"/>
            </w:tcBorders>
            <w:shd w:val="clear" w:color="000000" w:fill="auto"/>
          </w:tcPr>
          <w:p w14:paraId="2052A1CC" w14:textId="0A32B857"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55</w:t>
            </w:r>
            <w:r w:rsidR="00550A0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489</w:t>
            </w:r>
          </w:p>
        </w:tc>
        <w:tc>
          <w:tcPr>
            <w:tcW w:w="1440" w:type="dxa"/>
            <w:tcBorders>
              <w:top w:val="nil"/>
              <w:left w:val="nil"/>
              <w:right w:val="nil"/>
            </w:tcBorders>
          </w:tcPr>
          <w:p w14:paraId="1D15DFF6" w14:textId="03B17AD2"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hAnsi="Browallia New" w:cs="Browallia New"/>
                <w:sz w:val="28"/>
                <w:szCs w:val="28"/>
              </w:rPr>
              <w:t>73</w:t>
            </w:r>
            <w:r w:rsidR="000829AC" w:rsidRPr="007028DE">
              <w:rPr>
                <w:rFonts w:ascii="Browallia New" w:hAnsi="Browallia New" w:cs="Browallia New"/>
                <w:sz w:val="28"/>
                <w:szCs w:val="28"/>
              </w:rPr>
              <w:t>,</w:t>
            </w:r>
            <w:r w:rsidRPr="00243745">
              <w:rPr>
                <w:rFonts w:ascii="Browallia New" w:hAnsi="Browallia New" w:cs="Browallia New"/>
                <w:sz w:val="28"/>
                <w:szCs w:val="28"/>
              </w:rPr>
              <w:t>913</w:t>
            </w:r>
          </w:p>
        </w:tc>
      </w:tr>
      <w:tr w:rsidR="002C0CA2" w:rsidRPr="007028DE" w14:paraId="7009389B" w14:textId="77777777" w:rsidTr="006E67EB">
        <w:tc>
          <w:tcPr>
            <w:tcW w:w="3708" w:type="dxa"/>
          </w:tcPr>
          <w:p w14:paraId="3DFD4353" w14:textId="635197DD" w:rsidR="000829AC" w:rsidRPr="007028DE" w:rsidRDefault="000829AC" w:rsidP="000829AC">
            <w:pPr>
              <w:spacing w:line="240" w:lineRule="auto"/>
              <w:ind w:left="-108"/>
              <w:rPr>
                <w:rFonts w:ascii="Browallia New" w:hAnsi="Browallia New" w:cs="Browallia New"/>
                <w:sz w:val="28"/>
                <w:szCs w:val="28"/>
                <w:cs/>
              </w:rPr>
            </w:pPr>
            <w:r w:rsidRPr="007028DE">
              <w:rPr>
                <w:rFonts w:ascii="Browallia New" w:hAnsi="Browallia New" w:cs="Browallia New"/>
                <w:sz w:val="28"/>
                <w:szCs w:val="28"/>
                <w:cs/>
              </w:rPr>
              <w:t>เงินฝากธนาคารประเภทกระแสรายวัน</w:t>
            </w:r>
          </w:p>
        </w:tc>
        <w:tc>
          <w:tcPr>
            <w:tcW w:w="1440" w:type="dxa"/>
            <w:tcBorders>
              <w:top w:val="nil"/>
              <w:left w:val="nil"/>
              <w:right w:val="nil"/>
            </w:tcBorders>
            <w:shd w:val="clear" w:color="000000" w:fill="auto"/>
          </w:tcPr>
          <w:p w14:paraId="380C9587" w14:textId="791CFB3D"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5</w:t>
            </w:r>
            <w:r w:rsidR="00550A0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396</w:t>
            </w:r>
          </w:p>
        </w:tc>
        <w:tc>
          <w:tcPr>
            <w:tcW w:w="1440" w:type="dxa"/>
            <w:tcBorders>
              <w:top w:val="nil"/>
              <w:left w:val="nil"/>
              <w:right w:val="nil"/>
            </w:tcBorders>
          </w:tcPr>
          <w:p w14:paraId="55D135BB" w14:textId="6B427728"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20</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762</w:t>
            </w:r>
          </w:p>
        </w:tc>
        <w:tc>
          <w:tcPr>
            <w:tcW w:w="1440" w:type="dxa"/>
            <w:tcBorders>
              <w:top w:val="nil"/>
              <w:left w:val="nil"/>
              <w:right w:val="nil"/>
            </w:tcBorders>
            <w:shd w:val="clear" w:color="000000" w:fill="auto"/>
          </w:tcPr>
          <w:p w14:paraId="56073108" w14:textId="55BCBB60"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w:t>
            </w:r>
            <w:r w:rsidR="00550A0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111</w:t>
            </w:r>
          </w:p>
        </w:tc>
        <w:tc>
          <w:tcPr>
            <w:tcW w:w="1440" w:type="dxa"/>
            <w:tcBorders>
              <w:top w:val="nil"/>
              <w:left w:val="nil"/>
              <w:right w:val="nil"/>
            </w:tcBorders>
          </w:tcPr>
          <w:p w14:paraId="6CF0E189" w14:textId="2672A82D"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hAnsi="Browallia New" w:cs="Browallia New"/>
                <w:sz w:val="28"/>
                <w:szCs w:val="28"/>
              </w:rPr>
              <w:t>15</w:t>
            </w:r>
            <w:r w:rsidR="000829AC" w:rsidRPr="007028DE">
              <w:rPr>
                <w:rFonts w:ascii="Browallia New" w:hAnsi="Browallia New" w:cs="Browallia New"/>
                <w:sz w:val="28"/>
                <w:szCs w:val="28"/>
              </w:rPr>
              <w:t>,</w:t>
            </w:r>
            <w:r w:rsidRPr="00243745">
              <w:rPr>
                <w:rFonts w:ascii="Browallia New" w:hAnsi="Browallia New" w:cs="Browallia New"/>
                <w:sz w:val="28"/>
                <w:szCs w:val="28"/>
              </w:rPr>
              <w:t>535</w:t>
            </w:r>
          </w:p>
        </w:tc>
      </w:tr>
      <w:tr w:rsidR="002C0CA2" w:rsidRPr="007028DE" w14:paraId="6985F23A" w14:textId="77777777" w:rsidTr="006E67EB">
        <w:tc>
          <w:tcPr>
            <w:tcW w:w="3708" w:type="dxa"/>
          </w:tcPr>
          <w:p w14:paraId="140FEAC2" w14:textId="449FA15F" w:rsidR="000829AC" w:rsidRPr="007028DE" w:rsidRDefault="000829AC" w:rsidP="000829AC">
            <w:pPr>
              <w:spacing w:line="240" w:lineRule="auto"/>
              <w:ind w:left="-108"/>
              <w:rPr>
                <w:rFonts w:ascii="Browallia New" w:hAnsi="Browallia New" w:cs="Browallia New"/>
                <w:sz w:val="28"/>
                <w:szCs w:val="28"/>
              </w:rPr>
            </w:pPr>
            <w:r w:rsidRPr="007028DE">
              <w:rPr>
                <w:rFonts w:ascii="Browallia New" w:hAnsi="Browallia New" w:cs="Browallia New"/>
                <w:sz w:val="28"/>
                <w:szCs w:val="28"/>
                <w:cs/>
              </w:rPr>
              <w:t xml:space="preserve">เงินฝากประจำซึ่งมีอายุไม่เกิน </w:t>
            </w:r>
            <w:r w:rsidR="00243745" w:rsidRPr="00243745">
              <w:rPr>
                <w:rFonts w:ascii="Browallia New" w:hAnsi="Browallia New" w:cs="Browallia New"/>
                <w:sz w:val="28"/>
                <w:szCs w:val="28"/>
              </w:rPr>
              <w:t>3</w:t>
            </w:r>
            <w:r w:rsidRPr="007028DE">
              <w:rPr>
                <w:rFonts w:ascii="Browallia New" w:hAnsi="Browallia New" w:cs="Browallia New"/>
                <w:sz w:val="28"/>
                <w:szCs w:val="28"/>
                <w:cs/>
              </w:rPr>
              <w:t xml:space="preserve"> เดือน</w:t>
            </w:r>
          </w:p>
        </w:tc>
        <w:tc>
          <w:tcPr>
            <w:tcW w:w="1440" w:type="dxa"/>
            <w:tcBorders>
              <w:top w:val="nil"/>
              <w:left w:val="nil"/>
              <w:bottom w:val="single" w:sz="4" w:space="0" w:color="auto"/>
              <w:right w:val="nil"/>
            </w:tcBorders>
            <w:shd w:val="clear" w:color="000000" w:fill="auto"/>
          </w:tcPr>
          <w:p w14:paraId="41ADD058" w14:textId="61484FA3"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50</w:t>
            </w:r>
            <w:r w:rsidR="001F0849"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939</w:t>
            </w:r>
          </w:p>
        </w:tc>
        <w:tc>
          <w:tcPr>
            <w:tcW w:w="1440" w:type="dxa"/>
            <w:tcBorders>
              <w:top w:val="nil"/>
              <w:left w:val="nil"/>
              <w:bottom w:val="single" w:sz="4" w:space="0" w:color="auto"/>
              <w:right w:val="nil"/>
            </w:tcBorders>
          </w:tcPr>
          <w:p w14:paraId="441E9ED4" w14:textId="46605BAC"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101</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035</w:t>
            </w:r>
          </w:p>
        </w:tc>
        <w:tc>
          <w:tcPr>
            <w:tcW w:w="1440" w:type="dxa"/>
            <w:tcBorders>
              <w:top w:val="nil"/>
              <w:left w:val="nil"/>
              <w:bottom w:val="single" w:sz="4" w:space="0" w:color="auto"/>
              <w:right w:val="nil"/>
            </w:tcBorders>
            <w:shd w:val="clear" w:color="000000" w:fill="auto"/>
          </w:tcPr>
          <w:p w14:paraId="65C00334" w14:textId="5483799D"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50</w:t>
            </w:r>
            <w:r w:rsidR="001F0849"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939</w:t>
            </w:r>
          </w:p>
        </w:tc>
        <w:tc>
          <w:tcPr>
            <w:tcW w:w="1440" w:type="dxa"/>
            <w:tcBorders>
              <w:top w:val="nil"/>
              <w:left w:val="nil"/>
              <w:bottom w:val="single" w:sz="4" w:space="0" w:color="auto"/>
              <w:right w:val="nil"/>
            </w:tcBorders>
          </w:tcPr>
          <w:p w14:paraId="1247DA14" w14:textId="109F36D3"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101</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035</w:t>
            </w:r>
          </w:p>
        </w:tc>
      </w:tr>
      <w:tr w:rsidR="002C0CA2" w:rsidRPr="007028DE" w14:paraId="445412C3" w14:textId="77777777">
        <w:tc>
          <w:tcPr>
            <w:tcW w:w="3708" w:type="dxa"/>
          </w:tcPr>
          <w:p w14:paraId="20C1C8EA" w14:textId="09F112D7" w:rsidR="000829AC" w:rsidRPr="007028DE" w:rsidRDefault="000829AC" w:rsidP="000829AC">
            <w:pPr>
              <w:widowControl w:val="0"/>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รวมเงินสดและรายการเทียบเท่าเงินสด</w:t>
            </w:r>
          </w:p>
        </w:tc>
        <w:tc>
          <w:tcPr>
            <w:tcW w:w="1440" w:type="dxa"/>
            <w:tcBorders>
              <w:top w:val="single" w:sz="4" w:space="0" w:color="auto"/>
              <w:left w:val="nil"/>
              <w:bottom w:val="single" w:sz="4" w:space="0" w:color="000000"/>
              <w:right w:val="nil"/>
            </w:tcBorders>
            <w:shd w:val="clear" w:color="000000" w:fill="auto"/>
            <w:vAlign w:val="bottom"/>
          </w:tcPr>
          <w:p w14:paraId="45458A15" w14:textId="6DA52E6B"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134</w:t>
            </w:r>
            <w:r w:rsidR="001F0849"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508</w:t>
            </w:r>
          </w:p>
        </w:tc>
        <w:tc>
          <w:tcPr>
            <w:tcW w:w="1440" w:type="dxa"/>
            <w:tcBorders>
              <w:top w:val="single" w:sz="4" w:space="0" w:color="auto"/>
              <w:left w:val="nil"/>
              <w:bottom w:val="single" w:sz="4" w:space="0" w:color="000000"/>
              <w:right w:val="nil"/>
            </w:tcBorders>
          </w:tcPr>
          <w:p w14:paraId="17CF0FA3" w14:textId="1EDB5630"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237</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686</w:t>
            </w:r>
          </w:p>
        </w:tc>
        <w:tc>
          <w:tcPr>
            <w:tcW w:w="1440" w:type="dxa"/>
            <w:tcBorders>
              <w:top w:val="single" w:sz="4" w:space="0" w:color="auto"/>
              <w:left w:val="nil"/>
              <w:bottom w:val="single" w:sz="4" w:space="0" w:color="000000"/>
              <w:right w:val="nil"/>
            </w:tcBorders>
            <w:shd w:val="clear" w:color="000000" w:fill="auto"/>
          </w:tcPr>
          <w:p w14:paraId="7D97A90B" w14:textId="39776B5A"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108</w:t>
            </w:r>
            <w:r w:rsidR="00881063"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554</w:t>
            </w:r>
          </w:p>
        </w:tc>
        <w:tc>
          <w:tcPr>
            <w:tcW w:w="1440" w:type="dxa"/>
            <w:tcBorders>
              <w:top w:val="single" w:sz="4" w:space="0" w:color="auto"/>
              <w:left w:val="nil"/>
              <w:bottom w:val="single" w:sz="4" w:space="0" w:color="000000"/>
              <w:right w:val="nil"/>
            </w:tcBorders>
          </w:tcPr>
          <w:p w14:paraId="3E3CFA1D" w14:textId="59C4D32B"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190</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498</w:t>
            </w:r>
          </w:p>
        </w:tc>
      </w:tr>
    </w:tbl>
    <w:p w14:paraId="27629E44" w14:textId="2F25F230" w:rsidR="003B6759" w:rsidRPr="007028DE" w:rsidRDefault="003B6759"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7028DE" w14:paraId="4D568E85" w14:textId="77777777" w:rsidTr="006E67EB">
        <w:trPr>
          <w:trHeight w:val="386"/>
        </w:trPr>
        <w:tc>
          <w:tcPr>
            <w:tcW w:w="9450" w:type="dxa"/>
            <w:vAlign w:val="center"/>
          </w:tcPr>
          <w:p w14:paraId="2F222E4A" w14:textId="58C1252D" w:rsidR="00C27E93"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8</w:t>
            </w:r>
            <w:r w:rsidR="00C27E93" w:rsidRPr="007028DE">
              <w:rPr>
                <w:rFonts w:ascii="Browallia New" w:eastAsia="Arial Unicode MS" w:hAnsi="Browallia New" w:cs="Browallia New"/>
                <w:b/>
                <w:bCs/>
                <w:sz w:val="28"/>
                <w:szCs w:val="28"/>
              </w:rPr>
              <w:tab/>
            </w:r>
            <w:r w:rsidR="00EF1CEC" w:rsidRPr="007028DE">
              <w:rPr>
                <w:rFonts w:ascii="Browallia New" w:eastAsia="Arial Unicode MS" w:hAnsi="Browallia New" w:cs="Browallia New"/>
                <w:b/>
                <w:bCs/>
                <w:sz w:val="28"/>
                <w:szCs w:val="28"/>
              </w:rPr>
              <w:tab/>
            </w:r>
            <w:r w:rsidR="00EF1CEC" w:rsidRPr="007028DE">
              <w:rPr>
                <w:rFonts w:ascii="Browallia New" w:eastAsia="Arial Unicode MS" w:hAnsi="Browallia New" w:cs="Browallia New"/>
                <w:b/>
                <w:bCs/>
                <w:sz w:val="28"/>
                <w:szCs w:val="28"/>
                <w:cs/>
              </w:rPr>
              <w:t>ลูกหนี้การค้าและลูกหนี้หมุนเวียนอื่น สุทธิ</w:t>
            </w:r>
          </w:p>
        </w:tc>
      </w:tr>
    </w:tbl>
    <w:p w14:paraId="0CA662A8" w14:textId="28EE303C" w:rsidR="00C27E93" w:rsidRPr="007028DE" w:rsidRDefault="00C27E93"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p w14:paraId="784D599B" w14:textId="3C322E30" w:rsidR="00C5279B" w:rsidRPr="007028DE" w:rsidRDefault="00C5279B" w:rsidP="008A67BC">
      <w:pPr>
        <w:tabs>
          <w:tab w:val="left" w:pos="540"/>
        </w:tabs>
        <w:spacing w:line="240" w:lineRule="auto"/>
        <w:jc w:val="thaiDistribute"/>
        <w:rPr>
          <w:rFonts w:ascii="Browallia New" w:eastAsia="Arial Unicode MS" w:hAnsi="Browallia New" w:cs="Browallia New"/>
          <w:spacing w:val="-6"/>
          <w:sz w:val="28"/>
          <w:szCs w:val="28"/>
        </w:rPr>
      </w:pPr>
      <w:r w:rsidRPr="007028DE">
        <w:rPr>
          <w:rFonts w:ascii="Browallia New" w:eastAsia="Arial Unicode MS" w:hAnsi="Browallia New" w:cs="Browallia New"/>
          <w:spacing w:val="-6"/>
          <w:sz w:val="28"/>
          <w:szCs w:val="28"/>
          <w:cs/>
        </w:rPr>
        <w:t>ลูกหนี้การค้าและลูกหนี้</w:t>
      </w:r>
      <w:r w:rsidR="00AD4ABA" w:rsidRPr="007028DE">
        <w:rPr>
          <w:rFonts w:ascii="Browallia New" w:eastAsia="Arial Unicode MS" w:hAnsi="Browallia New" w:cs="Browallia New"/>
          <w:spacing w:val="-6"/>
          <w:sz w:val="28"/>
          <w:szCs w:val="28"/>
          <w:cs/>
        </w:rPr>
        <w:t>หมุนเวียน</w:t>
      </w:r>
      <w:r w:rsidRPr="007028DE">
        <w:rPr>
          <w:rFonts w:ascii="Browallia New" w:eastAsia="Arial Unicode MS" w:hAnsi="Browallia New" w:cs="Browallia New"/>
          <w:spacing w:val="-6"/>
          <w:sz w:val="28"/>
          <w:szCs w:val="28"/>
          <w:cs/>
        </w:rPr>
        <w:t>อื่น</w:t>
      </w:r>
      <w:r w:rsidRPr="007028DE">
        <w:rPr>
          <w:rFonts w:ascii="Browallia New" w:eastAsia="Arial Unicode MS" w:hAnsi="Browallia New" w:cs="Browallia New"/>
          <w:spacing w:val="-6"/>
          <w:sz w:val="28"/>
          <w:szCs w:val="28"/>
        </w:rPr>
        <w:t xml:space="preserve"> </w:t>
      </w:r>
      <w:r w:rsidRPr="007028DE">
        <w:rPr>
          <w:rFonts w:ascii="Browallia New" w:eastAsia="Arial Unicode MS" w:hAnsi="Browallia New" w:cs="Browallia New"/>
          <w:spacing w:val="-6"/>
          <w:sz w:val="28"/>
          <w:szCs w:val="28"/>
          <w:cs/>
        </w:rPr>
        <w:t xml:space="preserve">สุทธิ ณ วันที่ </w:t>
      </w:r>
      <w:r w:rsidR="00243745" w:rsidRPr="00243745">
        <w:rPr>
          <w:rFonts w:ascii="Browallia New" w:eastAsia="Arial Unicode MS" w:hAnsi="Browallia New" w:cs="Browallia New"/>
          <w:spacing w:val="-8"/>
          <w:sz w:val="28"/>
          <w:szCs w:val="28"/>
        </w:rPr>
        <w:t>30</w:t>
      </w:r>
      <w:r w:rsidR="006C4572" w:rsidRPr="007028DE">
        <w:rPr>
          <w:rFonts w:ascii="Browallia New" w:eastAsia="Arial Unicode MS" w:hAnsi="Browallia New" w:cs="Browallia New"/>
          <w:spacing w:val="-8"/>
          <w:sz w:val="28"/>
          <w:szCs w:val="28"/>
          <w:lang w:val="en-US"/>
        </w:rPr>
        <w:t xml:space="preserve"> </w:t>
      </w:r>
      <w:r w:rsidR="006C4572" w:rsidRPr="007028DE">
        <w:rPr>
          <w:rFonts w:ascii="Browallia New" w:eastAsia="Arial Unicode MS" w:hAnsi="Browallia New" w:cs="Browallia New"/>
          <w:spacing w:val="-8"/>
          <w:sz w:val="28"/>
          <w:szCs w:val="28"/>
          <w:cs/>
          <w:lang w:val="en-US"/>
        </w:rPr>
        <w:t>มิถุนายน</w:t>
      </w:r>
      <w:r w:rsidR="00840B0D" w:rsidRPr="007028DE">
        <w:rPr>
          <w:rFonts w:ascii="Browallia New" w:eastAsia="Arial Unicode MS" w:hAnsi="Browallia New" w:cs="Browallia New"/>
          <w:spacing w:val="-8"/>
          <w:sz w:val="28"/>
          <w:szCs w:val="28"/>
          <w:cs/>
        </w:rPr>
        <w:t xml:space="preserve"> </w:t>
      </w:r>
      <w:r w:rsidRPr="007028DE">
        <w:rPr>
          <w:rFonts w:ascii="Browallia New" w:eastAsia="Arial Unicode MS" w:hAnsi="Browallia New" w:cs="Browallia New"/>
          <w:spacing w:val="-6"/>
          <w:sz w:val="28"/>
          <w:szCs w:val="28"/>
          <w:cs/>
        </w:rPr>
        <w:t xml:space="preserve">พ.ศ. </w:t>
      </w:r>
      <w:r w:rsidR="00243745" w:rsidRPr="00243745">
        <w:rPr>
          <w:rFonts w:ascii="Browallia New" w:eastAsia="Arial Unicode MS" w:hAnsi="Browallia New" w:cs="Browallia New"/>
          <w:spacing w:val="-6"/>
          <w:sz w:val="28"/>
          <w:szCs w:val="28"/>
        </w:rPr>
        <w:t>2568</w:t>
      </w:r>
      <w:r w:rsidRPr="007028DE">
        <w:rPr>
          <w:rFonts w:ascii="Browallia New" w:eastAsia="Arial Unicode MS" w:hAnsi="Browallia New" w:cs="Browallia New"/>
          <w:spacing w:val="-6"/>
          <w:sz w:val="28"/>
          <w:szCs w:val="28"/>
          <w:cs/>
        </w:rPr>
        <w:t xml:space="preserve"> และวันที่ </w:t>
      </w:r>
      <w:r w:rsidR="00243745" w:rsidRPr="00243745">
        <w:rPr>
          <w:rFonts w:ascii="Browallia New" w:eastAsia="Arial Unicode MS" w:hAnsi="Browallia New" w:cs="Browallia New"/>
          <w:spacing w:val="-6"/>
          <w:sz w:val="28"/>
          <w:szCs w:val="28"/>
        </w:rPr>
        <w:t>31</w:t>
      </w:r>
      <w:r w:rsidRPr="007028DE">
        <w:rPr>
          <w:rFonts w:ascii="Browallia New" w:eastAsia="Arial Unicode MS" w:hAnsi="Browallia New" w:cs="Browallia New"/>
          <w:spacing w:val="-6"/>
          <w:sz w:val="28"/>
          <w:szCs w:val="28"/>
        </w:rPr>
        <w:t xml:space="preserve"> </w:t>
      </w:r>
      <w:r w:rsidRPr="007028DE">
        <w:rPr>
          <w:rFonts w:ascii="Browallia New" w:eastAsia="Arial Unicode MS" w:hAnsi="Browallia New" w:cs="Browallia New"/>
          <w:spacing w:val="-6"/>
          <w:sz w:val="28"/>
          <w:szCs w:val="28"/>
          <w:cs/>
        </w:rPr>
        <w:t xml:space="preserve">ธันวาคม พ.ศ. </w:t>
      </w:r>
      <w:r w:rsidR="00243745" w:rsidRPr="00243745">
        <w:rPr>
          <w:rFonts w:ascii="Browallia New" w:eastAsia="Arial Unicode MS" w:hAnsi="Browallia New" w:cs="Browallia New"/>
          <w:spacing w:val="-6"/>
          <w:sz w:val="28"/>
          <w:szCs w:val="28"/>
        </w:rPr>
        <w:t>2567</w:t>
      </w:r>
      <w:r w:rsidRPr="007028DE">
        <w:rPr>
          <w:rFonts w:ascii="Browallia New" w:eastAsia="Arial Unicode MS" w:hAnsi="Browallia New" w:cs="Browallia New"/>
          <w:spacing w:val="-6"/>
          <w:sz w:val="28"/>
          <w:szCs w:val="28"/>
        </w:rPr>
        <w:t xml:space="preserve"> </w:t>
      </w:r>
      <w:r w:rsidRPr="007028DE">
        <w:rPr>
          <w:rFonts w:ascii="Browallia New" w:eastAsia="Arial Unicode MS" w:hAnsi="Browallia New" w:cs="Browallia New"/>
          <w:spacing w:val="-6"/>
          <w:sz w:val="28"/>
          <w:szCs w:val="28"/>
          <w:cs/>
        </w:rPr>
        <w:t>สามารถวิเคราะห์</w:t>
      </w:r>
      <w:r w:rsidR="00067809" w:rsidRPr="007028DE">
        <w:rPr>
          <w:rFonts w:ascii="Browallia New" w:eastAsia="Arial Unicode MS" w:hAnsi="Browallia New" w:cs="Browallia New"/>
          <w:spacing w:val="-6"/>
          <w:sz w:val="28"/>
          <w:szCs w:val="28"/>
          <w:cs/>
        </w:rPr>
        <w:br/>
      </w:r>
      <w:r w:rsidRPr="007028DE">
        <w:rPr>
          <w:rFonts w:ascii="Browallia New" w:eastAsia="Arial Unicode MS" w:hAnsi="Browallia New" w:cs="Browallia New"/>
          <w:spacing w:val="-6"/>
          <w:sz w:val="28"/>
          <w:szCs w:val="28"/>
          <w:cs/>
        </w:rPr>
        <w:t>ได้ดังนี้</w:t>
      </w:r>
    </w:p>
    <w:p w14:paraId="54BD2BFD" w14:textId="77777777" w:rsidR="00C5279B" w:rsidRPr="007028DE" w:rsidRDefault="00C5279B"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tbl>
      <w:tblPr>
        <w:tblW w:w="9454" w:type="dxa"/>
        <w:tblInd w:w="108" w:type="dxa"/>
        <w:tblLayout w:type="fixed"/>
        <w:tblLook w:val="0000" w:firstRow="0" w:lastRow="0" w:firstColumn="0" w:lastColumn="0" w:noHBand="0" w:noVBand="0"/>
      </w:tblPr>
      <w:tblGrid>
        <w:gridCol w:w="3686"/>
        <w:gridCol w:w="1442"/>
        <w:gridCol w:w="1442"/>
        <w:gridCol w:w="1442"/>
        <w:gridCol w:w="1442"/>
      </w:tblGrid>
      <w:tr w:rsidR="002C0CA2" w:rsidRPr="007028DE" w14:paraId="0ABBBF7F" w14:textId="77777777" w:rsidTr="006E67EB">
        <w:trPr>
          <w:cantSplit/>
        </w:trPr>
        <w:tc>
          <w:tcPr>
            <w:tcW w:w="3686" w:type="dxa"/>
          </w:tcPr>
          <w:p w14:paraId="66236E71" w14:textId="77777777" w:rsidR="00C27E93" w:rsidRPr="007028DE" w:rsidRDefault="00C27E93" w:rsidP="008A67BC">
            <w:pPr>
              <w:spacing w:line="240" w:lineRule="auto"/>
              <w:ind w:left="-101"/>
              <w:rPr>
                <w:rFonts w:ascii="Browallia New" w:eastAsia="Arial Unicode MS" w:hAnsi="Browallia New" w:cs="Browallia New"/>
                <w:snapToGrid w:val="0"/>
                <w:sz w:val="28"/>
                <w:szCs w:val="28"/>
                <w:lang w:eastAsia="th-TH"/>
              </w:rPr>
            </w:pPr>
          </w:p>
        </w:tc>
        <w:tc>
          <w:tcPr>
            <w:tcW w:w="2884" w:type="dxa"/>
            <w:gridSpan w:val="2"/>
            <w:tcBorders>
              <w:bottom w:val="single" w:sz="4" w:space="0" w:color="auto"/>
            </w:tcBorders>
          </w:tcPr>
          <w:p w14:paraId="7850D3B7" w14:textId="77777777" w:rsidR="00C27E93" w:rsidRPr="007028DE" w:rsidRDefault="00C27E93"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ข้อมูลทางการเงินรวม</w:t>
            </w:r>
          </w:p>
        </w:tc>
        <w:tc>
          <w:tcPr>
            <w:tcW w:w="2884" w:type="dxa"/>
            <w:gridSpan w:val="2"/>
            <w:tcBorders>
              <w:bottom w:val="single" w:sz="4" w:space="0" w:color="auto"/>
            </w:tcBorders>
          </w:tcPr>
          <w:p w14:paraId="4FD71E8C" w14:textId="77777777" w:rsidR="00C27E93" w:rsidRPr="007028DE" w:rsidRDefault="00C27E93"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43162D30" w14:textId="77777777" w:rsidTr="006E67EB">
        <w:trPr>
          <w:cantSplit/>
        </w:trPr>
        <w:tc>
          <w:tcPr>
            <w:tcW w:w="3686" w:type="dxa"/>
          </w:tcPr>
          <w:p w14:paraId="5FAE2E6C" w14:textId="77777777" w:rsidR="00840B0D" w:rsidRPr="007028DE" w:rsidRDefault="00840B0D" w:rsidP="008A67BC">
            <w:pPr>
              <w:spacing w:line="240" w:lineRule="auto"/>
              <w:ind w:left="-101"/>
              <w:rPr>
                <w:rFonts w:ascii="Browallia New" w:eastAsia="Arial Unicode MS" w:hAnsi="Browallia New" w:cs="Browallia New"/>
                <w:b/>
                <w:bCs/>
                <w:snapToGrid w:val="0"/>
                <w:sz w:val="28"/>
                <w:szCs w:val="28"/>
                <w:cs/>
                <w:lang w:eastAsia="th-TH"/>
              </w:rPr>
            </w:pPr>
            <w:r w:rsidRPr="007028DE">
              <w:rPr>
                <w:rFonts w:ascii="Browallia New" w:eastAsia="Arial Unicode MS" w:hAnsi="Browallia New" w:cs="Browallia New"/>
                <w:b/>
                <w:bCs/>
                <w:snapToGrid w:val="0"/>
                <w:sz w:val="28"/>
                <w:szCs w:val="28"/>
                <w:cs/>
                <w:lang w:eastAsia="th-TH"/>
              </w:rPr>
              <w:t>ณ วันที่</w:t>
            </w:r>
          </w:p>
        </w:tc>
        <w:tc>
          <w:tcPr>
            <w:tcW w:w="1442" w:type="dxa"/>
            <w:tcBorders>
              <w:top w:val="single" w:sz="4" w:space="0" w:color="auto"/>
              <w:bottom w:val="single" w:sz="4" w:space="0" w:color="auto"/>
            </w:tcBorders>
            <w:vAlign w:val="bottom"/>
          </w:tcPr>
          <w:p w14:paraId="467120CA" w14:textId="0C943003"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4E50C613" w14:textId="7D03BD7F"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22264238" w14:textId="59B026E7"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30C72AEC" w14:textId="0379C658"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2808BD9D" w14:textId="63C66BA3"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28EF98A1" w14:textId="7A0C4DB5"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4016AA0F" w14:textId="0ABF2DC3"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57FFD97F" w14:textId="1004A79A"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0D47BAE0" w14:textId="25BFE293"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07EDA66C" w14:textId="13D8DFC5"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7E5062C2" w14:textId="77777777" w:rsidTr="006E67EB">
        <w:trPr>
          <w:cantSplit/>
        </w:trPr>
        <w:tc>
          <w:tcPr>
            <w:tcW w:w="3686" w:type="dxa"/>
          </w:tcPr>
          <w:p w14:paraId="44D06DDE" w14:textId="7CF22EF7" w:rsidR="00C27E93" w:rsidRPr="007028DE" w:rsidRDefault="00C27E93" w:rsidP="008A67BC">
            <w:pPr>
              <w:spacing w:line="240" w:lineRule="auto"/>
              <w:ind w:left="-101"/>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ลูกหนี้การค้า</w:t>
            </w:r>
            <w:r w:rsidR="00002B8F" w:rsidRPr="007028DE">
              <w:rPr>
                <w:rFonts w:ascii="Browallia New" w:eastAsia="Arial Unicode MS" w:hAnsi="Browallia New" w:cs="Browallia New"/>
                <w:b/>
                <w:bCs/>
                <w:sz w:val="28"/>
                <w:szCs w:val="28"/>
                <w:cs/>
              </w:rPr>
              <w:t>กิจการอื่น</w:t>
            </w:r>
          </w:p>
        </w:tc>
        <w:tc>
          <w:tcPr>
            <w:tcW w:w="1442" w:type="dxa"/>
            <w:tcBorders>
              <w:top w:val="single" w:sz="4" w:space="0" w:color="auto"/>
            </w:tcBorders>
          </w:tcPr>
          <w:p w14:paraId="0B13B8EA" w14:textId="77777777" w:rsidR="00C27E93" w:rsidRPr="007028DE" w:rsidRDefault="00C27E93" w:rsidP="008A67BC">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0EA9A5A1" w14:textId="77777777" w:rsidR="00C27E93" w:rsidRPr="007028DE" w:rsidRDefault="00C27E93" w:rsidP="008A67BC">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1D43C2F2" w14:textId="77777777" w:rsidR="00C27E93" w:rsidRPr="007028DE" w:rsidRDefault="00C27E93" w:rsidP="008A67BC">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4B9A6CE5" w14:textId="77777777" w:rsidR="00C27E93" w:rsidRPr="007028DE" w:rsidRDefault="00C27E93" w:rsidP="008A67BC">
            <w:pPr>
              <w:spacing w:line="240" w:lineRule="auto"/>
              <w:ind w:right="-72"/>
              <w:jc w:val="right"/>
              <w:rPr>
                <w:rFonts w:ascii="Browallia New" w:eastAsia="Arial Unicode MS" w:hAnsi="Browallia New" w:cs="Browallia New"/>
                <w:sz w:val="28"/>
                <w:szCs w:val="28"/>
              </w:rPr>
            </w:pPr>
          </w:p>
        </w:tc>
      </w:tr>
      <w:tr w:rsidR="002C0CA2" w:rsidRPr="007028DE" w14:paraId="5ED9F6CB" w14:textId="77777777">
        <w:trPr>
          <w:cantSplit/>
        </w:trPr>
        <w:tc>
          <w:tcPr>
            <w:tcW w:w="3686" w:type="dxa"/>
          </w:tcPr>
          <w:p w14:paraId="6CE996F2" w14:textId="77777777" w:rsidR="000829AC" w:rsidRPr="007028DE" w:rsidRDefault="000829AC" w:rsidP="000829AC">
            <w:pPr>
              <w:tabs>
                <w:tab w:val="left" w:pos="792"/>
              </w:tabs>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ยังไม่ถึงกำหนดชำระ</w:t>
            </w:r>
          </w:p>
        </w:tc>
        <w:tc>
          <w:tcPr>
            <w:tcW w:w="1442" w:type="dxa"/>
          </w:tcPr>
          <w:p w14:paraId="5850C676" w14:textId="5AD23E2C"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44</w:t>
            </w:r>
            <w:r w:rsidR="00010016"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144</w:t>
            </w:r>
          </w:p>
        </w:tc>
        <w:tc>
          <w:tcPr>
            <w:tcW w:w="1442" w:type="dxa"/>
            <w:vAlign w:val="center"/>
          </w:tcPr>
          <w:p w14:paraId="2DDA8325" w14:textId="0A0D0BDD"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527</w:t>
            </w:r>
          </w:p>
        </w:tc>
        <w:tc>
          <w:tcPr>
            <w:tcW w:w="1442" w:type="dxa"/>
            <w:vAlign w:val="center"/>
          </w:tcPr>
          <w:p w14:paraId="32E5F9F5" w14:textId="0839F788"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37</w:t>
            </w:r>
            <w:r w:rsidR="0093598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986</w:t>
            </w:r>
          </w:p>
        </w:tc>
        <w:tc>
          <w:tcPr>
            <w:tcW w:w="1442" w:type="dxa"/>
            <w:vAlign w:val="center"/>
          </w:tcPr>
          <w:p w14:paraId="3BB30BD6" w14:textId="3DC57391"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25</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784</w:t>
            </w:r>
          </w:p>
        </w:tc>
      </w:tr>
      <w:tr w:rsidR="002C0CA2" w:rsidRPr="007028DE" w14:paraId="775359F8" w14:textId="77777777">
        <w:trPr>
          <w:cantSplit/>
        </w:trPr>
        <w:tc>
          <w:tcPr>
            <w:tcW w:w="3686" w:type="dxa"/>
          </w:tcPr>
          <w:p w14:paraId="6ADDB2B8" w14:textId="69396D8D" w:rsidR="000829AC" w:rsidRPr="007028DE" w:rsidRDefault="000829AC" w:rsidP="000829AC">
            <w:pPr>
              <w:tabs>
                <w:tab w:val="left" w:pos="327"/>
              </w:tabs>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 xml:space="preserve">เกินกำหนดชำระไม่เกิน </w:t>
            </w:r>
            <w:r w:rsidR="00243745" w:rsidRPr="00243745">
              <w:rPr>
                <w:rFonts w:ascii="Browallia New" w:eastAsia="Arial Unicode MS" w:hAnsi="Browallia New" w:cs="Browallia New"/>
                <w:sz w:val="28"/>
                <w:szCs w:val="28"/>
              </w:rPr>
              <w:t>3</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w:t>
            </w:r>
          </w:p>
        </w:tc>
        <w:tc>
          <w:tcPr>
            <w:tcW w:w="1442" w:type="dxa"/>
          </w:tcPr>
          <w:p w14:paraId="561E290A" w14:textId="3984ED45"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w:t>
            </w:r>
            <w:r w:rsidR="00CF649F"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588</w:t>
            </w:r>
          </w:p>
        </w:tc>
        <w:tc>
          <w:tcPr>
            <w:tcW w:w="1442" w:type="dxa"/>
            <w:vAlign w:val="center"/>
          </w:tcPr>
          <w:p w14:paraId="5E19498F" w14:textId="01C8DA07"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7</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211</w:t>
            </w:r>
          </w:p>
        </w:tc>
        <w:tc>
          <w:tcPr>
            <w:tcW w:w="1442" w:type="dxa"/>
            <w:vAlign w:val="center"/>
          </w:tcPr>
          <w:p w14:paraId="0B27E67E" w14:textId="4FE3BEF8"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w:t>
            </w:r>
            <w:r w:rsidR="00CF649F"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667</w:t>
            </w:r>
          </w:p>
        </w:tc>
        <w:tc>
          <w:tcPr>
            <w:tcW w:w="1442" w:type="dxa"/>
            <w:vAlign w:val="center"/>
          </w:tcPr>
          <w:p w14:paraId="14C226B3" w14:textId="044C7853"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538</w:t>
            </w:r>
          </w:p>
        </w:tc>
      </w:tr>
      <w:tr w:rsidR="002C0CA2" w:rsidRPr="007028DE" w14:paraId="5A2FBB7C" w14:textId="77777777" w:rsidTr="00FF641C">
        <w:trPr>
          <w:cantSplit/>
        </w:trPr>
        <w:tc>
          <w:tcPr>
            <w:tcW w:w="3686" w:type="dxa"/>
          </w:tcPr>
          <w:p w14:paraId="53AF8118" w14:textId="2B064E1C" w:rsidR="000829AC" w:rsidRPr="007028DE" w:rsidRDefault="000829AC" w:rsidP="000829AC">
            <w:pPr>
              <w:tabs>
                <w:tab w:val="left" w:pos="327"/>
              </w:tabs>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 xml:space="preserve">เกินกำหนดชำระ </w:t>
            </w:r>
            <w:r w:rsidR="00243745" w:rsidRPr="00243745">
              <w:rPr>
                <w:rFonts w:ascii="Browallia New" w:eastAsia="Arial Unicode MS" w:hAnsi="Browallia New" w:cs="Browallia New"/>
                <w:sz w:val="28"/>
                <w:szCs w:val="28"/>
              </w:rPr>
              <w:t>3</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เดือนถึง</w:t>
            </w:r>
            <w:r w:rsidRPr="007028DE">
              <w:rPr>
                <w:rFonts w:ascii="Browallia New" w:eastAsia="Arial Unicode MS" w:hAnsi="Browallia New" w:cs="Browallia New"/>
                <w:sz w:val="28"/>
                <w:szCs w:val="28"/>
              </w:rPr>
              <w:t xml:space="preserve"> </w:t>
            </w:r>
            <w:r w:rsidR="00243745" w:rsidRPr="00243745">
              <w:rPr>
                <w:rFonts w:ascii="Browallia New" w:eastAsia="Arial Unicode MS" w:hAnsi="Browallia New" w:cs="Browallia New"/>
                <w:sz w:val="28"/>
                <w:szCs w:val="28"/>
              </w:rPr>
              <w:t>6</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w:t>
            </w:r>
          </w:p>
        </w:tc>
        <w:tc>
          <w:tcPr>
            <w:tcW w:w="1442" w:type="dxa"/>
          </w:tcPr>
          <w:p w14:paraId="0EF85541" w14:textId="31418DD7"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CF649F"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455</w:t>
            </w:r>
          </w:p>
        </w:tc>
        <w:tc>
          <w:tcPr>
            <w:tcW w:w="1442" w:type="dxa"/>
            <w:vAlign w:val="center"/>
          </w:tcPr>
          <w:p w14:paraId="67EB68CA" w14:textId="6E70858D"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25</w:t>
            </w:r>
          </w:p>
        </w:tc>
        <w:tc>
          <w:tcPr>
            <w:tcW w:w="1442" w:type="dxa"/>
            <w:vAlign w:val="center"/>
          </w:tcPr>
          <w:p w14:paraId="4D2006D7" w14:textId="4D7969DC"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CF649F"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430</w:t>
            </w:r>
          </w:p>
        </w:tc>
        <w:tc>
          <w:tcPr>
            <w:tcW w:w="1442" w:type="dxa"/>
            <w:vAlign w:val="center"/>
          </w:tcPr>
          <w:p w14:paraId="60B350CD" w14:textId="21C08AF7" w:rsidR="000829AC" w:rsidRPr="007028DE" w:rsidRDefault="000829AC"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1291A97D" w14:textId="77777777" w:rsidTr="003817C4">
        <w:trPr>
          <w:cantSplit/>
        </w:trPr>
        <w:tc>
          <w:tcPr>
            <w:tcW w:w="3686" w:type="dxa"/>
          </w:tcPr>
          <w:p w14:paraId="2059999C" w14:textId="16962109" w:rsidR="006570D9" w:rsidRPr="007028DE" w:rsidRDefault="006570D9" w:rsidP="000829AC">
            <w:pPr>
              <w:tabs>
                <w:tab w:val="left" w:pos="327"/>
              </w:tabs>
              <w:spacing w:line="240" w:lineRule="auto"/>
              <w:ind w:left="-101"/>
              <w:outlineLvl w:val="2"/>
              <w:rPr>
                <w:rFonts w:ascii="Browallia New" w:eastAsia="Arial Unicode MS" w:hAnsi="Browallia New" w:cs="Browallia New"/>
                <w:sz w:val="28"/>
                <w:szCs w:val="28"/>
                <w:u w:val="single"/>
                <w:cs/>
              </w:rPr>
            </w:pPr>
            <w:r w:rsidRPr="007028DE">
              <w:rPr>
                <w:rFonts w:ascii="Browallia New" w:eastAsia="Arial Unicode MS" w:hAnsi="Browallia New" w:cs="Browallia New"/>
                <w:sz w:val="28"/>
                <w:szCs w:val="28"/>
                <w:cs/>
              </w:rPr>
              <w:t xml:space="preserve">เกินกำหนดชำระ </w:t>
            </w:r>
            <w:r w:rsidR="00243745" w:rsidRPr="00243745">
              <w:rPr>
                <w:rFonts w:ascii="Browallia New" w:eastAsia="Arial Unicode MS" w:hAnsi="Browallia New" w:cs="Browallia New"/>
                <w:sz w:val="28"/>
                <w:szCs w:val="28"/>
              </w:rPr>
              <w:t>6</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เดือนถึง</w:t>
            </w:r>
            <w:r w:rsidRPr="007028DE">
              <w:rPr>
                <w:rFonts w:ascii="Browallia New" w:eastAsia="Arial Unicode MS" w:hAnsi="Browallia New" w:cs="Browallia New"/>
                <w:sz w:val="28"/>
                <w:szCs w:val="28"/>
              </w:rPr>
              <w:t xml:space="preserve"> </w:t>
            </w:r>
            <w:r w:rsidR="00243745" w:rsidRPr="00243745">
              <w:rPr>
                <w:rFonts w:ascii="Browallia New" w:eastAsia="Arial Unicode MS" w:hAnsi="Browallia New" w:cs="Browallia New"/>
                <w:sz w:val="28"/>
                <w:szCs w:val="28"/>
              </w:rPr>
              <w:t>12</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w:t>
            </w:r>
          </w:p>
        </w:tc>
        <w:tc>
          <w:tcPr>
            <w:tcW w:w="1442" w:type="dxa"/>
          </w:tcPr>
          <w:p w14:paraId="2866BA28" w14:textId="08865028" w:rsidR="006570D9"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367</w:t>
            </w:r>
          </w:p>
        </w:tc>
        <w:tc>
          <w:tcPr>
            <w:tcW w:w="1442" w:type="dxa"/>
            <w:vAlign w:val="center"/>
          </w:tcPr>
          <w:p w14:paraId="08006B20" w14:textId="0B64949E" w:rsidR="006570D9" w:rsidRPr="007028DE" w:rsidRDefault="00BC79E1"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vAlign w:val="center"/>
          </w:tcPr>
          <w:p w14:paraId="131A4EE5" w14:textId="567B02C1" w:rsidR="006570D9" w:rsidRPr="007028DE" w:rsidRDefault="00CF649F"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vAlign w:val="center"/>
          </w:tcPr>
          <w:p w14:paraId="7351575E" w14:textId="7C7FBB71" w:rsidR="006570D9" w:rsidRPr="007028DE" w:rsidRDefault="00BC79E1"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510068FC" w14:textId="77777777" w:rsidTr="00FF641C">
        <w:trPr>
          <w:cantSplit/>
        </w:trPr>
        <w:tc>
          <w:tcPr>
            <w:tcW w:w="3686" w:type="dxa"/>
          </w:tcPr>
          <w:p w14:paraId="48AA4E0F" w14:textId="4F489387" w:rsidR="006570D9" w:rsidRPr="007028DE" w:rsidRDefault="003817C4" w:rsidP="000829AC">
            <w:pPr>
              <w:tabs>
                <w:tab w:val="left" w:pos="327"/>
              </w:tabs>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 xml:space="preserve">เกินกำหนดชำระมากกว่า </w:t>
            </w:r>
            <w:r w:rsidR="00243745" w:rsidRPr="00243745">
              <w:rPr>
                <w:rFonts w:ascii="Browallia New" w:eastAsia="Arial Unicode MS" w:hAnsi="Browallia New" w:cs="Browallia New"/>
                <w:sz w:val="28"/>
                <w:szCs w:val="28"/>
              </w:rPr>
              <w:t>12</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เดือนขึ้นไป</w:t>
            </w:r>
          </w:p>
        </w:tc>
        <w:tc>
          <w:tcPr>
            <w:tcW w:w="1442" w:type="dxa"/>
          </w:tcPr>
          <w:p w14:paraId="4881695F" w14:textId="790E77ED" w:rsidR="006570D9" w:rsidRPr="007028DE" w:rsidRDefault="00CF649F"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vAlign w:val="center"/>
          </w:tcPr>
          <w:p w14:paraId="27B4313D" w14:textId="76B84D27" w:rsidR="006570D9" w:rsidRPr="007028DE" w:rsidRDefault="00BC79E1"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vAlign w:val="center"/>
          </w:tcPr>
          <w:p w14:paraId="46D1AED3" w14:textId="48257DEE" w:rsidR="006570D9" w:rsidRPr="007028DE" w:rsidRDefault="00CF649F"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vAlign w:val="center"/>
          </w:tcPr>
          <w:p w14:paraId="752CC14C" w14:textId="77321F99" w:rsidR="006570D9" w:rsidRPr="007028DE" w:rsidRDefault="00BC79E1"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66EB64FB" w14:textId="77777777" w:rsidTr="00FF641C">
        <w:trPr>
          <w:cantSplit/>
        </w:trPr>
        <w:tc>
          <w:tcPr>
            <w:tcW w:w="3686" w:type="dxa"/>
          </w:tcPr>
          <w:p w14:paraId="689765E8" w14:textId="0AD84EE3" w:rsidR="000829AC" w:rsidRPr="007028DE" w:rsidRDefault="000829AC" w:rsidP="000829AC">
            <w:pPr>
              <w:tabs>
                <w:tab w:val="left" w:pos="327"/>
              </w:tabs>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u w:val="single"/>
                <w:cs/>
              </w:rPr>
              <w:t>หัก</w:t>
            </w:r>
            <w:r w:rsidRPr="007028DE">
              <w:rPr>
                <w:rFonts w:ascii="Browallia New" w:eastAsia="Arial Unicode MS" w:hAnsi="Browallia New" w:cs="Browallia New"/>
                <w:sz w:val="28"/>
                <w:szCs w:val="28"/>
                <w:cs/>
              </w:rPr>
              <w:t xml:space="preserve">  ค่าเผื่อผลขาดทุนที่คาดว่าจะเกิดขึ้น</w:t>
            </w:r>
          </w:p>
        </w:tc>
        <w:tc>
          <w:tcPr>
            <w:tcW w:w="1442" w:type="dxa"/>
            <w:tcBorders>
              <w:bottom w:val="single" w:sz="4" w:space="0" w:color="auto"/>
            </w:tcBorders>
          </w:tcPr>
          <w:p w14:paraId="132D6095" w14:textId="79DB1EE8" w:rsidR="000829AC" w:rsidRPr="007028DE" w:rsidRDefault="00CF649F" w:rsidP="000829AC">
            <w:pPr>
              <w:spacing w:line="240" w:lineRule="auto"/>
              <w:ind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455</w:t>
            </w:r>
            <w:r w:rsidRPr="007028DE">
              <w:rPr>
                <w:rFonts w:ascii="Browallia New" w:eastAsia="Arial Unicode MS" w:hAnsi="Browallia New" w:cs="Browallia New"/>
                <w:sz w:val="28"/>
                <w:szCs w:val="28"/>
              </w:rPr>
              <w:t>)</w:t>
            </w:r>
          </w:p>
        </w:tc>
        <w:tc>
          <w:tcPr>
            <w:tcW w:w="1442" w:type="dxa"/>
            <w:tcBorders>
              <w:bottom w:val="single" w:sz="4" w:space="0" w:color="auto"/>
            </w:tcBorders>
            <w:vAlign w:val="center"/>
          </w:tcPr>
          <w:p w14:paraId="4EDEEBCD" w14:textId="4522A393" w:rsidR="000829AC" w:rsidRPr="007028DE" w:rsidRDefault="000829AC"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164</w:t>
            </w:r>
            <w:r w:rsidRPr="007028DE">
              <w:rPr>
                <w:rFonts w:ascii="Browallia New" w:eastAsia="Arial Unicode MS" w:hAnsi="Browallia New" w:cs="Browallia New"/>
                <w:sz w:val="28"/>
                <w:szCs w:val="28"/>
              </w:rPr>
              <w:t>)</w:t>
            </w:r>
          </w:p>
        </w:tc>
        <w:tc>
          <w:tcPr>
            <w:tcW w:w="1442" w:type="dxa"/>
            <w:tcBorders>
              <w:bottom w:val="single" w:sz="4" w:space="0" w:color="auto"/>
            </w:tcBorders>
            <w:vAlign w:val="center"/>
          </w:tcPr>
          <w:p w14:paraId="5908EFBD" w14:textId="40CBA3C8" w:rsidR="000829AC" w:rsidRPr="007028DE" w:rsidRDefault="00CF649F"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167</w:t>
            </w:r>
            <w:r w:rsidRPr="007028DE">
              <w:rPr>
                <w:rFonts w:ascii="Browallia New" w:eastAsia="Arial Unicode MS" w:hAnsi="Browallia New" w:cs="Browallia New"/>
                <w:sz w:val="28"/>
                <w:szCs w:val="28"/>
              </w:rPr>
              <w:t>)</w:t>
            </w:r>
          </w:p>
        </w:tc>
        <w:tc>
          <w:tcPr>
            <w:tcW w:w="1442" w:type="dxa"/>
            <w:tcBorders>
              <w:bottom w:val="single" w:sz="4" w:space="0" w:color="auto"/>
            </w:tcBorders>
            <w:vAlign w:val="center"/>
          </w:tcPr>
          <w:p w14:paraId="46E1FE73" w14:textId="5F0F7CDC" w:rsidR="000829AC" w:rsidRPr="007028DE" w:rsidRDefault="000829AC"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21</w:t>
            </w:r>
            <w:r w:rsidR="00FB7160" w:rsidRPr="007028DE">
              <w:rPr>
                <w:rFonts w:ascii="Browallia New" w:eastAsia="Arial Unicode MS" w:hAnsi="Browallia New" w:cs="Browallia New"/>
                <w:sz w:val="28"/>
                <w:szCs w:val="28"/>
              </w:rPr>
              <w:t>)</w:t>
            </w:r>
          </w:p>
        </w:tc>
      </w:tr>
      <w:tr w:rsidR="002C0CA2" w:rsidRPr="007028DE" w14:paraId="140FCE64" w14:textId="77777777" w:rsidTr="006E67EB">
        <w:trPr>
          <w:cantSplit/>
          <w:trHeight w:val="143"/>
        </w:trPr>
        <w:tc>
          <w:tcPr>
            <w:tcW w:w="3686" w:type="dxa"/>
          </w:tcPr>
          <w:p w14:paraId="6F8DDDE7" w14:textId="77777777" w:rsidR="000829AC" w:rsidRPr="007028DE" w:rsidRDefault="000829AC" w:rsidP="000829AC">
            <w:pPr>
              <w:tabs>
                <w:tab w:val="left" w:pos="327"/>
              </w:tabs>
              <w:spacing w:line="240" w:lineRule="auto"/>
              <w:ind w:left="-101"/>
              <w:outlineLvl w:val="2"/>
              <w:rPr>
                <w:rFonts w:ascii="Browallia New" w:eastAsia="Arial Unicode MS" w:hAnsi="Browallia New" w:cs="Browallia New"/>
                <w:sz w:val="28"/>
                <w:szCs w:val="28"/>
                <w:cs/>
              </w:rPr>
            </w:pPr>
          </w:p>
        </w:tc>
        <w:tc>
          <w:tcPr>
            <w:tcW w:w="1442" w:type="dxa"/>
            <w:tcBorders>
              <w:top w:val="single" w:sz="4" w:space="0" w:color="auto"/>
            </w:tcBorders>
            <w:vAlign w:val="center"/>
          </w:tcPr>
          <w:p w14:paraId="3086D643" w14:textId="3E84CFB2" w:rsidR="000829AC" w:rsidRPr="007028DE" w:rsidRDefault="00243745" w:rsidP="000829AC">
            <w:pPr>
              <w:spacing w:line="240" w:lineRule="auto"/>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51</w:t>
            </w:r>
            <w:r w:rsidR="00521A9F"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099</w:t>
            </w:r>
          </w:p>
        </w:tc>
        <w:tc>
          <w:tcPr>
            <w:tcW w:w="1442" w:type="dxa"/>
            <w:tcBorders>
              <w:top w:val="single" w:sz="4" w:space="0" w:color="auto"/>
            </w:tcBorders>
            <w:vAlign w:val="center"/>
          </w:tcPr>
          <w:p w14:paraId="3FD69F2F" w14:textId="4833DF2D"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47</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599</w:t>
            </w:r>
          </w:p>
        </w:tc>
        <w:tc>
          <w:tcPr>
            <w:tcW w:w="1442" w:type="dxa"/>
            <w:tcBorders>
              <w:top w:val="single" w:sz="4" w:space="0" w:color="auto"/>
            </w:tcBorders>
            <w:vAlign w:val="center"/>
          </w:tcPr>
          <w:p w14:paraId="27A5958F" w14:textId="37F6E869"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42</w:t>
            </w:r>
            <w:r w:rsidR="0093598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916</w:t>
            </w:r>
          </w:p>
        </w:tc>
        <w:tc>
          <w:tcPr>
            <w:tcW w:w="1442" w:type="dxa"/>
            <w:tcBorders>
              <w:top w:val="single" w:sz="4" w:space="0" w:color="auto"/>
            </w:tcBorders>
            <w:vAlign w:val="center"/>
          </w:tcPr>
          <w:p w14:paraId="16674D5E" w14:textId="723E4E4F"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301</w:t>
            </w:r>
          </w:p>
        </w:tc>
      </w:tr>
    </w:tbl>
    <w:p w14:paraId="6EAD8B86" w14:textId="19415637" w:rsidR="006B16BB" w:rsidRPr="007028DE" w:rsidRDefault="00E67383">
      <w:pPr>
        <w:rPr>
          <w:rFonts w:ascii="Browallia New" w:hAnsi="Browallia New" w:cs="Browallia New"/>
          <w:sz w:val="28"/>
          <w:szCs w:val="28"/>
        </w:rPr>
      </w:pPr>
      <w:r w:rsidRPr="007028DE">
        <w:rPr>
          <w:rFonts w:ascii="Browallia New" w:hAnsi="Browallia New" w:cs="Browallia New"/>
          <w:sz w:val="28"/>
          <w:szCs w:val="28"/>
          <w:cs/>
        </w:rPr>
        <w:br w:type="page"/>
      </w:r>
    </w:p>
    <w:tbl>
      <w:tblPr>
        <w:tblW w:w="9454" w:type="dxa"/>
        <w:tblInd w:w="108" w:type="dxa"/>
        <w:tblLayout w:type="fixed"/>
        <w:tblLook w:val="0000" w:firstRow="0" w:lastRow="0" w:firstColumn="0" w:lastColumn="0" w:noHBand="0" w:noVBand="0"/>
      </w:tblPr>
      <w:tblGrid>
        <w:gridCol w:w="3686"/>
        <w:gridCol w:w="1442"/>
        <w:gridCol w:w="1442"/>
        <w:gridCol w:w="1442"/>
        <w:gridCol w:w="1442"/>
      </w:tblGrid>
      <w:tr w:rsidR="002C0CA2" w:rsidRPr="007028DE" w14:paraId="0858E220" w14:textId="77777777" w:rsidTr="006B16BB">
        <w:trPr>
          <w:cantSplit/>
          <w:trHeight w:val="73"/>
        </w:trPr>
        <w:tc>
          <w:tcPr>
            <w:tcW w:w="3686" w:type="dxa"/>
          </w:tcPr>
          <w:p w14:paraId="3D6D917E" w14:textId="3BB37573" w:rsidR="006B16BB" w:rsidRPr="007028DE" w:rsidRDefault="006B16BB" w:rsidP="006B16BB">
            <w:pPr>
              <w:spacing w:line="240" w:lineRule="auto"/>
              <w:ind w:left="-101"/>
              <w:outlineLvl w:val="2"/>
              <w:rPr>
                <w:rFonts w:ascii="Browallia New" w:eastAsia="Arial Unicode MS" w:hAnsi="Browallia New" w:cs="Browallia New"/>
                <w:sz w:val="28"/>
                <w:szCs w:val="28"/>
                <w:cs/>
              </w:rPr>
            </w:pPr>
          </w:p>
        </w:tc>
        <w:tc>
          <w:tcPr>
            <w:tcW w:w="2884" w:type="dxa"/>
            <w:gridSpan w:val="2"/>
            <w:tcBorders>
              <w:bottom w:val="single" w:sz="4" w:space="0" w:color="auto"/>
            </w:tcBorders>
          </w:tcPr>
          <w:p w14:paraId="7A36388E" w14:textId="7B39D43A"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b/>
                <w:bCs/>
                <w:sz w:val="28"/>
                <w:szCs w:val="28"/>
                <w:cs/>
              </w:rPr>
              <w:t>ข้อมูลทางการเงินรวม</w:t>
            </w:r>
          </w:p>
        </w:tc>
        <w:tc>
          <w:tcPr>
            <w:tcW w:w="2884" w:type="dxa"/>
            <w:gridSpan w:val="2"/>
            <w:tcBorders>
              <w:bottom w:val="single" w:sz="4" w:space="0" w:color="auto"/>
            </w:tcBorders>
          </w:tcPr>
          <w:p w14:paraId="5257AB71" w14:textId="504D0ABB"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5371DF8D" w14:textId="77777777" w:rsidTr="006B16BB">
        <w:trPr>
          <w:cantSplit/>
          <w:trHeight w:val="73"/>
        </w:trPr>
        <w:tc>
          <w:tcPr>
            <w:tcW w:w="3686" w:type="dxa"/>
          </w:tcPr>
          <w:p w14:paraId="127FB58F" w14:textId="78E763C9" w:rsidR="006B16BB" w:rsidRPr="007028DE" w:rsidRDefault="006B16BB" w:rsidP="006B16BB">
            <w:pPr>
              <w:spacing w:line="240" w:lineRule="auto"/>
              <w:ind w:left="-101"/>
              <w:outlineLvl w:val="2"/>
              <w:rPr>
                <w:rFonts w:ascii="Browallia New" w:eastAsia="Arial Unicode MS" w:hAnsi="Browallia New" w:cs="Browallia New"/>
                <w:b/>
                <w:bCs/>
                <w:sz w:val="28"/>
                <w:szCs w:val="28"/>
                <w:cs/>
              </w:rPr>
            </w:pPr>
            <w:r w:rsidRPr="007028DE">
              <w:rPr>
                <w:rFonts w:ascii="Browallia New" w:eastAsia="Arial Unicode MS" w:hAnsi="Browallia New" w:cs="Browallia New"/>
                <w:b/>
                <w:bCs/>
                <w:snapToGrid w:val="0"/>
                <w:sz w:val="28"/>
                <w:szCs w:val="28"/>
                <w:cs/>
                <w:lang w:eastAsia="th-TH"/>
              </w:rPr>
              <w:t>ณ วันที่</w:t>
            </w:r>
          </w:p>
        </w:tc>
        <w:tc>
          <w:tcPr>
            <w:tcW w:w="1442" w:type="dxa"/>
            <w:tcBorders>
              <w:top w:val="single" w:sz="4" w:space="0" w:color="auto"/>
              <w:bottom w:val="single" w:sz="4" w:space="0" w:color="auto"/>
            </w:tcBorders>
            <w:vAlign w:val="bottom"/>
          </w:tcPr>
          <w:p w14:paraId="5FEC17DF" w14:textId="0B825C82" w:rsidR="006B16BB" w:rsidRPr="007028DE" w:rsidRDefault="00243745" w:rsidP="006B16BB">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6B16BB"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4864D7A3" w14:textId="7F5CA325" w:rsidR="006B16BB" w:rsidRPr="007028DE" w:rsidRDefault="006B16BB" w:rsidP="006B16BB">
            <w:pPr>
              <w:spacing w:line="240" w:lineRule="auto"/>
              <w:ind w:left="-101" w:right="-72"/>
              <w:jc w:val="right"/>
              <w:rPr>
                <w:rFonts w:ascii="Browallia New" w:eastAsia="Arial Unicode MS" w:hAnsi="Browallia New" w:cs="Browallia New"/>
                <w:sz w:val="28"/>
                <w:szCs w:val="28"/>
                <w:cs/>
              </w:rPr>
            </w:pPr>
            <w:r w:rsidRPr="007028DE">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1FEBBA2E" w14:textId="3172F5DB" w:rsidR="006B16BB" w:rsidRPr="007028DE" w:rsidRDefault="00243745" w:rsidP="006B16BB">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6B16BB" w:rsidRPr="007028DE">
              <w:rPr>
                <w:rFonts w:ascii="Browallia New" w:eastAsia="Arial Unicode MS" w:hAnsi="Browallia New" w:cs="Browallia New"/>
                <w:b/>
                <w:bCs/>
                <w:sz w:val="28"/>
                <w:szCs w:val="28"/>
                <w:cs/>
              </w:rPr>
              <w:t xml:space="preserve"> ธันวาคม</w:t>
            </w:r>
          </w:p>
          <w:p w14:paraId="31523461" w14:textId="4AB70917" w:rsidR="006B16BB" w:rsidRPr="007028DE" w:rsidRDefault="006B16BB" w:rsidP="006B16BB">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5FB153E4" w14:textId="39B03386"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37B55DB1" w14:textId="28A4F50C" w:rsidR="006B16BB" w:rsidRPr="007028DE" w:rsidRDefault="00243745" w:rsidP="006B16BB">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6B16BB"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30EC3D34" w14:textId="43D82A1D"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56D47A11" w14:textId="25BF26BD" w:rsidR="006B16BB" w:rsidRPr="007028DE" w:rsidRDefault="00243745" w:rsidP="006B16BB">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6B16BB" w:rsidRPr="007028DE">
              <w:rPr>
                <w:rFonts w:ascii="Browallia New" w:eastAsia="Arial Unicode MS" w:hAnsi="Browallia New" w:cs="Browallia New"/>
                <w:b/>
                <w:bCs/>
                <w:sz w:val="28"/>
                <w:szCs w:val="28"/>
                <w:cs/>
              </w:rPr>
              <w:t xml:space="preserve"> ธันวาคม</w:t>
            </w:r>
          </w:p>
          <w:p w14:paraId="305BCEB8" w14:textId="5CFC4456" w:rsidR="006B16BB" w:rsidRPr="007028DE" w:rsidRDefault="006B16BB" w:rsidP="006B16BB">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71F4B287" w14:textId="4D163BF0"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1D428487" w14:textId="77777777" w:rsidTr="006E67EB">
        <w:trPr>
          <w:cantSplit/>
          <w:trHeight w:val="73"/>
        </w:trPr>
        <w:tc>
          <w:tcPr>
            <w:tcW w:w="3686" w:type="dxa"/>
          </w:tcPr>
          <w:p w14:paraId="2D228787" w14:textId="77777777" w:rsidR="006B16BB" w:rsidRPr="007028DE" w:rsidRDefault="006B16BB" w:rsidP="006B16BB">
            <w:pPr>
              <w:spacing w:line="240" w:lineRule="auto"/>
              <w:ind w:left="-101"/>
              <w:outlineLvl w:val="2"/>
              <w:rPr>
                <w:rFonts w:ascii="Browallia New" w:eastAsia="Arial Unicode MS" w:hAnsi="Browallia New" w:cs="Browallia New"/>
                <w:b/>
                <w:bCs/>
                <w:sz w:val="28"/>
                <w:szCs w:val="28"/>
                <w:cs/>
              </w:rPr>
            </w:pPr>
          </w:p>
        </w:tc>
        <w:tc>
          <w:tcPr>
            <w:tcW w:w="1442" w:type="dxa"/>
          </w:tcPr>
          <w:p w14:paraId="20B6128C" w14:textId="77777777" w:rsidR="006B16BB" w:rsidRPr="007028DE" w:rsidRDefault="006B16BB" w:rsidP="006B16BB">
            <w:pPr>
              <w:spacing w:line="240" w:lineRule="auto"/>
              <w:ind w:left="-101" w:right="-72"/>
              <w:jc w:val="right"/>
              <w:rPr>
                <w:rFonts w:ascii="Browallia New" w:eastAsia="Arial Unicode MS" w:hAnsi="Browallia New" w:cs="Browallia New"/>
                <w:sz w:val="28"/>
                <w:szCs w:val="28"/>
                <w:cs/>
              </w:rPr>
            </w:pPr>
          </w:p>
        </w:tc>
        <w:tc>
          <w:tcPr>
            <w:tcW w:w="1442" w:type="dxa"/>
          </w:tcPr>
          <w:p w14:paraId="03F249CC"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Pr>
          <w:p w14:paraId="0105CEC9"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Pr>
          <w:p w14:paraId="56DAA6EC"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r>
      <w:tr w:rsidR="002C0CA2" w:rsidRPr="007028DE" w14:paraId="5D21219E" w14:textId="77777777" w:rsidTr="006E67EB">
        <w:trPr>
          <w:cantSplit/>
          <w:trHeight w:val="73"/>
        </w:trPr>
        <w:tc>
          <w:tcPr>
            <w:tcW w:w="3686" w:type="dxa"/>
          </w:tcPr>
          <w:p w14:paraId="54E79175" w14:textId="77777777" w:rsidR="006B16BB" w:rsidRPr="007028DE" w:rsidRDefault="006B16BB" w:rsidP="006B16BB">
            <w:pPr>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b/>
                <w:bCs/>
                <w:sz w:val="28"/>
                <w:szCs w:val="28"/>
                <w:cs/>
              </w:rPr>
              <w:t>ลูกหนี้การค้ากิจการที่เกี่ยวข้องกัน</w:t>
            </w:r>
          </w:p>
        </w:tc>
        <w:tc>
          <w:tcPr>
            <w:tcW w:w="1442" w:type="dxa"/>
          </w:tcPr>
          <w:p w14:paraId="52C4194F" w14:textId="77777777" w:rsidR="006B16BB" w:rsidRPr="007028DE" w:rsidRDefault="006B16BB" w:rsidP="006B16BB">
            <w:pPr>
              <w:spacing w:line="240" w:lineRule="auto"/>
              <w:ind w:left="-101" w:right="-72"/>
              <w:jc w:val="right"/>
              <w:rPr>
                <w:rFonts w:ascii="Browallia New" w:eastAsia="Arial Unicode MS" w:hAnsi="Browallia New" w:cs="Browallia New"/>
                <w:sz w:val="28"/>
                <w:szCs w:val="28"/>
                <w:cs/>
              </w:rPr>
            </w:pPr>
          </w:p>
        </w:tc>
        <w:tc>
          <w:tcPr>
            <w:tcW w:w="1442" w:type="dxa"/>
          </w:tcPr>
          <w:p w14:paraId="480BC371"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Pr>
          <w:p w14:paraId="0655946E"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Pr>
          <w:p w14:paraId="1C2BF34A"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r>
      <w:tr w:rsidR="002C0CA2" w:rsidRPr="007028DE" w14:paraId="4B8B5BBF" w14:textId="77777777" w:rsidTr="006E67EB">
        <w:trPr>
          <w:cantSplit/>
          <w:trHeight w:val="73"/>
        </w:trPr>
        <w:tc>
          <w:tcPr>
            <w:tcW w:w="3686" w:type="dxa"/>
          </w:tcPr>
          <w:p w14:paraId="5B138C07" w14:textId="77777777" w:rsidR="006B16BB" w:rsidRPr="007028DE" w:rsidRDefault="006B16BB" w:rsidP="006B16BB">
            <w:pPr>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ยังไม่ถึงกำหนดชำระ</w:t>
            </w:r>
          </w:p>
        </w:tc>
        <w:tc>
          <w:tcPr>
            <w:tcW w:w="1442" w:type="dxa"/>
            <w:vAlign w:val="center"/>
          </w:tcPr>
          <w:p w14:paraId="17EFDC63" w14:textId="047242C0" w:rsidR="006B16BB" w:rsidRPr="007028DE" w:rsidRDefault="00243745" w:rsidP="006B16BB">
            <w:pPr>
              <w:spacing w:line="240" w:lineRule="auto"/>
              <w:ind w:left="-101"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w:t>
            </w:r>
          </w:p>
        </w:tc>
        <w:tc>
          <w:tcPr>
            <w:tcW w:w="1442" w:type="dxa"/>
          </w:tcPr>
          <w:p w14:paraId="67E66E65" w14:textId="36197A6D"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w:t>
            </w:r>
          </w:p>
        </w:tc>
        <w:tc>
          <w:tcPr>
            <w:tcW w:w="1442" w:type="dxa"/>
          </w:tcPr>
          <w:p w14:paraId="0E260DE2" w14:textId="42FEF5D1"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CF649F"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726</w:t>
            </w:r>
          </w:p>
        </w:tc>
        <w:tc>
          <w:tcPr>
            <w:tcW w:w="1442" w:type="dxa"/>
          </w:tcPr>
          <w:p w14:paraId="64EF4DDF" w14:textId="2867EFB9"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6B16B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741</w:t>
            </w:r>
          </w:p>
        </w:tc>
      </w:tr>
      <w:tr w:rsidR="002C0CA2" w:rsidRPr="007028DE" w14:paraId="5E4C6FE7" w14:textId="77777777" w:rsidTr="00FF641C">
        <w:trPr>
          <w:cantSplit/>
          <w:trHeight w:val="73"/>
        </w:trPr>
        <w:tc>
          <w:tcPr>
            <w:tcW w:w="3686" w:type="dxa"/>
          </w:tcPr>
          <w:p w14:paraId="3C4B9244" w14:textId="2CFA2923" w:rsidR="006B16BB" w:rsidRPr="007028DE" w:rsidRDefault="006B16BB" w:rsidP="006B16BB">
            <w:pPr>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 xml:space="preserve">เกินกำหนดชำระไม่เกิน </w:t>
            </w:r>
            <w:r w:rsidR="00243745" w:rsidRPr="00243745">
              <w:rPr>
                <w:rFonts w:ascii="Browallia New" w:eastAsia="Arial Unicode MS" w:hAnsi="Browallia New" w:cs="Browallia New"/>
                <w:sz w:val="28"/>
                <w:szCs w:val="28"/>
              </w:rPr>
              <w:t>3</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w:t>
            </w:r>
          </w:p>
        </w:tc>
        <w:tc>
          <w:tcPr>
            <w:tcW w:w="1442" w:type="dxa"/>
            <w:vAlign w:val="center"/>
          </w:tcPr>
          <w:p w14:paraId="3A37196A" w14:textId="17E16194" w:rsidR="006B16BB" w:rsidRPr="007028DE" w:rsidRDefault="00243745" w:rsidP="006B16BB">
            <w:pPr>
              <w:spacing w:line="240" w:lineRule="auto"/>
              <w:ind w:left="-101"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9</w:t>
            </w:r>
          </w:p>
        </w:tc>
        <w:tc>
          <w:tcPr>
            <w:tcW w:w="1442" w:type="dxa"/>
          </w:tcPr>
          <w:p w14:paraId="6ED6C1C2" w14:textId="0FE83FE4"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3FD42FE7" w14:textId="790A803A" w:rsidR="006B16BB" w:rsidRPr="007028DE" w:rsidRDefault="00CF649F"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4A3E97A5" w14:textId="642947EE"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0FE1C046" w14:textId="77777777" w:rsidTr="00FF641C">
        <w:trPr>
          <w:cantSplit/>
          <w:trHeight w:val="73"/>
        </w:trPr>
        <w:tc>
          <w:tcPr>
            <w:tcW w:w="3686" w:type="dxa"/>
          </w:tcPr>
          <w:p w14:paraId="66E2B429" w14:textId="5A12A9B6" w:rsidR="006B16BB" w:rsidRPr="007028DE" w:rsidRDefault="006B16BB" w:rsidP="006B16BB">
            <w:pPr>
              <w:spacing w:line="240" w:lineRule="auto"/>
              <w:ind w:left="-101"/>
              <w:outlineLvl w:val="2"/>
              <w:rPr>
                <w:rFonts w:ascii="Browallia New" w:eastAsia="Arial Unicode MS" w:hAnsi="Browallia New" w:cs="Browallia New"/>
                <w:sz w:val="28"/>
                <w:szCs w:val="28"/>
                <w:u w:val="single"/>
                <w:cs/>
              </w:rPr>
            </w:pPr>
            <w:r w:rsidRPr="007028DE">
              <w:rPr>
                <w:rFonts w:ascii="Browallia New" w:eastAsia="Arial Unicode MS" w:hAnsi="Browallia New" w:cs="Browallia New"/>
                <w:sz w:val="28"/>
                <w:szCs w:val="28"/>
                <w:cs/>
              </w:rPr>
              <w:t xml:space="preserve">เกินกำหนดชำระ </w:t>
            </w:r>
            <w:r w:rsidR="00243745" w:rsidRPr="00243745">
              <w:rPr>
                <w:rFonts w:ascii="Browallia New" w:eastAsia="Arial Unicode MS" w:hAnsi="Browallia New" w:cs="Browallia New"/>
                <w:sz w:val="28"/>
                <w:szCs w:val="28"/>
              </w:rPr>
              <w:t>3</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เดือนถึง</w:t>
            </w:r>
            <w:r w:rsidRPr="007028DE">
              <w:rPr>
                <w:rFonts w:ascii="Browallia New" w:eastAsia="Arial Unicode MS" w:hAnsi="Browallia New" w:cs="Browallia New"/>
                <w:sz w:val="28"/>
                <w:szCs w:val="28"/>
              </w:rPr>
              <w:t xml:space="preserve"> </w:t>
            </w:r>
            <w:r w:rsidR="00243745" w:rsidRPr="00243745">
              <w:rPr>
                <w:rFonts w:ascii="Browallia New" w:eastAsia="Arial Unicode MS" w:hAnsi="Browallia New" w:cs="Browallia New"/>
                <w:sz w:val="28"/>
                <w:szCs w:val="28"/>
              </w:rPr>
              <w:t>6</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w:t>
            </w:r>
          </w:p>
        </w:tc>
        <w:tc>
          <w:tcPr>
            <w:tcW w:w="1442" w:type="dxa"/>
            <w:vAlign w:val="center"/>
          </w:tcPr>
          <w:p w14:paraId="22267C23" w14:textId="04734FFD" w:rsidR="006B16BB" w:rsidRPr="007028DE" w:rsidRDefault="00CF649F" w:rsidP="006B16BB">
            <w:pPr>
              <w:spacing w:line="240" w:lineRule="auto"/>
              <w:ind w:left="-101"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39750C21" w14:textId="3621DE0D"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5A5F176B" w14:textId="22E637A5" w:rsidR="006B16BB" w:rsidRPr="007028DE" w:rsidRDefault="00CF649F"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0D123E03" w14:textId="3D718CE0"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3AB91B07" w14:textId="77777777" w:rsidTr="00FF641C">
        <w:trPr>
          <w:cantSplit/>
          <w:trHeight w:val="73"/>
        </w:trPr>
        <w:tc>
          <w:tcPr>
            <w:tcW w:w="3686" w:type="dxa"/>
          </w:tcPr>
          <w:p w14:paraId="629A0655" w14:textId="0573E98A" w:rsidR="006B16BB" w:rsidRPr="007028DE" w:rsidRDefault="006B16BB" w:rsidP="006B16BB">
            <w:pPr>
              <w:spacing w:line="240" w:lineRule="auto"/>
              <w:ind w:left="-101"/>
              <w:outlineLvl w:val="2"/>
              <w:rPr>
                <w:rFonts w:ascii="Browallia New" w:eastAsia="Arial Unicode MS" w:hAnsi="Browallia New" w:cs="Browallia New"/>
                <w:sz w:val="28"/>
                <w:szCs w:val="28"/>
                <w:u w:val="single"/>
                <w:cs/>
              </w:rPr>
            </w:pPr>
            <w:r w:rsidRPr="007028DE">
              <w:rPr>
                <w:rFonts w:ascii="Browallia New" w:eastAsia="Arial Unicode MS" w:hAnsi="Browallia New" w:cs="Browallia New"/>
                <w:sz w:val="28"/>
                <w:szCs w:val="28"/>
                <w:cs/>
              </w:rPr>
              <w:t xml:space="preserve">เกินกำหนดชำระ </w:t>
            </w:r>
            <w:r w:rsidR="00243745" w:rsidRPr="00243745">
              <w:rPr>
                <w:rFonts w:ascii="Browallia New" w:eastAsia="Arial Unicode MS" w:hAnsi="Browallia New" w:cs="Browallia New"/>
                <w:sz w:val="28"/>
                <w:szCs w:val="28"/>
              </w:rPr>
              <w:t>6</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เดือนถึง</w:t>
            </w:r>
            <w:r w:rsidRPr="007028DE">
              <w:rPr>
                <w:rFonts w:ascii="Browallia New" w:eastAsia="Arial Unicode MS" w:hAnsi="Browallia New" w:cs="Browallia New"/>
                <w:sz w:val="28"/>
                <w:szCs w:val="28"/>
              </w:rPr>
              <w:t xml:space="preserve"> </w:t>
            </w:r>
            <w:r w:rsidR="00243745" w:rsidRPr="00243745">
              <w:rPr>
                <w:rFonts w:ascii="Browallia New" w:eastAsia="Arial Unicode MS" w:hAnsi="Browallia New" w:cs="Browallia New"/>
                <w:sz w:val="28"/>
                <w:szCs w:val="28"/>
              </w:rPr>
              <w:t>12</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w:t>
            </w:r>
          </w:p>
        </w:tc>
        <w:tc>
          <w:tcPr>
            <w:tcW w:w="1442" w:type="dxa"/>
            <w:vAlign w:val="center"/>
          </w:tcPr>
          <w:p w14:paraId="49F1E0F7" w14:textId="56D03D0E" w:rsidR="006B16BB" w:rsidRPr="007028DE" w:rsidRDefault="00CF649F" w:rsidP="006B16BB">
            <w:pPr>
              <w:spacing w:line="240" w:lineRule="auto"/>
              <w:ind w:left="-101"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5F5047C2" w14:textId="4C50727C"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25DDCA20" w14:textId="74F1711B" w:rsidR="006B16BB" w:rsidRPr="007028DE" w:rsidRDefault="00CF649F"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489FEFA3" w14:textId="4836445E"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3E65B5B2" w14:textId="77777777" w:rsidTr="00FF641C">
        <w:trPr>
          <w:cantSplit/>
          <w:trHeight w:val="73"/>
        </w:trPr>
        <w:tc>
          <w:tcPr>
            <w:tcW w:w="3686" w:type="dxa"/>
          </w:tcPr>
          <w:p w14:paraId="6A4EBB13" w14:textId="5A70C4BB" w:rsidR="006B16BB" w:rsidRPr="007028DE" w:rsidRDefault="006B16BB" w:rsidP="006B16BB">
            <w:pPr>
              <w:spacing w:line="240" w:lineRule="auto"/>
              <w:ind w:left="-101"/>
              <w:outlineLvl w:val="2"/>
              <w:rPr>
                <w:rFonts w:ascii="Browallia New" w:eastAsia="Arial Unicode MS" w:hAnsi="Browallia New" w:cs="Browallia New"/>
                <w:sz w:val="28"/>
                <w:szCs w:val="28"/>
                <w:u w:val="single"/>
                <w:cs/>
              </w:rPr>
            </w:pPr>
            <w:r w:rsidRPr="007028DE">
              <w:rPr>
                <w:rFonts w:ascii="Browallia New" w:eastAsia="Arial Unicode MS" w:hAnsi="Browallia New" w:cs="Browallia New"/>
                <w:sz w:val="28"/>
                <w:szCs w:val="28"/>
                <w:cs/>
              </w:rPr>
              <w:t xml:space="preserve">เกินกำหนดชำระมากกว่า </w:t>
            </w:r>
            <w:r w:rsidR="00243745" w:rsidRPr="00243745">
              <w:rPr>
                <w:rFonts w:ascii="Browallia New" w:eastAsia="Arial Unicode MS" w:hAnsi="Browallia New" w:cs="Browallia New"/>
                <w:sz w:val="28"/>
                <w:szCs w:val="28"/>
              </w:rPr>
              <w:t>12</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เดือนขึ้นไป</w:t>
            </w:r>
          </w:p>
        </w:tc>
        <w:tc>
          <w:tcPr>
            <w:tcW w:w="1442" w:type="dxa"/>
            <w:vAlign w:val="center"/>
          </w:tcPr>
          <w:p w14:paraId="696BB871" w14:textId="0DC31902" w:rsidR="006B16BB" w:rsidRPr="007028DE" w:rsidRDefault="00CF649F" w:rsidP="006B16BB">
            <w:pPr>
              <w:spacing w:line="240" w:lineRule="auto"/>
              <w:ind w:left="-101"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648FC082" w14:textId="4544F01D"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79D925EC" w14:textId="6D8D138A" w:rsidR="006B16BB" w:rsidRPr="007028DE" w:rsidRDefault="00CF649F"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Pr>
          <w:p w14:paraId="1A90C1C0" w14:textId="64E99F91"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185B2FA3" w14:textId="77777777" w:rsidTr="00FF641C">
        <w:trPr>
          <w:cantSplit/>
          <w:trHeight w:val="73"/>
        </w:trPr>
        <w:tc>
          <w:tcPr>
            <w:tcW w:w="3686" w:type="dxa"/>
          </w:tcPr>
          <w:p w14:paraId="6C657769" w14:textId="044940BA" w:rsidR="006B16BB" w:rsidRPr="007028DE" w:rsidRDefault="006B16BB" w:rsidP="006B16BB">
            <w:pPr>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u w:val="single"/>
                <w:cs/>
              </w:rPr>
              <w:t>หัก</w:t>
            </w:r>
            <w:r w:rsidRPr="007028DE">
              <w:rPr>
                <w:rFonts w:ascii="Browallia New" w:eastAsia="Arial Unicode MS" w:hAnsi="Browallia New" w:cs="Browallia New"/>
                <w:sz w:val="28"/>
                <w:szCs w:val="28"/>
                <w:cs/>
              </w:rPr>
              <w:t xml:space="preserve">  ค่าเผื่อผลขาดทุนที่คาดว่าจะเกิดขึ้น</w:t>
            </w:r>
          </w:p>
        </w:tc>
        <w:tc>
          <w:tcPr>
            <w:tcW w:w="1442" w:type="dxa"/>
            <w:tcBorders>
              <w:bottom w:val="single" w:sz="4" w:space="0" w:color="auto"/>
            </w:tcBorders>
            <w:vAlign w:val="center"/>
          </w:tcPr>
          <w:p w14:paraId="0BA2F447" w14:textId="10A309D1" w:rsidR="006B16BB" w:rsidRPr="007028DE" w:rsidRDefault="00CF649F" w:rsidP="006B16BB">
            <w:pPr>
              <w:spacing w:line="240" w:lineRule="auto"/>
              <w:ind w:left="-101"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p>
        </w:tc>
        <w:tc>
          <w:tcPr>
            <w:tcW w:w="1442" w:type="dxa"/>
            <w:tcBorders>
              <w:bottom w:val="single" w:sz="4" w:space="0" w:color="auto"/>
            </w:tcBorders>
          </w:tcPr>
          <w:p w14:paraId="05820876" w14:textId="1A0C9220"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Borders>
              <w:bottom w:val="single" w:sz="4" w:space="0" w:color="auto"/>
            </w:tcBorders>
          </w:tcPr>
          <w:p w14:paraId="688B40FA" w14:textId="4FA6D760" w:rsidR="006B16BB" w:rsidRPr="007028DE" w:rsidRDefault="00CF649F"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1</w:t>
            </w:r>
            <w:r w:rsidRPr="007028DE">
              <w:rPr>
                <w:rFonts w:ascii="Browallia New" w:eastAsia="Arial Unicode MS" w:hAnsi="Browallia New" w:cs="Browallia New"/>
                <w:sz w:val="28"/>
                <w:szCs w:val="28"/>
              </w:rPr>
              <w:t>)</w:t>
            </w:r>
          </w:p>
        </w:tc>
        <w:tc>
          <w:tcPr>
            <w:tcW w:w="1442" w:type="dxa"/>
            <w:tcBorders>
              <w:bottom w:val="single" w:sz="4" w:space="0" w:color="auto"/>
            </w:tcBorders>
          </w:tcPr>
          <w:p w14:paraId="414893CE" w14:textId="20FC1EA5"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1</w:t>
            </w:r>
            <w:r w:rsidRPr="007028DE">
              <w:rPr>
                <w:rFonts w:ascii="Browallia New" w:eastAsia="Arial Unicode MS" w:hAnsi="Browallia New" w:cs="Browallia New"/>
                <w:sz w:val="28"/>
                <w:szCs w:val="28"/>
              </w:rPr>
              <w:t>)</w:t>
            </w:r>
          </w:p>
        </w:tc>
      </w:tr>
      <w:tr w:rsidR="002C0CA2" w:rsidRPr="007028DE" w14:paraId="447C7B35" w14:textId="77777777" w:rsidTr="006E67EB">
        <w:trPr>
          <w:cantSplit/>
          <w:trHeight w:val="73"/>
        </w:trPr>
        <w:tc>
          <w:tcPr>
            <w:tcW w:w="3686" w:type="dxa"/>
          </w:tcPr>
          <w:p w14:paraId="7D3F45F8" w14:textId="77777777" w:rsidR="006B16BB" w:rsidRPr="007028DE" w:rsidRDefault="006B16BB" w:rsidP="006B16BB">
            <w:pPr>
              <w:spacing w:line="240" w:lineRule="auto"/>
              <w:ind w:left="-101"/>
              <w:outlineLvl w:val="2"/>
              <w:rPr>
                <w:rFonts w:ascii="Browallia New" w:eastAsia="Arial Unicode MS" w:hAnsi="Browallia New" w:cs="Browallia New"/>
                <w:sz w:val="28"/>
                <w:szCs w:val="28"/>
                <w:u w:val="single"/>
                <w:cs/>
              </w:rPr>
            </w:pPr>
          </w:p>
        </w:tc>
        <w:tc>
          <w:tcPr>
            <w:tcW w:w="1442" w:type="dxa"/>
            <w:tcBorders>
              <w:top w:val="single" w:sz="4" w:space="0" w:color="auto"/>
            </w:tcBorders>
            <w:vAlign w:val="center"/>
          </w:tcPr>
          <w:p w14:paraId="7F6C3F6A" w14:textId="15934DB1" w:rsidR="006B16BB" w:rsidRPr="007028DE" w:rsidRDefault="00243745" w:rsidP="006B16BB">
            <w:pPr>
              <w:spacing w:line="240" w:lineRule="auto"/>
              <w:ind w:left="-101"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18</w:t>
            </w:r>
          </w:p>
        </w:tc>
        <w:tc>
          <w:tcPr>
            <w:tcW w:w="1442" w:type="dxa"/>
            <w:tcBorders>
              <w:top w:val="single" w:sz="4" w:space="0" w:color="auto"/>
            </w:tcBorders>
          </w:tcPr>
          <w:p w14:paraId="76C9BD51" w14:textId="2A7482C5"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w:t>
            </w:r>
          </w:p>
        </w:tc>
        <w:tc>
          <w:tcPr>
            <w:tcW w:w="1442" w:type="dxa"/>
            <w:tcBorders>
              <w:top w:val="single" w:sz="4" w:space="0" w:color="auto"/>
            </w:tcBorders>
          </w:tcPr>
          <w:p w14:paraId="3470B759" w14:textId="40F156F8"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CF649F"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725</w:t>
            </w:r>
          </w:p>
        </w:tc>
        <w:tc>
          <w:tcPr>
            <w:tcW w:w="1442" w:type="dxa"/>
            <w:tcBorders>
              <w:top w:val="single" w:sz="4" w:space="0" w:color="auto"/>
            </w:tcBorders>
          </w:tcPr>
          <w:p w14:paraId="6336B2F6" w14:textId="3AC89684"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6B16B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740</w:t>
            </w:r>
          </w:p>
        </w:tc>
      </w:tr>
      <w:tr w:rsidR="002C0CA2" w:rsidRPr="007028DE" w14:paraId="6AE655C7" w14:textId="77777777" w:rsidTr="006E67EB">
        <w:trPr>
          <w:cantSplit/>
          <w:trHeight w:val="73"/>
        </w:trPr>
        <w:tc>
          <w:tcPr>
            <w:tcW w:w="3686" w:type="dxa"/>
          </w:tcPr>
          <w:p w14:paraId="768F730C" w14:textId="77777777" w:rsidR="006B16BB" w:rsidRPr="007028DE" w:rsidRDefault="006B16BB" w:rsidP="006B16BB">
            <w:pPr>
              <w:spacing w:line="240" w:lineRule="auto"/>
              <w:ind w:left="-101"/>
              <w:outlineLvl w:val="2"/>
              <w:rPr>
                <w:rFonts w:ascii="Browallia New" w:eastAsia="Arial Unicode MS" w:hAnsi="Browallia New" w:cs="Browallia New"/>
                <w:sz w:val="28"/>
                <w:szCs w:val="28"/>
                <w:u w:val="single"/>
                <w:cs/>
              </w:rPr>
            </w:pPr>
          </w:p>
        </w:tc>
        <w:tc>
          <w:tcPr>
            <w:tcW w:w="1442" w:type="dxa"/>
          </w:tcPr>
          <w:p w14:paraId="783D888B" w14:textId="77777777" w:rsidR="006B16BB" w:rsidRPr="007028DE" w:rsidRDefault="006B16BB" w:rsidP="006B16BB">
            <w:pPr>
              <w:spacing w:line="240" w:lineRule="auto"/>
              <w:ind w:left="-101" w:right="-72"/>
              <w:jc w:val="right"/>
              <w:rPr>
                <w:rFonts w:ascii="Browallia New" w:eastAsia="Arial Unicode MS" w:hAnsi="Browallia New" w:cs="Browallia New"/>
                <w:sz w:val="28"/>
                <w:szCs w:val="28"/>
              </w:rPr>
            </w:pPr>
          </w:p>
        </w:tc>
        <w:tc>
          <w:tcPr>
            <w:tcW w:w="1442" w:type="dxa"/>
          </w:tcPr>
          <w:p w14:paraId="6BAC3FFE"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Pr>
          <w:p w14:paraId="4A1FEB15"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Pr>
          <w:p w14:paraId="458A6F8D"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r>
      <w:tr w:rsidR="002C0CA2" w:rsidRPr="007028DE" w14:paraId="24F6A72B" w14:textId="77777777">
        <w:trPr>
          <w:cantSplit/>
        </w:trPr>
        <w:tc>
          <w:tcPr>
            <w:tcW w:w="3686" w:type="dxa"/>
          </w:tcPr>
          <w:p w14:paraId="44A61A72" w14:textId="197D88C9" w:rsidR="006B16BB" w:rsidRPr="007028DE" w:rsidRDefault="006B16BB" w:rsidP="006B16BB">
            <w:pPr>
              <w:tabs>
                <w:tab w:val="left" w:pos="327"/>
              </w:tabs>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เช็ครับลงวันที่ล่วงหน้า</w:t>
            </w:r>
          </w:p>
        </w:tc>
        <w:tc>
          <w:tcPr>
            <w:tcW w:w="1442" w:type="dxa"/>
            <w:tcBorders>
              <w:bottom w:val="single" w:sz="4" w:space="0" w:color="auto"/>
            </w:tcBorders>
          </w:tcPr>
          <w:p w14:paraId="3351659A" w14:textId="0954881D" w:rsidR="006B16BB" w:rsidRPr="007028DE" w:rsidRDefault="00CF649F"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Borders>
              <w:bottom w:val="single" w:sz="4" w:space="0" w:color="auto"/>
            </w:tcBorders>
            <w:vAlign w:val="center"/>
          </w:tcPr>
          <w:p w14:paraId="54B384C9" w14:textId="1A656416"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279</w:t>
            </w:r>
          </w:p>
        </w:tc>
        <w:tc>
          <w:tcPr>
            <w:tcW w:w="1442" w:type="dxa"/>
            <w:tcBorders>
              <w:bottom w:val="single" w:sz="4" w:space="0" w:color="auto"/>
            </w:tcBorders>
            <w:vAlign w:val="center"/>
          </w:tcPr>
          <w:p w14:paraId="05F9E392" w14:textId="1A3D3FF6" w:rsidR="006B16BB" w:rsidRPr="007028DE" w:rsidRDefault="00CF649F"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tcBorders>
              <w:bottom w:val="single" w:sz="4" w:space="0" w:color="auto"/>
            </w:tcBorders>
            <w:vAlign w:val="center"/>
          </w:tcPr>
          <w:p w14:paraId="5E9C15A1" w14:textId="0217FEAC"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279</w:t>
            </w:r>
          </w:p>
        </w:tc>
      </w:tr>
      <w:tr w:rsidR="002C0CA2" w:rsidRPr="007028DE" w14:paraId="43018426" w14:textId="77777777">
        <w:trPr>
          <w:cantSplit/>
        </w:trPr>
        <w:tc>
          <w:tcPr>
            <w:tcW w:w="3686" w:type="dxa"/>
          </w:tcPr>
          <w:p w14:paraId="2577E2C2" w14:textId="6BA60537" w:rsidR="006B16BB" w:rsidRPr="007028DE" w:rsidRDefault="006B16BB" w:rsidP="006B16BB">
            <w:pPr>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รวมลูกหนี้การค้า สุทธิ</w:t>
            </w:r>
          </w:p>
        </w:tc>
        <w:tc>
          <w:tcPr>
            <w:tcW w:w="1442" w:type="dxa"/>
            <w:tcBorders>
              <w:top w:val="single" w:sz="4" w:space="0" w:color="auto"/>
              <w:bottom w:val="single" w:sz="4" w:space="0" w:color="auto"/>
            </w:tcBorders>
          </w:tcPr>
          <w:p w14:paraId="0342E08E" w14:textId="5E788497" w:rsidR="006B16BB" w:rsidRPr="007028DE" w:rsidRDefault="00243745" w:rsidP="006B16BB">
            <w:pPr>
              <w:spacing w:line="240" w:lineRule="auto"/>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51</w:t>
            </w:r>
            <w:r w:rsidR="00590BB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117</w:t>
            </w:r>
          </w:p>
        </w:tc>
        <w:tc>
          <w:tcPr>
            <w:tcW w:w="1442" w:type="dxa"/>
            <w:tcBorders>
              <w:top w:val="single" w:sz="4" w:space="0" w:color="auto"/>
              <w:bottom w:val="single" w:sz="4" w:space="0" w:color="auto"/>
            </w:tcBorders>
          </w:tcPr>
          <w:p w14:paraId="37AD6447" w14:textId="14654B7B"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47</w:t>
            </w:r>
            <w:r w:rsidR="006B16B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887</w:t>
            </w:r>
          </w:p>
        </w:tc>
        <w:tc>
          <w:tcPr>
            <w:tcW w:w="1442" w:type="dxa"/>
            <w:tcBorders>
              <w:top w:val="single" w:sz="4" w:space="0" w:color="auto"/>
              <w:bottom w:val="single" w:sz="4" w:space="0" w:color="auto"/>
            </w:tcBorders>
          </w:tcPr>
          <w:p w14:paraId="11ECD695" w14:textId="1D359A66" w:rsidR="006B16BB" w:rsidRPr="007028DE" w:rsidRDefault="00243745" w:rsidP="006B16BB">
            <w:pPr>
              <w:spacing w:line="240" w:lineRule="auto"/>
              <w:ind w:right="-72"/>
              <w:jc w:val="right"/>
              <w:rPr>
                <w:rFonts w:ascii="Browallia New" w:hAnsi="Browallia New" w:cs="Browallia New"/>
                <w:sz w:val="28"/>
                <w:szCs w:val="28"/>
              </w:rPr>
            </w:pPr>
            <w:r w:rsidRPr="00243745">
              <w:rPr>
                <w:rFonts w:ascii="Browallia New" w:hAnsi="Browallia New" w:cs="Browallia New"/>
                <w:sz w:val="28"/>
                <w:szCs w:val="28"/>
              </w:rPr>
              <w:t>45</w:t>
            </w:r>
            <w:r w:rsidR="00A70A9E" w:rsidRPr="007028DE">
              <w:rPr>
                <w:rFonts w:ascii="Browallia New" w:hAnsi="Browallia New" w:cs="Browallia New"/>
                <w:sz w:val="28"/>
                <w:szCs w:val="28"/>
              </w:rPr>
              <w:t>,</w:t>
            </w:r>
            <w:r w:rsidRPr="00243745">
              <w:rPr>
                <w:rFonts w:ascii="Browallia New" w:hAnsi="Browallia New" w:cs="Browallia New"/>
                <w:sz w:val="28"/>
                <w:szCs w:val="28"/>
              </w:rPr>
              <w:t>641</w:t>
            </w:r>
          </w:p>
        </w:tc>
        <w:tc>
          <w:tcPr>
            <w:tcW w:w="1442" w:type="dxa"/>
            <w:tcBorders>
              <w:top w:val="single" w:sz="4" w:space="0" w:color="auto"/>
              <w:bottom w:val="single" w:sz="4" w:space="0" w:color="auto"/>
            </w:tcBorders>
          </w:tcPr>
          <w:p w14:paraId="45F0D3FE" w14:textId="21B72F21"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33</w:t>
            </w:r>
            <w:r w:rsidR="006B16B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320</w:t>
            </w:r>
          </w:p>
        </w:tc>
      </w:tr>
      <w:tr w:rsidR="002C0CA2" w:rsidRPr="007028DE" w14:paraId="24F2ACF0" w14:textId="77777777" w:rsidTr="006E67EB">
        <w:trPr>
          <w:cantSplit/>
        </w:trPr>
        <w:tc>
          <w:tcPr>
            <w:tcW w:w="3686" w:type="dxa"/>
          </w:tcPr>
          <w:p w14:paraId="0FBE4CB7" w14:textId="77777777" w:rsidR="006B16BB" w:rsidRPr="007028DE" w:rsidRDefault="006B16BB" w:rsidP="006B16BB">
            <w:pPr>
              <w:spacing w:line="240" w:lineRule="auto"/>
              <w:ind w:left="-101"/>
              <w:outlineLvl w:val="2"/>
              <w:rPr>
                <w:rFonts w:ascii="Browallia New" w:eastAsia="Arial Unicode MS" w:hAnsi="Browallia New" w:cs="Browallia New"/>
                <w:sz w:val="28"/>
                <w:szCs w:val="28"/>
                <w:cs/>
              </w:rPr>
            </w:pPr>
          </w:p>
        </w:tc>
        <w:tc>
          <w:tcPr>
            <w:tcW w:w="1442" w:type="dxa"/>
            <w:tcBorders>
              <w:top w:val="single" w:sz="4" w:space="0" w:color="auto"/>
            </w:tcBorders>
          </w:tcPr>
          <w:p w14:paraId="1291CCD2"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7E6B5194"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76258AEE"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194FC985"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r>
      <w:tr w:rsidR="002C0CA2" w:rsidRPr="007028DE" w14:paraId="4726CEBC" w14:textId="77777777">
        <w:trPr>
          <w:cantSplit/>
        </w:trPr>
        <w:tc>
          <w:tcPr>
            <w:tcW w:w="3686" w:type="dxa"/>
          </w:tcPr>
          <w:p w14:paraId="0CE140D1" w14:textId="667ADBF6" w:rsidR="006B16BB" w:rsidRPr="007028DE" w:rsidRDefault="006B16BB" w:rsidP="006B16BB">
            <w:pPr>
              <w:spacing w:line="240" w:lineRule="auto"/>
              <w:ind w:left="-101"/>
              <w:outlineLvl w:val="2"/>
              <w:rPr>
                <w:rFonts w:ascii="Browallia New" w:eastAsia="Arial Unicode MS" w:hAnsi="Browallia New" w:cs="Browallia New"/>
                <w:sz w:val="28"/>
                <w:szCs w:val="28"/>
                <w:cs/>
              </w:rPr>
            </w:pPr>
            <w:bookmarkStart w:id="5" w:name="_Hlk172814861"/>
            <w:r w:rsidRPr="007028DE">
              <w:rPr>
                <w:rFonts w:ascii="Browallia New" w:eastAsia="Arial Unicode MS" w:hAnsi="Browallia New" w:cs="Browallia New"/>
                <w:sz w:val="28"/>
                <w:szCs w:val="28"/>
                <w:cs/>
              </w:rPr>
              <w:t>ลูกหนี้หมุนเวียนอื่น</w:t>
            </w:r>
            <w:r w:rsidRPr="007028DE">
              <w:rPr>
                <w:rFonts w:ascii="Browallia New" w:eastAsia="Arial Unicode MS" w:hAnsi="Browallia New" w:cs="Browallia New"/>
                <w:sz w:val="28"/>
                <w:szCs w:val="28"/>
              </w:rPr>
              <w:t xml:space="preserve"> - </w:t>
            </w:r>
            <w:r w:rsidRPr="007028DE">
              <w:rPr>
                <w:rFonts w:ascii="Browallia New" w:eastAsia="Arial Unicode MS" w:hAnsi="Browallia New" w:cs="Browallia New"/>
                <w:sz w:val="28"/>
                <w:szCs w:val="28"/>
                <w:cs/>
              </w:rPr>
              <w:t>กิจการอื่น</w:t>
            </w:r>
          </w:p>
        </w:tc>
        <w:tc>
          <w:tcPr>
            <w:tcW w:w="1442" w:type="dxa"/>
          </w:tcPr>
          <w:p w14:paraId="38804C4C" w14:textId="5BE12109" w:rsidR="006B16BB" w:rsidRPr="007028DE" w:rsidRDefault="00243745" w:rsidP="006B16BB">
            <w:pPr>
              <w:spacing w:line="240" w:lineRule="auto"/>
              <w:ind w:right="-72"/>
              <w:jc w:val="right"/>
              <w:rPr>
                <w:rFonts w:ascii="Browallia New" w:hAnsi="Browallia New" w:cs="Browallia New"/>
                <w:sz w:val="28"/>
                <w:szCs w:val="28"/>
                <w:cs/>
              </w:rPr>
            </w:pPr>
            <w:r w:rsidRPr="00243745">
              <w:rPr>
                <w:rFonts w:ascii="Browallia New" w:hAnsi="Browallia New" w:cs="Browallia New"/>
                <w:sz w:val="28"/>
                <w:szCs w:val="28"/>
              </w:rPr>
              <w:t>14</w:t>
            </w:r>
          </w:p>
        </w:tc>
        <w:tc>
          <w:tcPr>
            <w:tcW w:w="1442" w:type="dxa"/>
            <w:vAlign w:val="center"/>
          </w:tcPr>
          <w:p w14:paraId="2CFBC631" w14:textId="5E17FB8C"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vAlign w:val="center"/>
          </w:tcPr>
          <w:p w14:paraId="51EF23AF" w14:textId="1C00136B" w:rsidR="006B16BB" w:rsidRPr="007028DE" w:rsidRDefault="00CF649F"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2" w:type="dxa"/>
            <w:vAlign w:val="center"/>
          </w:tcPr>
          <w:p w14:paraId="5E38E144" w14:textId="55A5405B" w:rsidR="006B16BB" w:rsidRPr="007028DE" w:rsidRDefault="006B16BB" w:rsidP="006B16BB">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414EF952" w14:textId="77777777">
        <w:trPr>
          <w:cantSplit/>
        </w:trPr>
        <w:tc>
          <w:tcPr>
            <w:tcW w:w="3686" w:type="dxa"/>
          </w:tcPr>
          <w:p w14:paraId="4883B06D" w14:textId="6727D9AD" w:rsidR="006B16BB" w:rsidRPr="007028DE" w:rsidRDefault="006B16BB" w:rsidP="006B16BB">
            <w:pPr>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ดอกเบี้ยค้างรับ</w:t>
            </w:r>
          </w:p>
        </w:tc>
        <w:tc>
          <w:tcPr>
            <w:tcW w:w="1442" w:type="dxa"/>
            <w:tcBorders>
              <w:bottom w:val="single" w:sz="4" w:space="0" w:color="auto"/>
            </w:tcBorders>
          </w:tcPr>
          <w:p w14:paraId="7F14128A" w14:textId="0BC5EED0"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319</w:t>
            </w:r>
          </w:p>
        </w:tc>
        <w:tc>
          <w:tcPr>
            <w:tcW w:w="1442" w:type="dxa"/>
            <w:tcBorders>
              <w:bottom w:val="single" w:sz="4" w:space="0" w:color="auto"/>
            </w:tcBorders>
            <w:vAlign w:val="center"/>
          </w:tcPr>
          <w:p w14:paraId="40184599" w14:textId="6DA678C5"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92</w:t>
            </w:r>
          </w:p>
        </w:tc>
        <w:tc>
          <w:tcPr>
            <w:tcW w:w="1442" w:type="dxa"/>
            <w:tcBorders>
              <w:bottom w:val="single" w:sz="4" w:space="0" w:color="auto"/>
            </w:tcBorders>
            <w:vAlign w:val="center"/>
          </w:tcPr>
          <w:p w14:paraId="7E32D605" w14:textId="4BF80ABB"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319</w:t>
            </w:r>
          </w:p>
        </w:tc>
        <w:tc>
          <w:tcPr>
            <w:tcW w:w="1442" w:type="dxa"/>
            <w:tcBorders>
              <w:bottom w:val="single" w:sz="4" w:space="0" w:color="auto"/>
            </w:tcBorders>
            <w:vAlign w:val="center"/>
          </w:tcPr>
          <w:p w14:paraId="7F497D0B" w14:textId="47925FD5"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92</w:t>
            </w:r>
          </w:p>
        </w:tc>
      </w:tr>
      <w:tr w:rsidR="002C0CA2" w:rsidRPr="007028DE" w14:paraId="37BC83A6" w14:textId="77777777">
        <w:trPr>
          <w:cantSplit/>
        </w:trPr>
        <w:tc>
          <w:tcPr>
            <w:tcW w:w="3686" w:type="dxa"/>
          </w:tcPr>
          <w:p w14:paraId="36D5E4C1" w14:textId="412B879F" w:rsidR="006B16BB" w:rsidRPr="007028DE" w:rsidRDefault="006B16BB" w:rsidP="006B16BB">
            <w:pPr>
              <w:spacing w:line="240" w:lineRule="auto"/>
              <w:ind w:left="-101"/>
              <w:outlineLvl w:val="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รวมลูกหนี้หมุนเวียนอื่น</w:t>
            </w:r>
          </w:p>
        </w:tc>
        <w:tc>
          <w:tcPr>
            <w:tcW w:w="1442" w:type="dxa"/>
            <w:tcBorders>
              <w:top w:val="single" w:sz="4" w:space="0" w:color="auto"/>
              <w:bottom w:val="single" w:sz="4" w:space="0" w:color="auto"/>
            </w:tcBorders>
          </w:tcPr>
          <w:p w14:paraId="46B58D84" w14:textId="7D0F6EED" w:rsidR="006B16BB" w:rsidRPr="007028DE" w:rsidRDefault="00243745" w:rsidP="006B16BB">
            <w:pPr>
              <w:spacing w:line="240" w:lineRule="auto"/>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333</w:t>
            </w:r>
          </w:p>
        </w:tc>
        <w:tc>
          <w:tcPr>
            <w:tcW w:w="1442" w:type="dxa"/>
            <w:tcBorders>
              <w:top w:val="single" w:sz="4" w:space="0" w:color="auto"/>
              <w:bottom w:val="single" w:sz="4" w:space="0" w:color="auto"/>
            </w:tcBorders>
            <w:vAlign w:val="center"/>
          </w:tcPr>
          <w:p w14:paraId="3E02CCC8" w14:textId="41394E71"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92</w:t>
            </w:r>
          </w:p>
        </w:tc>
        <w:tc>
          <w:tcPr>
            <w:tcW w:w="1442" w:type="dxa"/>
            <w:tcBorders>
              <w:top w:val="single" w:sz="4" w:space="0" w:color="auto"/>
              <w:bottom w:val="single" w:sz="4" w:space="0" w:color="auto"/>
            </w:tcBorders>
            <w:vAlign w:val="center"/>
          </w:tcPr>
          <w:p w14:paraId="0C76E79B" w14:textId="15259AF2"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319</w:t>
            </w:r>
          </w:p>
        </w:tc>
        <w:tc>
          <w:tcPr>
            <w:tcW w:w="1442" w:type="dxa"/>
            <w:tcBorders>
              <w:top w:val="single" w:sz="4" w:space="0" w:color="auto"/>
              <w:bottom w:val="single" w:sz="4" w:space="0" w:color="auto"/>
            </w:tcBorders>
            <w:vAlign w:val="center"/>
          </w:tcPr>
          <w:p w14:paraId="489FDBB5" w14:textId="0573BFBC"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92</w:t>
            </w:r>
          </w:p>
        </w:tc>
      </w:tr>
      <w:tr w:rsidR="002C0CA2" w:rsidRPr="007028DE" w14:paraId="27D654E6" w14:textId="77777777" w:rsidTr="006E67EB">
        <w:trPr>
          <w:cantSplit/>
        </w:trPr>
        <w:tc>
          <w:tcPr>
            <w:tcW w:w="3686" w:type="dxa"/>
          </w:tcPr>
          <w:p w14:paraId="5613496D" w14:textId="77777777" w:rsidR="006B16BB" w:rsidRPr="007028DE" w:rsidRDefault="006B16BB" w:rsidP="006B16BB">
            <w:pPr>
              <w:spacing w:line="240" w:lineRule="auto"/>
              <w:ind w:left="-101"/>
              <w:outlineLvl w:val="2"/>
              <w:rPr>
                <w:rFonts w:ascii="Browallia New" w:eastAsia="Arial Unicode MS" w:hAnsi="Browallia New" w:cs="Browallia New"/>
                <w:sz w:val="28"/>
                <w:szCs w:val="28"/>
                <w:cs/>
              </w:rPr>
            </w:pPr>
          </w:p>
        </w:tc>
        <w:tc>
          <w:tcPr>
            <w:tcW w:w="1442" w:type="dxa"/>
            <w:tcBorders>
              <w:top w:val="single" w:sz="4" w:space="0" w:color="auto"/>
            </w:tcBorders>
          </w:tcPr>
          <w:p w14:paraId="3CF4B76F" w14:textId="0525B1C4" w:rsidR="006B16BB" w:rsidRPr="007028DE" w:rsidRDefault="006B16BB" w:rsidP="006B16BB">
            <w:pPr>
              <w:spacing w:line="240" w:lineRule="auto"/>
              <w:ind w:right="-72"/>
              <w:jc w:val="right"/>
              <w:rPr>
                <w:rFonts w:ascii="Browallia New" w:eastAsia="Arial Unicode MS" w:hAnsi="Browallia New" w:cs="Browallia New"/>
                <w:sz w:val="28"/>
                <w:szCs w:val="28"/>
                <w:cs/>
              </w:rPr>
            </w:pPr>
          </w:p>
        </w:tc>
        <w:tc>
          <w:tcPr>
            <w:tcW w:w="1442" w:type="dxa"/>
            <w:tcBorders>
              <w:top w:val="single" w:sz="4" w:space="0" w:color="auto"/>
            </w:tcBorders>
          </w:tcPr>
          <w:p w14:paraId="132DF930"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65BD7470"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3028C9E6" w14:textId="77777777" w:rsidR="006B16BB" w:rsidRPr="007028DE" w:rsidRDefault="006B16BB" w:rsidP="006B16BB">
            <w:pPr>
              <w:spacing w:line="240" w:lineRule="auto"/>
              <w:ind w:right="-72"/>
              <w:jc w:val="right"/>
              <w:rPr>
                <w:rFonts w:ascii="Browallia New" w:eastAsia="Arial Unicode MS" w:hAnsi="Browallia New" w:cs="Browallia New"/>
                <w:sz w:val="28"/>
                <w:szCs w:val="28"/>
              </w:rPr>
            </w:pPr>
          </w:p>
        </w:tc>
      </w:tr>
      <w:tr w:rsidR="006B16BB" w:rsidRPr="007028DE" w14:paraId="76CD8504" w14:textId="77777777" w:rsidTr="006E67EB">
        <w:trPr>
          <w:cantSplit/>
          <w:trHeight w:val="162"/>
        </w:trPr>
        <w:tc>
          <w:tcPr>
            <w:tcW w:w="3686" w:type="dxa"/>
          </w:tcPr>
          <w:p w14:paraId="6483B4F3" w14:textId="3DFEAB44" w:rsidR="006B16BB" w:rsidRPr="007028DE" w:rsidRDefault="006B16BB" w:rsidP="006B16BB">
            <w:pPr>
              <w:spacing w:line="240" w:lineRule="auto"/>
              <w:ind w:left="-101"/>
              <w:outlineLvl w:val="2"/>
              <w:rPr>
                <w:rFonts w:ascii="Browallia New" w:eastAsia="Arial Unicode MS" w:hAnsi="Browallia New" w:cs="Browallia New"/>
                <w:sz w:val="28"/>
                <w:szCs w:val="28"/>
                <w:u w:val="single"/>
                <w:cs/>
              </w:rPr>
            </w:pPr>
            <w:r w:rsidRPr="007028DE">
              <w:rPr>
                <w:rFonts w:ascii="Browallia New" w:eastAsia="Arial Unicode MS" w:hAnsi="Browallia New" w:cs="Browallia New"/>
                <w:sz w:val="28"/>
                <w:szCs w:val="28"/>
                <w:cs/>
              </w:rPr>
              <w:t>รวมลูกหนี้การค้าและลูกหนี้หมุนเวียนอื่น สุทธิ</w:t>
            </w:r>
          </w:p>
        </w:tc>
        <w:tc>
          <w:tcPr>
            <w:tcW w:w="1442" w:type="dxa"/>
            <w:tcBorders>
              <w:bottom w:val="single" w:sz="4" w:space="0" w:color="auto"/>
            </w:tcBorders>
          </w:tcPr>
          <w:p w14:paraId="2BC1AD5D" w14:textId="659439F3" w:rsidR="006B16BB" w:rsidRPr="007028DE" w:rsidRDefault="00243745" w:rsidP="006B16BB">
            <w:pPr>
              <w:spacing w:line="240" w:lineRule="auto"/>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51</w:t>
            </w:r>
            <w:r w:rsidR="00CF649F"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450</w:t>
            </w:r>
          </w:p>
        </w:tc>
        <w:tc>
          <w:tcPr>
            <w:tcW w:w="1442" w:type="dxa"/>
            <w:tcBorders>
              <w:bottom w:val="single" w:sz="4" w:space="0" w:color="auto"/>
            </w:tcBorders>
          </w:tcPr>
          <w:p w14:paraId="40248F85" w14:textId="4CA767A4"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47</w:t>
            </w:r>
            <w:r w:rsidR="006B16B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979</w:t>
            </w:r>
          </w:p>
        </w:tc>
        <w:tc>
          <w:tcPr>
            <w:tcW w:w="1442" w:type="dxa"/>
            <w:tcBorders>
              <w:bottom w:val="single" w:sz="4" w:space="0" w:color="auto"/>
            </w:tcBorders>
          </w:tcPr>
          <w:p w14:paraId="55A2A6C6" w14:textId="2801D427" w:rsidR="006B16BB" w:rsidRPr="007028DE" w:rsidRDefault="00243745" w:rsidP="006B16BB">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45</w:t>
            </w:r>
            <w:r w:rsidR="00A70A9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960</w:t>
            </w:r>
          </w:p>
        </w:tc>
        <w:tc>
          <w:tcPr>
            <w:tcW w:w="1442" w:type="dxa"/>
            <w:tcBorders>
              <w:bottom w:val="single" w:sz="4" w:space="0" w:color="auto"/>
            </w:tcBorders>
          </w:tcPr>
          <w:p w14:paraId="5BE4E261" w14:textId="1B6384F3" w:rsidR="006B16BB" w:rsidRPr="007028DE" w:rsidRDefault="00243745" w:rsidP="006B16BB">
            <w:pPr>
              <w:spacing w:line="240" w:lineRule="auto"/>
              <w:ind w:right="-72"/>
              <w:jc w:val="right"/>
              <w:rPr>
                <w:rFonts w:ascii="Browallia New" w:eastAsia="Arial Unicode MS" w:hAnsi="Browallia New" w:cs="Browallia New"/>
                <w:sz w:val="28"/>
                <w:szCs w:val="28"/>
                <w:highlight w:val="yellow"/>
              </w:rPr>
            </w:pPr>
            <w:r w:rsidRPr="00243745">
              <w:rPr>
                <w:rFonts w:ascii="Browallia New" w:eastAsia="Arial Unicode MS" w:hAnsi="Browallia New" w:cs="Browallia New"/>
                <w:sz w:val="28"/>
                <w:szCs w:val="28"/>
              </w:rPr>
              <w:t>33</w:t>
            </w:r>
            <w:r w:rsidR="006B16B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412</w:t>
            </w:r>
          </w:p>
        </w:tc>
      </w:tr>
      <w:bookmarkEnd w:id="5"/>
    </w:tbl>
    <w:p w14:paraId="78733852" w14:textId="44085ABF" w:rsidR="00541162" w:rsidRPr="007028DE" w:rsidRDefault="00541162" w:rsidP="008A67BC">
      <w:pPr>
        <w:spacing w:line="240" w:lineRule="auto"/>
        <w:jc w:val="thaiDistribute"/>
        <w:rPr>
          <w:rFonts w:ascii="Browallia New" w:eastAsia="Arial Unicode MS" w:hAnsi="Browallia New" w:cs="Browallia New"/>
          <w:sz w:val="28"/>
          <w:szCs w:val="28"/>
        </w:rPr>
      </w:pPr>
    </w:p>
    <w:tbl>
      <w:tblPr>
        <w:tblW w:w="9461" w:type="dxa"/>
        <w:tblInd w:w="108" w:type="dxa"/>
        <w:tblLayout w:type="fixed"/>
        <w:tblLook w:val="04A0" w:firstRow="1" w:lastRow="0" w:firstColumn="1" w:lastColumn="0" w:noHBand="0" w:noVBand="1"/>
      </w:tblPr>
      <w:tblGrid>
        <w:gridCol w:w="9461"/>
      </w:tblGrid>
      <w:tr w:rsidR="006E67EB" w:rsidRPr="007028DE" w14:paraId="207D640D" w14:textId="77777777" w:rsidTr="7B96136F">
        <w:trPr>
          <w:trHeight w:val="386"/>
        </w:trPr>
        <w:tc>
          <w:tcPr>
            <w:tcW w:w="9461" w:type="dxa"/>
            <w:vAlign w:val="center"/>
          </w:tcPr>
          <w:p w14:paraId="2D89F4B4" w14:textId="23D9B01D" w:rsidR="00C27E93"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9</w:t>
            </w:r>
            <w:r w:rsidR="00C27E93" w:rsidRPr="007028DE">
              <w:rPr>
                <w:rFonts w:ascii="Browallia New" w:eastAsia="Arial Unicode MS" w:hAnsi="Browallia New" w:cs="Browallia New"/>
                <w:b/>
                <w:bCs/>
                <w:sz w:val="28"/>
                <w:szCs w:val="28"/>
              </w:rPr>
              <w:tab/>
            </w:r>
            <w:r w:rsidR="676EC0E0" w:rsidRPr="007028DE">
              <w:rPr>
                <w:rFonts w:ascii="Browallia New" w:eastAsia="Arial Unicode MS" w:hAnsi="Browallia New" w:cs="Browallia New"/>
                <w:b/>
                <w:bCs/>
                <w:sz w:val="28"/>
                <w:szCs w:val="28"/>
                <w:cs/>
              </w:rPr>
              <w:t>สินทรัพย์ที่เกิดจากสัญญา</w:t>
            </w:r>
            <w:r w:rsidR="0511BF79" w:rsidRPr="007028DE">
              <w:rPr>
                <w:rFonts w:ascii="Browallia New" w:eastAsia="Arial Unicode MS" w:hAnsi="Browallia New" w:cs="Browallia New"/>
                <w:b/>
                <w:bCs/>
                <w:sz w:val="28"/>
                <w:szCs w:val="28"/>
                <w:cs/>
              </w:rPr>
              <w:t xml:space="preserve"> </w:t>
            </w:r>
            <w:r w:rsidR="0DD04E67" w:rsidRPr="007028DE">
              <w:rPr>
                <w:rFonts w:ascii="Browallia New" w:eastAsia="Arial Unicode MS" w:hAnsi="Browallia New" w:cs="Browallia New"/>
                <w:b/>
                <w:bCs/>
                <w:sz w:val="28"/>
                <w:szCs w:val="28"/>
                <w:cs/>
              </w:rPr>
              <w:t>สุทธิ</w:t>
            </w:r>
          </w:p>
        </w:tc>
      </w:tr>
    </w:tbl>
    <w:p w14:paraId="705BCBBE" w14:textId="77777777" w:rsidR="00C27E93" w:rsidRPr="007028DE" w:rsidRDefault="00C27E93" w:rsidP="008A67BC">
      <w:pPr>
        <w:jc w:val="thaiDistribute"/>
        <w:rPr>
          <w:rFonts w:ascii="Browallia New" w:eastAsia="Arial Unicode MS" w:hAnsi="Browallia New" w:cs="Browallia New"/>
          <w:sz w:val="28"/>
          <w:szCs w:val="28"/>
          <w:lang w:val="fr-FR"/>
        </w:rPr>
      </w:pPr>
    </w:p>
    <w:p w14:paraId="05740537" w14:textId="5899ADEE" w:rsidR="00C27E93" w:rsidRPr="007028DE" w:rsidRDefault="00C27E93" w:rsidP="008A67BC">
      <w:pPr>
        <w:ind w:right="-180"/>
        <w:jc w:val="thaiDistribute"/>
        <w:rPr>
          <w:rFonts w:ascii="Browallia New" w:eastAsia="Arial Unicode MS" w:hAnsi="Browallia New" w:cs="Browallia New"/>
          <w:sz w:val="28"/>
          <w:szCs w:val="28"/>
          <w:lang w:val="fr-FR"/>
        </w:rPr>
      </w:pPr>
      <w:r w:rsidRPr="007028DE">
        <w:rPr>
          <w:rFonts w:ascii="Browallia New" w:eastAsia="Arial Unicode MS" w:hAnsi="Browallia New" w:cs="Browallia New"/>
          <w:sz w:val="28"/>
          <w:szCs w:val="28"/>
          <w:cs/>
          <w:lang w:val="fr-FR"/>
        </w:rPr>
        <w:t>สินทรัพย์ที่เกิดจากสัญญา</w:t>
      </w:r>
      <w:r w:rsidR="00885EFF" w:rsidRPr="007028DE">
        <w:rPr>
          <w:rFonts w:ascii="Browallia New" w:eastAsia="Arial Unicode MS" w:hAnsi="Browallia New" w:cs="Browallia New"/>
          <w:sz w:val="28"/>
          <w:szCs w:val="28"/>
          <w:cs/>
          <w:lang w:val="fr-FR"/>
        </w:rPr>
        <w:t xml:space="preserve"> </w:t>
      </w:r>
      <w:r w:rsidR="00040E0C" w:rsidRPr="007028DE">
        <w:rPr>
          <w:rFonts w:ascii="Browallia New" w:eastAsia="Arial Unicode MS" w:hAnsi="Browallia New" w:cs="Browallia New"/>
          <w:sz w:val="28"/>
          <w:szCs w:val="28"/>
          <w:cs/>
          <w:lang w:val="fr-FR"/>
        </w:rPr>
        <w:t xml:space="preserve">สุทธิ </w:t>
      </w:r>
      <w:r w:rsidRPr="007028DE">
        <w:rPr>
          <w:rFonts w:ascii="Browallia New" w:eastAsia="Arial Unicode MS" w:hAnsi="Browallia New" w:cs="Browallia New"/>
          <w:sz w:val="28"/>
          <w:szCs w:val="28"/>
          <w:cs/>
          <w:lang w:val="fr-FR"/>
        </w:rPr>
        <w:t xml:space="preserve">ณ วันที่ </w:t>
      </w:r>
      <w:r w:rsidR="00243745" w:rsidRPr="00243745">
        <w:rPr>
          <w:rFonts w:ascii="Browallia New" w:eastAsia="Arial Unicode MS" w:hAnsi="Browallia New" w:cs="Browallia New"/>
          <w:spacing w:val="-8"/>
          <w:sz w:val="28"/>
          <w:szCs w:val="28"/>
        </w:rPr>
        <w:t>30</w:t>
      </w:r>
      <w:r w:rsidR="006C4572" w:rsidRPr="007028DE">
        <w:rPr>
          <w:rFonts w:ascii="Browallia New" w:eastAsia="Arial Unicode MS" w:hAnsi="Browallia New" w:cs="Browallia New"/>
          <w:spacing w:val="-8"/>
          <w:sz w:val="28"/>
          <w:szCs w:val="28"/>
          <w:lang w:val="en-US"/>
        </w:rPr>
        <w:t xml:space="preserve"> </w:t>
      </w:r>
      <w:r w:rsidR="006C4572" w:rsidRPr="007028DE">
        <w:rPr>
          <w:rFonts w:ascii="Browallia New" w:eastAsia="Arial Unicode MS" w:hAnsi="Browallia New" w:cs="Browallia New"/>
          <w:spacing w:val="-8"/>
          <w:sz w:val="28"/>
          <w:szCs w:val="28"/>
          <w:cs/>
          <w:lang w:val="en-US"/>
        </w:rPr>
        <w:t>มิถุนายน</w:t>
      </w:r>
      <w:r w:rsidR="004008CA" w:rsidRPr="007028DE">
        <w:rPr>
          <w:rFonts w:ascii="Browallia New" w:eastAsia="Arial Unicode MS" w:hAnsi="Browallia New" w:cs="Browallia New"/>
          <w:sz w:val="28"/>
          <w:szCs w:val="28"/>
          <w:cs/>
        </w:rPr>
        <w:t xml:space="preserve"> </w:t>
      </w:r>
      <w:r w:rsidRPr="007028DE">
        <w:rPr>
          <w:rFonts w:ascii="Browallia New" w:eastAsia="Arial Unicode MS" w:hAnsi="Browallia New" w:cs="Browallia New"/>
          <w:sz w:val="28"/>
          <w:szCs w:val="28"/>
          <w:cs/>
          <w:lang w:val="fr-FR"/>
        </w:rPr>
        <w:t xml:space="preserve">พ.ศ. </w:t>
      </w:r>
      <w:r w:rsidR="00243745" w:rsidRPr="00243745">
        <w:rPr>
          <w:rFonts w:ascii="Browallia New" w:eastAsia="Arial Unicode MS" w:hAnsi="Browallia New" w:cs="Browallia New"/>
          <w:sz w:val="28"/>
          <w:szCs w:val="28"/>
        </w:rPr>
        <w:t>2568</w:t>
      </w:r>
      <w:r w:rsidRPr="007028DE">
        <w:rPr>
          <w:rFonts w:ascii="Browallia New" w:eastAsia="Arial Unicode MS" w:hAnsi="Browallia New" w:cs="Browallia New"/>
          <w:sz w:val="28"/>
          <w:szCs w:val="28"/>
          <w:lang w:val="fr-FR"/>
        </w:rPr>
        <w:t xml:space="preserve"> </w:t>
      </w:r>
      <w:r w:rsidRPr="007028DE">
        <w:rPr>
          <w:rFonts w:ascii="Browallia New" w:eastAsia="Arial Unicode MS" w:hAnsi="Browallia New" w:cs="Browallia New"/>
          <w:sz w:val="28"/>
          <w:szCs w:val="28"/>
          <w:cs/>
          <w:lang w:val="fr-FR"/>
        </w:rPr>
        <w:t xml:space="preserve">และวันที่ </w:t>
      </w:r>
      <w:r w:rsidR="00243745" w:rsidRPr="00243745">
        <w:rPr>
          <w:rFonts w:ascii="Browallia New" w:eastAsia="Arial Unicode MS" w:hAnsi="Browallia New" w:cs="Browallia New"/>
          <w:sz w:val="28"/>
          <w:szCs w:val="28"/>
        </w:rPr>
        <w:t>31</w:t>
      </w:r>
      <w:r w:rsidRPr="007028DE">
        <w:rPr>
          <w:rFonts w:ascii="Browallia New" w:eastAsia="Arial Unicode MS" w:hAnsi="Browallia New" w:cs="Browallia New"/>
          <w:sz w:val="28"/>
          <w:szCs w:val="28"/>
          <w:lang w:val="fr-FR"/>
        </w:rPr>
        <w:t xml:space="preserve"> </w:t>
      </w:r>
      <w:r w:rsidRPr="007028DE">
        <w:rPr>
          <w:rFonts w:ascii="Browallia New" w:eastAsia="Arial Unicode MS" w:hAnsi="Browallia New" w:cs="Browallia New"/>
          <w:sz w:val="28"/>
          <w:szCs w:val="28"/>
          <w:cs/>
          <w:lang w:val="fr-FR"/>
        </w:rPr>
        <w:t xml:space="preserve">ธันวาคม พ.ศ. </w:t>
      </w:r>
      <w:r w:rsidR="00243745" w:rsidRPr="00243745">
        <w:rPr>
          <w:rFonts w:ascii="Browallia New" w:eastAsia="Arial Unicode MS" w:hAnsi="Browallia New" w:cs="Browallia New"/>
          <w:sz w:val="28"/>
          <w:szCs w:val="28"/>
        </w:rPr>
        <w:t>2567</w:t>
      </w:r>
      <w:r w:rsidRPr="007028DE">
        <w:rPr>
          <w:rFonts w:ascii="Browallia New" w:eastAsia="Arial Unicode MS" w:hAnsi="Browallia New" w:cs="Browallia New"/>
          <w:sz w:val="28"/>
          <w:szCs w:val="28"/>
          <w:lang w:val="fr-FR"/>
        </w:rPr>
        <w:t xml:space="preserve"> </w:t>
      </w:r>
      <w:r w:rsidRPr="007028DE">
        <w:rPr>
          <w:rFonts w:ascii="Browallia New" w:eastAsia="Arial Unicode MS" w:hAnsi="Browallia New" w:cs="Browallia New"/>
          <w:sz w:val="28"/>
          <w:szCs w:val="28"/>
          <w:cs/>
          <w:lang w:val="fr-FR"/>
        </w:rPr>
        <w:t>สามารถวิเคราะห์ไ</w:t>
      </w:r>
      <w:r w:rsidR="006022B2" w:rsidRPr="007028DE">
        <w:rPr>
          <w:rFonts w:ascii="Browallia New" w:eastAsia="Arial Unicode MS" w:hAnsi="Browallia New" w:cs="Browallia New"/>
          <w:sz w:val="28"/>
          <w:szCs w:val="28"/>
          <w:cs/>
          <w:lang w:val="fr-FR"/>
        </w:rPr>
        <w:t>ด้</w:t>
      </w:r>
      <w:r w:rsidRPr="007028DE">
        <w:rPr>
          <w:rFonts w:ascii="Browallia New" w:eastAsia="Arial Unicode MS" w:hAnsi="Browallia New" w:cs="Browallia New"/>
          <w:sz w:val="28"/>
          <w:szCs w:val="28"/>
          <w:cs/>
          <w:lang w:val="fr-FR"/>
        </w:rPr>
        <w:t>ดังนี้</w:t>
      </w:r>
    </w:p>
    <w:p w14:paraId="4EF8D530" w14:textId="77777777" w:rsidR="00C27E93" w:rsidRPr="007028DE" w:rsidRDefault="00C27E93" w:rsidP="008A67BC">
      <w:pPr>
        <w:jc w:val="thaiDistribute"/>
        <w:rPr>
          <w:rFonts w:ascii="Browallia New" w:eastAsia="Arial Unicode MS" w:hAnsi="Browallia New" w:cs="Browallia New"/>
          <w:sz w:val="28"/>
          <w:szCs w:val="28"/>
          <w:lang w:val="fr-FR"/>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2C0CA2" w:rsidRPr="007028DE" w14:paraId="1347D0F3" w14:textId="77777777" w:rsidTr="006E67EB">
        <w:trPr>
          <w:cantSplit/>
        </w:trPr>
        <w:tc>
          <w:tcPr>
            <w:tcW w:w="3699" w:type="dxa"/>
          </w:tcPr>
          <w:p w14:paraId="1AA76B35" w14:textId="77777777" w:rsidR="000D7F04" w:rsidRPr="007028DE" w:rsidRDefault="000D7F04" w:rsidP="008A67BC">
            <w:pPr>
              <w:ind w:left="-86"/>
              <w:rPr>
                <w:rFonts w:ascii="Browallia New" w:hAnsi="Browallia New" w:cs="Browallia New"/>
                <w:b/>
                <w:bCs/>
                <w:sz w:val="28"/>
                <w:szCs w:val="28"/>
                <w:cs/>
              </w:rPr>
            </w:pPr>
          </w:p>
        </w:tc>
        <w:tc>
          <w:tcPr>
            <w:tcW w:w="2880" w:type="dxa"/>
            <w:gridSpan w:val="2"/>
            <w:tcBorders>
              <w:bottom w:val="single" w:sz="4" w:space="0" w:color="auto"/>
            </w:tcBorders>
            <w:vAlign w:val="bottom"/>
          </w:tcPr>
          <w:p w14:paraId="61CDFEF0" w14:textId="6A01C596" w:rsidR="000D7F04" w:rsidRPr="007028DE" w:rsidRDefault="000D7F04" w:rsidP="008A67BC">
            <w:pPr>
              <w:spacing w:line="240" w:lineRule="auto"/>
              <w:ind w:right="-72"/>
              <w:jc w:val="right"/>
              <w:rPr>
                <w:rFonts w:ascii="Browallia New" w:eastAsia="Arial Unicode MS" w:hAnsi="Browallia New" w:cs="Browallia New"/>
                <w:b/>
                <w:bCs/>
                <w:sz w:val="28"/>
                <w:szCs w:val="28"/>
              </w:rPr>
            </w:pPr>
            <w:r w:rsidRPr="007028DE">
              <w:rPr>
                <w:rFonts w:ascii="Browallia New" w:hAnsi="Browallia New" w:cs="Browallia New"/>
                <w:b/>
                <w:bCs/>
                <w:sz w:val="28"/>
                <w:szCs w:val="28"/>
                <w:cs/>
              </w:rPr>
              <w:t>ข้อมูลทางการเงินรวม</w:t>
            </w:r>
          </w:p>
        </w:tc>
        <w:tc>
          <w:tcPr>
            <w:tcW w:w="2880" w:type="dxa"/>
            <w:gridSpan w:val="2"/>
            <w:tcBorders>
              <w:bottom w:val="single" w:sz="4" w:space="0" w:color="auto"/>
            </w:tcBorders>
            <w:vAlign w:val="bottom"/>
          </w:tcPr>
          <w:p w14:paraId="1FB58F51" w14:textId="517751D9" w:rsidR="000D7F04" w:rsidRPr="007028DE" w:rsidRDefault="000D7F04" w:rsidP="008A67BC">
            <w:pPr>
              <w:spacing w:line="240" w:lineRule="auto"/>
              <w:ind w:right="-72"/>
              <w:jc w:val="right"/>
              <w:rPr>
                <w:rFonts w:ascii="Browallia New" w:eastAsia="Arial Unicode MS" w:hAnsi="Browallia New" w:cs="Browallia New"/>
                <w:b/>
                <w:bCs/>
                <w:sz w:val="28"/>
                <w:szCs w:val="28"/>
              </w:rPr>
            </w:pPr>
            <w:r w:rsidRPr="007028DE">
              <w:rPr>
                <w:rFonts w:ascii="Browallia New" w:hAnsi="Browallia New" w:cs="Browallia New"/>
                <w:b/>
                <w:bCs/>
                <w:sz w:val="28"/>
                <w:szCs w:val="28"/>
                <w:cs/>
              </w:rPr>
              <w:t>ข้อมูลทางการเงินเฉพาะกิจการ</w:t>
            </w:r>
          </w:p>
        </w:tc>
      </w:tr>
      <w:tr w:rsidR="002C0CA2" w:rsidRPr="007028DE" w14:paraId="6A90EB1B" w14:textId="77777777" w:rsidTr="006E67EB">
        <w:trPr>
          <w:cantSplit/>
        </w:trPr>
        <w:tc>
          <w:tcPr>
            <w:tcW w:w="3699" w:type="dxa"/>
          </w:tcPr>
          <w:p w14:paraId="1E69DB25" w14:textId="77777777" w:rsidR="00840B0D" w:rsidRPr="007028DE" w:rsidRDefault="00840B0D" w:rsidP="008A67BC">
            <w:pPr>
              <w:ind w:left="-86"/>
              <w:rPr>
                <w:rFonts w:ascii="Browallia New" w:eastAsia="Arial Unicode MS" w:hAnsi="Browallia New" w:cs="Browallia New"/>
                <w:b/>
                <w:bCs/>
                <w:snapToGrid w:val="0"/>
                <w:sz w:val="28"/>
                <w:szCs w:val="28"/>
                <w:cs/>
                <w:lang w:eastAsia="th-TH"/>
              </w:rPr>
            </w:pPr>
            <w:r w:rsidRPr="007028DE">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7B51891C" w14:textId="4BE25468"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0361C629" w14:textId="0205E698" w:rsidR="00840B0D" w:rsidRPr="007028DE"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72BDF9D" w14:textId="4F1D3926"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792E63F2" w14:textId="79D96F0C"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3BCACB3E" w14:textId="03BD39EC" w:rsidR="00840B0D" w:rsidRPr="007028DE"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70B5F0C" w14:textId="053511BD"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0EEE2AD5" w14:textId="1A4A39D6" w:rsidR="00840B0D" w:rsidRPr="007028DE"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79660A6" w14:textId="37A98806"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7F066E9B" w14:textId="2744742A"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689656E8" w14:textId="34CE3A41" w:rsidR="00840B0D" w:rsidRPr="007028DE"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7F22D629" w14:textId="77777777" w:rsidTr="006E67EB">
        <w:trPr>
          <w:cantSplit/>
        </w:trPr>
        <w:tc>
          <w:tcPr>
            <w:tcW w:w="3699" w:type="dxa"/>
          </w:tcPr>
          <w:p w14:paraId="54984911" w14:textId="77777777" w:rsidR="00C27E93" w:rsidRPr="007028DE" w:rsidRDefault="00C27E93" w:rsidP="008A67BC">
            <w:pPr>
              <w:ind w:left="-86"/>
              <w:rPr>
                <w:rFonts w:ascii="Browallia New" w:hAnsi="Browallia New" w:cs="Browallia New"/>
                <w:sz w:val="28"/>
                <w:szCs w:val="28"/>
                <w:cs/>
              </w:rPr>
            </w:pPr>
          </w:p>
        </w:tc>
        <w:tc>
          <w:tcPr>
            <w:tcW w:w="1440" w:type="dxa"/>
            <w:tcBorders>
              <w:top w:val="single" w:sz="4" w:space="0" w:color="auto"/>
            </w:tcBorders>
            <w:vAlign w:val="center"/>
          </w:tcPr>
          <w:p w14:paraId="7137FE58" w14:textId="77777777" w:rsidR="00C27E93" w:rsidRPr="007028DE"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0C2568C3" w14:textId="77777777" w:rsidR="00C27E93" w:rsidRPr="007028DE"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1230BECF" w14:textId="77777777" w:rsidR="00C27E93" w:rsidRPr="007028DE" w:rsidRDefault="00C27E9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cs/>
              </w:rPr>
            </w:pPr>
          </w:p>
        </w:tc>
        <w:tc>
          <w:tcPr>
            <w:tcW w:w="1440" w:type="dxa"/>
            <w:tcBorders>
              <w:top w:val="single" w:sz="4" w:space="0" w:color="auto"/>
            </w:tcBorders>
            <w:vAlign w:val="bottom"/>
          </w:tcPr>
          <w:p w14:paraId="7314C6FD" w14:textId="77777777" w:rsidR="00C27E93" w:rsidRPr="007028DE" w:rsidRDefault="00C27E9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p>
        </w:tc>
      </w:tr>
      <w:tr w:rsidR="002C0CA2" w:rsidRPr="007028DE" w14:paraId="4AC82459" w14:textId="77777777" w:rsidTr="006E67EB">
        <w:trPr>
          <w:cantSplit/>
        </w:trPr>
        <w:tc>
          <w:tcPr>
            <w:tcW w:w="3699" w:type="dxa"/>
          </w:tcPr>
          <w:p w14:paraId="1FDE765E" w14:textId="5D3E69B0" w:rsidR="008B4CB3" w:rsidRPr="007028DE" w:rsidRDefault="008B4CB3" w:rsidP="008A67BC">
            <w:pPr>
              <w:ind w:left="-86"/>
              <w:rPr>
                <w:rFonts w:ascii="Browallia New" w:hAnsi="Browallia New" w:cs="Browallia New"/>
                <w:sz w:val="28"/>
                <w:szCs w:val="28"/>
                <w:cs/>
              </w:rPr>
            </w:pPr>
            <w:r w:rsidRPr="007028DE">
              <w:rPr>
                <w:rFonts w:ascii="Browallia New" w:eastAsia="Arial Unicode MS" w:hAnsi="Browallia New" w:cs="Browallia New"/>
                <w:sz w:val="28"/>
                <w:szCs w:val="28"/>
                <w:cs/>
                <w:lang w:val="fr-FR"/>
              </w:rPr>
              <w:t>สินทรัพย์ที่เกิดจากสัญญา</w:t>
            </w:r>
          </w:p>
        </w:tc>
        <w:tc>
          <w:tcPr>
            <w:tcW w:w="1440" w:type="dxa"/>
            <w:vAlign w:val="center"/>
          </w:tcPr>
          <w:p w14:paraId="346FC67F" w14:textId="77777777" w:rsidR="008B4CB3" w:rsidRPr="007028DE" w:rsidRDefault="008B4CB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bottom"/>
          </w:tcPr>
          <w:p w14:paraId="3F1EC184" w14:textId="77777777" w:rsidR="008B4CB3" w:rsidRPr="007028DE" w:rsidRDefault="008B4CB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center"/>
          </w:tcPr>
          <w:p w14:paraId="19F2B474" w14:textId="77777777" w:rsidR="008B4CB3" w:rsidRPr="007028DE" w:rsidRDefault="008B4CB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cs/>
              </w:rPr>
            </w:pPr>
          </w:p>
        </w:tc>
        <w:tc>
          <w:tcPr>
            <w:tcW w:w="1440" w:type="dxa"/>
            <w:vAlign w:val="bottom"/>
          </w:tcPr>
          <w:p w14:paraId="0F019545" w14:textId="77777777" w:rsidR="008B4CB3" w:rsidRPr="007028DE" w:rsidRDefault="008B4CB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p>
        </w:tc>
      </w:tr>
      <w:tr w:rsidR="002C0CA2" w:rsidRPr="007028DE" w14:paraId="23FE5422" w14:textId="77777777">
        <w:trPr>
          <w:cantSplit/>
        </w:trPr>
        <w:tc>
          <w:tcPr>
            <w:tcW w:w="3699" w:type="dxa"/>
          </w:tcPr>
          <w:p w14:paraId="3FDF2637" w14:textId="238C4C46" w:rsidR="000829AC" w:rsidRPr="007028DE" w:rsidRDefault="000829AC" w:rsidP="000829AC">
            <w:pPr>
              <w:ind w:left="-86"/>
              <w:rPr>
                <w:rFonts w:ascii="Browallia New" w:hAnsi="Browallia New" w:cs="Browallia New"/>
                <w:sz w:val="28"/>
                <w:szCs w:val="28"/>
              </w:rPr>
            </w:pPr>
            <w:r w:rsidRPr="007028DE">
              <w:rPr>
                <w:rFonts w:ascii="Browallia New" w:hAnsi="Browallia New" w:cs="Browallia New"/>
                <w:sz w:val="28"/>
                <w:szCs w:val="28"/>
              </w:rPr>
              <w:t xml:space="preserve">   - </w:t>
            </w:r>
            <w:r w:rsidRPr="007028DE">
              <w:rPr>
                <w:rFonts w:ascii="Browallia New" w:hAnsi="Browallia New" w:cs="Browallia New"/>
                <w:sz w:val="28"/>
                <w:szCs w:val="28"/>
                <w:cs/>
              </w:rPr>
              <w:t>กิจการอื่น</w:t>
            </w:r>
          </w:p>
        </w:tc>
        <w:tc>
          <w:tcPr>
            <w:tcW w:w="1440" w:type="dxa"/>
            <w:vAlign w:val="center"/>
          </w:tcPr>
          <w:p w14:paraId="6EC9D08A" w14:textId="450BA13F"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13</w:t>
            </w:r>
            <w:r w:rsidR="003028C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599</w:t>
            </w:r>
          </w:p>
        </w:tc>
        <w:tc>
          <w:tcPr>
            <w:tcW w:w="1440" w:type="dxa"/>
            <w:vAlign w:val="bottom"/>
          </w:tcPr>
          <w:p w14:paraId="4F521FB0" w14:textId="298A1B48"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hAnsi="Browallia New" w:cs="Browallia New"/>
                <w:sz w:val="28"/>
                <w:szCs w:val="28"/>
              </w:rPr>
              <w:t>10</w:t>
            </w:r>
            <w:r w:rsidR="000829AC" w:rsidRPr="007028DE">
              <w:rPr>
                <w:rFonts w:ascii="Browallia New" w:hAnsi="Browallia New" w:cs="Browallia New"/>
                <w:sz w:val="28"/>
                <w:szCs w:val="28"/>
              </w:rPr>
              <w:t>,</w:t>
            </w:r>
            <w:r w:rsidRPr="00243745">
              <w:rPr>
                <w:rFonts w:ascii="Browallia New" w:hAnsi="Browallia New" w:cs="Browallia New"/>
                <w:sz w:val="28"/>
                <w:szCs w:val="28"/>
              </w:rPr>
              <w:t>629</w:t>
            </w:r>
          </w:p>
        </w:tc>
        <w:tc>
          <w:tcPr>
            <w:tcW w:w="1440" w:type="dxa"/>
          </w:tcPr>
          <w:p w14:paraId="1C968FF6" w14:textId="2C064192" w:rsidR="000829AC" w:rsidRPr="007028DE" w:rsidRDefault="00243745"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9</w:t>
            </w:r>
            <w:r w:rsidR="003028C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186</w:t>
            </w:r>
          </w:p>
        </w:tc>
        <w:tc>
          <w:tcPr>
            <w:tcW w:w="1440" w:type="dxa"/>
            <w:vAlign w:val="bottom"/>
          </w:tcPr>
          <w:p w14:paraId="571D8EDB" w14:textId="6EB38C0A" w:rsidR="000829AC" w:rsidRPr="007028DE" w:rsidRDefault="00243745"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243745">
              <w:rPr>
                <w:rFonts w:ascii="Browallia New" w:hAnsi="Browallia New" w:cs="Browallia New"/>
                <w:sz w:val="28"/>
                <w:szCs w:val="28"/>
              </w:rPr>
              <w:t>7</w:t>
            </w:r>
            <w:r w:rsidR="000829AC" w:rsidRPr="007028DE">
              <w:rPr>
                <w:rFonts w:ascii="Browallia New" w:hAnsi="Browallia New" w:cs="Browallia New"/>
                <w:sz w:val="28"/>
                <w:szCs w:val="28"/>
              </w:rPr>
              <w:t>,</w:t>
            </w:r>
            <w:r w:rsidRPr="00243745">
              <w:rPr>
                <w:rFonts w:ascii="Browallia New" w:hAnsi="Browallia New" w:cs="Browallia New"/>
                <w:sz w:val="28"/>
                <w:szCs w:val="28"/>
              </w:rPr>
              <w:t>854</w:t>
            </w:r>
          </w:p>
        </w:tc>
      </w:tr>
      <w:tr w:rsidR="002C0CA2" w:rsidRPr="007028DE" w14:paraId="09610370" w14:textId="77777777" w:rsidTr="006E67EB">
        <w:trPr>
          <w:cantSplit/>
        </w:trPr>
        <w:tc>
          <w:tcPr>
            <w:tcW w:w="3699" w:type="dxa"/>
          </w:tcPr>
          <w:p w14:paraId="767EE5A4" w14:textId="454683BC" w:rsidR="000829AC" w:rsidRPr="007028DE" w:rsidRDefault="000829AC" w:rsidP="000829AC">
            <w:pPr>
              <w:ind w:left="-86"/>
              <w:rPr>
                <w:rFonts w:ascii="Browallia New" w:hAnsi="Browallia New" w:cs="Browallia New"/>
                <w:sz w:val="28"/>
                <w:szCs w:val="28"/>
                <w:cs/>
              </w:rPr>
            </w:pPr>
            <w:r w:rsidRPr="007028DE">
              <w:rPr>
                <w:rFonts w:ascii="Browallia New" w:hAnsi="Browallia New" w:cs="Browallia New"/>
                <w:sz w:val="28"/>
                <w:szCs w:val="28"/>
              </w:rPr>
              <w:t xml:space="preserve">   - </w:t>
            </w:r>
            <w:r w:rsidRPr="007028DE">
              <w:rPr>
                <w:rFonts w:ascii="Browallia New" w:hAnsi="Browallia New" w:cs="Browallia New"/>
                <w:sz w:val="28"/>
                <w:szCs w:val="28"/>
                <w:cs/>
              </w:rPr>
              <w:t>กิจการที่เกี่ยวข้องกัน</w:t>
            </w:r>
          </w:p>
        </w:tc>
        <w:tc>
          <w:tcPr>
            <w:tcW w:w="1440" w:type="dxa"/>
          </w:tcPr>
          <w:p w14:paraId="7D3CC36E" w14:textId="5E10F66C"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23</w:t>
            </w:r>
          </w:p>
        </w:tc>
        <w:tc>
          <w:tcPr>
            <w:tcW w:w="1440" w:type="dxa"/>
          </w:tcPr>
          <w:p w14:paraId="1F2240BC" w14:textId="7EEB8899"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Courier New" w:hAnsi="Browallia New" w:cs="Browallia New"/>
                <w:sz w:val="28"/>
                <w:szCs w:val="28"/>
              </w:rPr>
              <w:t>8</w:t>
            </w:r>
          </w:p>
        </w:tc>
        <w:tc>
          <w:tcPr>
            <w:tcW w:w="1440" w:type="dxa"/>
          </w:tcPr>
          <w:p w14:paraId="001A23D3" w14:textId="3DD1F6FF"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6</w:t>
            </w:r>
          </w:p>
        </w:tc>
        <w:tc>
          <w:tcPr>
            <w:tcW w:w="1440" w:type="dxa"/>
          </w:tcPr>
          <w:p w14:paraId="05DCF99F" w14:textId="6E8BD085" w:rsidR="000829AC" w:rsidRPr="007028DE" w:rsidRDefault="00243745"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243745">
              <w:rPr>
                <w:rFonts w:ascii="Browallia New" w:eastAsia="Courier New" w:hAnsi="Browallia New" w:cs="Browallia New"/>
                <w:sz w:val="28"/>
                <w:szCs w:val="28"/>
              </w:rPr>
              <w:t>5</w:t>
            </w:r>
          </w:p>
        </w:tc>
      </w:tr>
      <w:tr w:rsidR="002C0CA2" w:rsidRPr="007028DE" w14:paraId="16E69156" w14:textId="77777777" w:rsidTr="006E67EB">
        <w:trPr>
          <w:cantSplit/>
        </w:trPr>
        <w:tc>
          <w:tcPr>
            <w:tcW w:w="3699" w:type="dxa"/>
          </w:tcPr>
          <w:p w14:paraId="16C1F3CB" w14:textId="005540DD" w:rsidR="000829AC" w:rsidRPr="007028DE" w:rsidRDefault="000829AC" w:rsidP="000829AC">
            <w:pPr>
              <w:ind w:left="-86"/>
              <w:rPr>
                <w:rFonts w:ascii="Browallia New" w:hAnsi="Browallia New" w:cs="Browallia New"/>
                <w:sz w:val="28"/>
                <w:szCs w:val="28"/>
                <w:cs/>
              </w:rPr>
            </w:pPr>
            <w:r w:rsidRPr="007028DE">
              <w:rPr>
                <w:rFonts w:ascii="Browallia New" w:hAnsi="Browallia New" w:cs="Browallia New"/>
                <w:sz w:val="28"/>
                <w:szCs w:val="28"/>
                <w:u w:val="single"/>
                <w:cs/>
              </w:rPr>
              <w:t>หัก</w:t>
            </w:r>
            <w:r w:rsidRPr="007028DE">
              <w:rPr>
                <w:rFonts w:ascii="Browallia New" w:hAnsi="Browallia New" w:cs="Browallia New"/>
                <w:sz w:val="28"/>
                <w:szCs w:val="28"/>
              </w:rPr>
              <w:t xml:space="preserve">  </w:t>
            </w:r>
            <w:r w:rsidRPr="007028DE">
              <w:rPr>
                <w:rFonts w:ascii="Browallia New" w:eastAsia="Arial Unicode MS" w:hAnsi="Browallia New" w:cs="Browallia New"/>
                <w:sz w:val="28"/>
                <w:szCs w:val="28"/>
                <w:cs/>
              </w:rPr>
              <w:t>ค่าเผื่อผลขาดทุนที่คาดว่าจะเกิดขึ้น</w:t>
            </w:r>
          </w:p>
        </w:tc>
        <w:tc>
          <w:tcPr>
            <w:tcW w:w="1440" w:type="dxa"/>
            <w:tcBorders>
              <w:bottom w:val="single" w:sz="4" w:space="0" w:color="auto"/>
            </w:tcBorders>
          </w:tcPr>
          <w:p w14:paraId="29B25EBB" w14:textId="33A3DEBE" w:rsidR="000829AC" w:rsidRPr="007028DE" w:rsidRDefault="003028C0"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13</w:t>
            </w:r>
            <w:r w:rsidRPr="007028DE">
              <w:rPr>
                <w:rFonts w:ascii="Browallia New" w:eastAsia="Arial Unicode MS" w:hAnsi="Browallia New" w:cs="Browallia New"/>
                <w:sz w:val="28"/>
                <w:szCs w:val="28"/>
              </w:rPr>
              <w:t>)</w:t>
            </w:r>
          </w:p>
        </w:tc>
        <w:tc>
          <w:tcPr>
            <w:tcW w:w="1440" w:type="dxa"/>
            <w:tcBorders>
              <w:bottom w:val="single" w:sz="4" w:space="0" w:color="auto"/>
            </w:tcBorders>
          </w:tcPr>
          <w:p w14:paraId="3AE8F750" w14:textId="4A5FBAA7" w:rsidR="000829AC" w:rsidRPr="007028DE"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9</w:t>
            </w:r>
            <w:r w:rsidRPr="007028DE">
              <w:rPr>
                <w:rFonts w:ascii="Browallia New" w:eastAsia="Courier New" w:hAnsi="Browallia New" w:cs="Browallia New"/>
                <w:sz w:val="28"/>
                <w:szCs w:val="28"/>
              </w:rPr>
              <w:t>)</w:t>
            </w:r>
          </w:p>
        </w:tc>
        <w:tc>
          <w:tcPr>
            <w:tcW w:w="1440" w:type="dxa"/>
            <w:tcBorders>
              <w:bottom w:val="single" w:sz="4" w:space="0" w:color="auto"/>
            </w:tcBorders>
          </w:tcPr>
          <w:p w14:paraId="16648790" w14:textId="0943B9CC" w:rsidR="000829AC" w:rsidRPr="007028DE" w:rsidRDefault="003028C0"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5</w:t>
            </w:r>
            <w:r w:rsidRPr="007028DE">
              <w:rPr>
                <w:rFonts w:ascii="Browallia New" w:eastAsia="Arial Unicode MS" w:hAnsi="Browallia New" w:cs="Browallia New"/>
                <w:sz w:val="28"/>
                <w:szCs w:val="28"/>
              </w:rPr>
              <w:t>)</w:t>
            </w:r>
          </w:p>
        </w:tc>
        <w:tc>
          <w:tcPr>
            <w:tcW w:w="1440" w:type="dxa"/>
            <w:tcBorders>
              <w:bottom w:val="single" w:sz="4" w:space="0" w:color="auto"/>
            </w:tcBorders>
          </w:tcPr>
          <w:p w14:paraId="29B16E70" w14:textId="3CD5813D" w:rsidR="000829AC" w:rsidRPr="007028DE" w:rsidRDefault="000829AC"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4</w:t>
            </w:r>
            <w:r w:rsidRPr="007028DE">
              <w:rPr>
                <w:rFonts w:ascii="Browallia New" w:eastAsia="Courier New" w:hAnsi="Browallia New" w:cs="Browallia New"/>
                <w:sz w:val="28"/>
                <w:szCs w:val="28"/>
              </w:rPr>
              <w:t>)</w:t>
            </w:r>
          </w:p>
        </w:tc>
      </w:tr>
      <w:tr w:rsidR="000829AC" w:rsidRPr="007028DE" w14:paraId="6EA08E99" w14:textId="77777777">
        <w:trPr>
          <w:cantSplit/>
          <w:trHeight w:val="153"/>
        </w:trPr>
        <w:tc>
          <w:tcPr>
            <w:tcW w:w="3699" w:type="dxa"/>
          </w:tcPr>
          <w:p w14:paraId="26625122" w14:textId="011A67E0" w:rsidR="000829AC" w:rsidRPr="007028DE" w:rsidRDefault="000829AC" w:rsidP="000829AC">
            <w:pPr>
              <w:ind w:left="-86"/>
              <w:rPr>
                <w:rFonts w:ascii="Browallia New" w:hAnsi="Browallia New" w:cs="Browallia New"/>
                <w:sz w:val="28"/>
                <w:szCs w:val="28"/>
                <w:cs/>
              </w:rPr>
            </w:pPr>
            <w:r w:rsidRPr="007028DE">
              <w:rPr>
                <w:rFonts w:ascii="Browallia New" w:hAnsi="Browallia New" w:cs="Browallia New"/>
                <w:sz w:val="28"/>
                <w:szCs w:val="28"/>
                <w:cs/>
              </w:rPr>
              <w:t>รวมสินทรัพย์ที่เกิดจากสัญญา สุทธิ</w:t>
            </w:r>
          </w:p>
        </w:tc>
        <w:tc>
          <w:tcPr>
            <w:tcW w:w="1440" w:type="dxa"/>
            <w:tcBorders>
              <w:top w:val="single" w:sz="4" w:space="0" w:color="auto"/>
              <w:bottom w:val="single" w:sz="4" w:space="0" w:color="auto"/>
            </w:tcBorders>
          </w:tcPr>
          <w:p w14:paraId="24CF445E" w14:textId="7149D81E"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13</w:t>
            </w:r>
            <w:r w:rsidR="003028C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609</w:t>
            </w:r>
          </w:p>
        </w:tc>
        <w:tc>
          <w:tcPr>
            <w:tcW w:w="1440" w:type="dxa"/>
            <w:tcBorders>
              <w:top w:val="single" w:sz="4" w:space="0" w:color="auto"/>
              <w:bottom w:val="single" w:sz="4" w:space="0" w:color="auto"/>
            </w:tcBorders>
            <w:vAlign w:val="bottom"/>
          </w:tcPr>
          <w:p w14:paraId="3E7E9AC6" w14:textId="4EBBD1C4"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Courier New" w:hAnsi="Browallia New" w:cs="Browallia New"/>
                <w:sz w:val="28"/>
                <w:szCs w:val="28"/>
              </w:rPr>
              <w:t>10</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628</w:t>
            </w:r>
          </w:p>
        </w:tc>
        <w:tc>
          <w:tcPr>
            <w:tcW w:w="1440" w:type="dxa"/>
            <w:tcBorders>
              <w:top w:val="single" w:sz="4" w:space="0" w:color="auto"/>
              <w:bottom w:val="single" w:sz="4" w:space="0" w:color="auto"/>
            </w:tcBorders>
            <w:vAlign w:val="bottom"/>
          </w:tcPr>
          <w:p w14:paraId="1A04627E" w14:textId="25659879"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w:t>
            </w:r>
            <w:r w:rsidR="003028C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187</w:t>
            </w:r>
          </w:p>
        </w:tc>
        <w:tc>
          <w:tcPr>
            <w:tcW w:w="1440" w:type="dxa"/>
            <w:tcBorders>
              <w:top w:val="single" w:sz="4" w:space="0" w:color="auto"/>
              <w:bottom w:val="single" w:sz="4" w:space="0" w:color="auto"/>
            </w:tcBorders>
          </w:tcPr>
          <w:p w14:paraId="354336F8" w14:textId="79FDD374" w:rsidR="000829AC" w:rsidRPr="007028DE" w:rsidRDefault="00243745"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243745">
              <w:rPr>
                <w:rFonts w:ascii="Browallia New" w:eastAsia="Courier New" w:hAnsi="Browallia New" w:cs="Browallia New"/>
                <w:sz w:val="28"/>
                <w:szCs w:val="28"/>
              </w:rPr>
              <w:t>7</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855</w:t>
            </w:r>
          </w:p>
        </w:tc>
      </w:tr>
    </w:tbl>
    <w:p w14:paraId="5BC405C0" w14:textId="77777777" w:rsidR="00C27E93" w:rsidRPr="007028DE" w:rsidRDefault="006B16BB" w:rsidP="008A67BC">
      <w:pPr>
        <w:spacing w:line="240" w:lineRule="auto"/>
        <w:jc w:val="thaiDistribute"/>
        <w:rPr>
          <w:rFonts w:ascii="Browallia New" w:eastAsia="Arial Unicode MS" w:hAnsi="Browallia New" w:cs="Browallia New"/>
          <w:spacing w:val="-4"/>
          <w:sz w:val="28"/>
          <w:szCs w:val="28"/>
        </w:rPr>
      </w:pPr>
      <w:r w:rsidRPr="007028DE">
        <w:rPr>
          <w:rFonts w:ascii="Browallia New" w:eastAsia="Arial Unicode MS" w:hAnsi="Browallia New" w:cs="Browallia New"/>
          <w:spacing w:val="-4"/>
          <w:sz w:val="28"/>
          <w:szCs w:val="28"/>
        </w:rPr>
        <w:br w:type="page"/>
      </w:r>
    </w:p>
    <w:p w14:paraId="22DB6CBD" w14:textId="0FB8FE34" w:rsidR="00C27E93" w:rsidRPr="007028DE" w:rsidRDefault="00C27E93" w:rsidP="008A67BC">
      <w:pPr>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pacing w:val="-6"/>
          <w:sz w:val="28"/>
          <w:szCs w:val="28"/>
          <w:cs/>
        </w:rPr>
        <w:t>ยอดคงเหลือของ</w:t>
      </w:r>
      <w:r w:rsidR="00250E96" w:rsidRPr="007028DE">
        <w:rPr>
          <w:rFonts w:ascii="Browallia New" w:hAnsi="Browallia New" w:cs="Browallia New"/>
          <w:spacing w:val="-6"/>
          <w:sz w:val="28"/>
          <w:szCs w:val="28"/>
          <w:cs/>
        </w:rPr>
        <w:t xml:space="preserve">สินทรัพย์ที่เกิดจากสัญญา </w:t>
      </w:r>
      <w:r w:rsidRPr="007028DE">
        <w:rPr>
          <w:rFonts w:ascii="Browallia New" w:eastAsia="Arial Unicode MS" w:hAnsi="Browallia New" w:cs="Browallia New"/>
          <w:spacing w:val="-6"/>
          <w:sz w:val="28"/>
          <w:szCs w:val="28"/>
          <w:cs/>
        </w:rPr>
        <w:t>ณ วันที่</w:t>
      </w:r>
      <w:r w:rsidRPr="007028DE">
        <w:rPr>
          <w:rFonts w:ascii="Browallia New" w:eastAsia="Arial Unicode MS" w:hAnsi="Browallia New" w:cs="Browallia New"/>
          <w:spacing w:val="-6"/>
          <w:sz w:val="28"/>
          <w:szCs w:val="28"/>
        </w:rPr>
        <w:t xml:space="preserve"> </w:t>
      </w:r>
      <w:r w:rsidR="00243745" w:rsidRPr="00243745">
        <w:rPr>
          <w:rFonts w:ascii="Browallia New" w:eastAsia="Arial Unicode MS" w:hAnsi="Browallia New" w:cs="Browallia New"/>
          <w:spacing w:val="-8"/>
          <w:sz w:val="28"/>
          <w:szCs w:val="28"/>
        </w:rPr>
        <w:t>30</w:t>
      </w:r>
      <w:r w:rsidR="006C4572" w:rsidRPr="007028DE">
        <w:rPr>
          <w:rFonts w:ascii="Browallia New" w:eastAsia="Arial Unicode MS" w:hAnsi="Browallia New" w:cs="Browallia New"/>
          <w:spacing w:val="-8"/>
          <w:sz w:val="28"/>
          <w:szCs w:val="28"/>
          <w:lang w:val="en-US"/>
        </w:rPr>
        <w:t xml:space="preserve"> </w:t>
      </w:r>
      <w:r w:rsidR="006C4572" w:rsidRPr="007028DE">
        <w:rPr>
          <w:rFonts w:ascii="Browallia New" w:eastAsia="Arial Unicode MS" w:hAnsi="Browallia New" w:cs="Browallia New"/>
          <w:spacing w:val="-8"/>
          <w:sz w:val="28"/>
          <w:szCs w:val="28"/>
          <w:cs/>
          <w:lang w:val="en-US"/>
        </w:rPr>
        <w:t>มิถุนายน</w:t>
      </w:r>
      <w:r w:rsidR="004008CA" w:rsidRPr="007028DE">
        <w:rPr>
          <w:rFonts w:ascii="Browallia New" w:eastAsia="Arial Unicode MS" w:hAnsi="Browallia New" w:cs="Browallia New"/>
          <w:spacing w:val="-6"/>
          <w:sz w:val="28"/>
          <w:szCs w:val="28"/>
          <w:cs/>
        </w:rPr>
        <w:t xml:space="preserve"> </w:t>
      </w:r>
      <w:r w:rsidRPr="007028DE">
        <w:rPr>
          <w:rFonts w:ascii="Browallia New" w:eastAsia="Arial Unicode MS" w:hAnsi="Browallia New" w:cs="Browallia New"/>
          <w:spacing w:val="-6"/>
          <w:sz w:val="28"/>
          <w:szCs w:val="28"/>
          <w:cs/>
        </w:rPr>
        <w:t xml:space="preserve">พ.ศ. </w:t>
      </w:r>
      <w:r w:rsidR="00243745" w:rsidRPr="00243745">
        <w:rPr>
          <w:rFonts w:ascii="Browallia New" w:eastAsia="Arial Unicode MS" w:hAnsi="Browallia New" w:cs="Browallia New"/>
          <w:spacing w:val="-6"/>
          <w:sz w:val="28"/>
          <w:szCs w:val="28"/>
        </w:rPr>
        <w:t>2568</w:t>
      </w:r>
      <w:r w:rsidRPr="007028DE">
        <w:rPr>
          <w:rFonts w:ascii="Browallia New" w:eastAsia="Arial Unicode MS" w:hAnsi="Browallia New" w:cs="Browallia New"/>
          <w:spacing w:val="-6"/>
          <w:sz w:val="28"/>
          <w:szCs w:val="28"/>
        </w:rPr>
        <w:t xml:space="preserve"> </w:t>
      </w:r>
      <w:r w:rsidRPr="007028DE">
        <w:rPr>
          <w:rFonts w:ascii="Browallia New" w:eastAsia="Arial Unicode MS" w:hAnsi="Browallia New" w:cs="Browallia New"/>
          <w:spacing w:val="-6"/>
          <w:sz w:val="28"/>
          <w:szCs w:val="28"/>
          <w:cs/>
        </w:rPr>
        <w:t xml:space="preserve">และวันที่ </w:t>
      </w:r>
      <w:r w:rsidR="00243745" w:rsidRPr="00243745">
        <w:rPr>
          <w:rFonts w:ascii="Browallia New" w:eastAsia="Arial Unicode MS" w:hAnsi="Browallia New" w:cs="Browallia New"/>
          <w:spacing w:val="-6"/>
          <w:sz w:val="28"/>
          <w:szCs w:val="28"/>
        </w:rPr>
        <w:t>31</w:t>
      </w:r>
      <w:r w:rsidRPr="007028DE">
        <w:rPr>
          <w:rFonts w:ascii="Browallia New" w:eastAsia="Arial Unicode MS" w:hAnsi="Browallia New" w:cs="Browallia New"/>
          <w:spacing w:val="-6"/>
          <w:sz w:val="28"/>
          <w:szCs w:val="28"/>
        </w:rPr>
        <w:t xml:space="preserve"> </w:t>
      </w:r>
      <w:r w:rsidRPr="007028DE">
        <w:rPr>
          <w:rFonts w:ascii="Browallia New" w:eastAsia="Arial Unicode MS" w:hAnsi="Browallia New" w:cs="Browallia New"/>
          <w:spacing w:val="-6"/>
          <w:sz w:val="28"/>
          <w:szCs w:val="28"/>
          <w:cs/>
        </w:rPr>
        <w:t xml:space="preserve">ธันวาคม พ.ศ. </w:t>
      </w:r>
      <w:r w:rsidR="00243745" w:rsidRPr="00243745">
        <w:rPr>
          <w:rFonts w:ascii="Browallia New" w:eastAsia="Arial Unicode MS" w:hAnsi="Browallia New" w:cs="Browallia New"/>
          <w:spacing w:val="-6"/>
          <w:sz w:val="28"/>
          <w:szCs w:val="28"/>
        </w:rPr>
        <w:t>2567</w:t>
      </w:r>
      <w:r w:rsidRPr="007028DE">
        <w:rPr>
          <w:rFonts w:ascii="Browallia New" w:eastAsia="Arial Unicode MS" w:hAnsi="Browallia New" w:cs="Browallia New"/>
          <w:spacing w:val="-6"/>
          <w:sz w:val="28"/>
          <w:szCs w:val="28"/>
        </w:rPr>
        <w:t xml:space="preserve"> </w:t>
      </w:r>
      <w:r w:rsidRPr="007028DE">
        <w:rPr>
          <w:rFonts w:ascii="Browallia New" w:eastAsia="Arial Unicode MS" w:hAnsi="Browallia New" w:cs="Browallia New"/>
          <w:spacing w:val="-6"/>
          <w:sz w:val="28"/>
          <w:szCs w:val="28"/>
          <w:cs/>
        </w:rPr>
        <w:t>แยกตามระยะเวลา</w:t>
      </w:r>
      <w:r w:rsidRPr="007028DE">
        <w:rPr>
          <w:rFonts w:ascii="Browallia New" w:eastAsia="Arial Unicode MS" w:hAnsi="Browallia New" w:cs="Browallia New"/>
          <w:spacing w:val="-4"/>
          <w:sz w:val="28"/>
          <w:szCs w:val="28"/>
          <w:cs/>
        </w:rPr>
        <w:t>ที่คาดว่าจะ</w:t>
      </w:r>
      <w:r w:rsidRPr="007028DE">
        <w:rPr>
          <w:rFonts w:ascii="Browallia New" w:eastAsia="Arial Unicode MS" w:hAnsi="Browallia New" w:cs="Browallia New"/>
          <w:sz w:val="28"/>
          <w:szCs w:val="28"/>
          <w:cs/>
        </w:rPr>
        <w:t>เรียกชำระจากลูกค้าในอนาคตได้ดังนี้</w:t>
      </w:r>
    </w:p>
    <w:p w14:paraId="56E748F4" w14:textId="77777777" w:rsidR="00C27E93" w:rsidRPr="007028DE" w:rsidRDefault="00C27E93" w:rsidP="008A67BC">
      <w:pPr>
        <w:spacing w:line="240" w:lineRule="auto"/>
        <w:jc w:val="thaiDistribute"/>
        <w:rPr>
          <w:rFonts w:ascii="Browallia New" w:eastAsia="Arial Unicode MS" w:hAnsi="Browallia New" w:cs="Browallia New"/>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2C0CA2" w:rsidRPr="007028DE" w14:paraId="17CA07D9" w14:textId="77777777" w:rsidTr="00AA086E">
        <w:tc>
          <w:tcPr>
            <w:tcW w:w="3708" w:type="dxa"/>
            <w:vAlign w:val="center"/>
          </w:tcPr>
          <w:p w14:paraId="01E69E9F" w14:textId="77777777" w:rsidR="00C27E93" w:rsidRPr="007028DE" w:rsidRDefault="00C27E93" w:rsidP="008A67BC">
            <w:pPr>
              <w:spacing w:line="240" w:lineRule="auto"/>
              <w:ind w:left="-105"/>
              <w:rPr>
                <w:rFonts w:ascii="Browallia New" w:eastAsia="Courier New" w:hAnsi="Browallia New" w:cs="Browallia New"/>
                <w:sz w:val="28"/>
                <w:szCs w:val="28"/>
              </w:rPr>
            </w:pPr>
          </w:p>
        </w:tc>
        <w:tc>
          <w:tcPr>
            <w:tcW w:w="2880" w:type="dxa"/>
            <w:gridSpan w:val="2"/>
            <w:tcBorders>
              <w:bottom w:val="single" w:sz="4" w:space="0" w:color="auto"/>
            </w:tcBorders>
            <w:vAlign w:val="center"/>
          </w:tcPr>
          <w:p w14:paraId="075FF569" w14:textId="77777777" w:rsidR="00C27E93" w:rsidRPr="007028DE" w:rsidRDefault="00C27E93" w:rsidP="008A67BC">
            <w:pPr>
              <w:tabs>
                <w:tab w:val="left" w:pos="540"/>
              </w:tabs>
              <w:spacing w:line="240" w:lineRule="auto"/>
              <w:ind w:right="-72"/>
              <w:jc w:val="right"/>
              <w:rPr>
                <w:rFonts w:ascii="Browallia New" w:eastAsia="Courier New" w:hAnsi="Browallia New" w:cs="Browallia New"/>
                <w:b/>
                <w:bCs/>
                <w:sz w:val="28"/>
                <w:szCs w:val="28"/>
                <w:cs/>
                <w:lang w:val="th-TH"/>
              </w:rPr>
            </w:pPr>
            <w:r w:rsidRPr="007028DE">
              <w:rPr>
                <w:rFonts w:ascii="Browallia New" w:eastAsia="Courier New" w:hAnsi="Browallia New" w:cs="Browallia New"/>
                <w:b/>
                <w:bCs/>
                <w:sz w:val="28"/>
                <w:szCs w:val="28"/>
                <w:cs/>
              </w:rPr>
              <w:t>ข้อมูลทางการเงินรวม</w:t>
            </w:r>
          </w:p>
        </w:tc>
        <w:tc>
          <w:tcPr>
            <w:tcW w:w="2880" w:type="dxa"/>
            <w:gridSpan w:val="2"/>
            <w:tcBorders>
              <w:bottom w:val="single" w:sz="4" w:space="0" w:color="auto"/>
            </w:tcBorders>
            <w:vAlign w:val="center"/>
          </w:tcPr>
          <w:p w14:paraId="075660BE" w14:textId="77777777" w:rsidR="00C27E93" w:rsidRPr="007028DE" w:rsidRDefault="00C27E93" w:rsidP="008A67BC">
            <w:pPr>
              <w:tabs>
                <w:tab w:val="left" w:pos="540"/>
              </w:tabs>
              <w:spacing w:line="240" w:lineRule="auto"/>
              <w:ind w:left="-56" w:right="-72"/>
              <w:jc w:val="right"/>
              <w:rPr>
                <w:rFonts w:ascii="Browallia New" w:eastAsia="Courier New" w:hAnsi="Browallia New" w:cs="Browallia New"/>
                <w:b/>
                <w:bCs/>
                <w:sz w:val="28"/>
                <w:szCs w:val="28"/>
                <w:cs/>
                <w:lang w:val="th-TH"/>
              </w:rPr>
            </w:pPr>
            <w:r w:rsidRPr="007028DE">
              <w:rPr>
                <w:rFonts w:ascii="Browallia New" w:eastAsia="Courier New" w:hAnsi="Browallia New" w:cs="Browallia New"/>
                <w:b/>
                <w:bCs/>
                <w:sz w:val="28"/>
                <w:szCs w:val="28"/>
                <w:cs/>
              </w:rPr>
              <w:t>ข้อมูลทางการเงินเฉพาะกิจการ</w:t>
            </w:r>
          </w:p>
        </w:tc>
      </w:tr>
      <w:tr w:rsidR="002C0CA2" w:rsidRPr="007028DE" w14:paraId="5677E2E7" w14:textId="77777777" w:rsidTr="00AA086E">
        <w:tc>
          <w:tcPr>
            <w:tcW w:w="3708" w:type="dxa"/>
          </w:tcPr>
          <w:p w14:paraId="3C9BC835" w14:textId="77777777" w:rsidR="00840B0D" w:rsidRPr="007028DE" w:rsidRDefault="00840B0D" w:rsidP="008A67BC">
            <w:pPr>
              <w:spacing w:line="240" w:lineRule="auto"/>
              <w:ind w:left="-105"/>
              <w:rPr>
                <w:rFonts w:ascii="Browallia New" w:eastAsia="Courier New" w:hAnsi="Browallia New" w:cs="Browallia New"/>
                <w:b/>
                <w:bCs/>
                <w:sz w:val="28"/>
                <w:szCs w:val="28"/>
                <w:cs/>
              </w:rPr>
            </w:pPr>
            <w:r w:rsidRPr="007028DE">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255D2550" w14:textId="68D84966"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577EDF7C" w14:textId="016D2D75"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BF888D8" w14:textId="65C077FC"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48A68F00" w14:textId="37B7571D"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69A13A12" w14:textId="38C8C63F"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9ECB64E" w14:textId="19B39C26"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7CFFF4C0" w14:textId="191AA1F5"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3AA7C48" w14:textId="07097217"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4E6EABA6" w14:textId="0219E05C"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5A0D9772" w14:textId="06BBE2D0"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7F4A8B7B" w14:textId="77777777" w:rsidTr="00AA086E">
        <w:tc>
          <w:tcPr>
            <w:tcW w:w="3708" w:type="dxa"/>
          </w:tcPr>
          <w:p w14:paraId="5048A6BC" w14:textId="77777777" w:rsidR="00C27E93" w:rsidRPr="007028DE" w:rsidRDefault="00C27E93" w:rsidP="008A67BC">
            <w:pPr>
              <w:spacing w:line="240" w:lineRule="auto"/>
              <w:ind w:left="-105"/>
              <w:rPr>
                <w:rFonts w:ascii="Browallia New" w:hAnsi="Browallia New" w:cs="Browallia New"/>
                <w:sz w:val="28"/>
                <w:szCs w:val="28"/>
                <w:cs/>
              </w:rPr>
            </w:pPr>
          </w:p>
        </w:tc>
        <w:tc>
          <w:tcPr>
            <w:tcW w:w="1440" w:type="dxa"/>
            <w:tcBorders>
              <w:top w:val="single" w:sz="4" w:space="0" w:color="auto"/>
            </w:tcBorders>
          </w:tcPr>
          <w:p w14:paraId="0E316CF1" w14:textId="77777777" w:rsidR="00C27E93" w:rsidRPr="007028DE" w:rsidRDefault="00C27E93"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192D0995" w14:textId="77777777" w:rsidR="00C27E93" w:rsidRPr="007028DE" w:rsidRDefault="00C27E93"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6FD55D29" w14:textId="77777777" w:rsidR="00C27E93" w:rsidRPr="007028DE" w:rsidRDefault="00C27E93"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6763EB66" w14:textId="77777777" w:rsidR="00C27E93" w:rsidRPr="007028DE" w:rsidRDefault="00C27E93" w:rsidP="008A67BC">
            <w:pPr>
              <w:spacing w:line="240" w:lineRule="auto"/>
              <w:ind w:right="-72"/>
              <w:jc w:val="right"/>
              <w:rPr>
                <w:rFonts w:ascii="Browallia New" w:hAnsi="Browallia New" w:cs="Browallia New"/>
                <w:sz w:val="28"/>
                <w:szCs w:val="28"/>
              </w:rPr>
            </w:pPr>
          </w:p>
        </w:tc>
      </w:tr>
      <w:tr w:rsidR="002C0CA2" w:rsidRPr="007028DE" w14:paraId="334169FD" w14:textId="77777777" w:rsidTr="006E67EB">
        <w:trPr>
          <w:trHeight w:val="74"/>
        </w:trPr>
        <w:tc>
          <w:tcPr>
            <w:tcW w:w="3708" w:type="dxa"/>
          </w:tcPr>
          <w:p w14:paraId="69D5EF4F" w14:textId="77777777" w:rsidR="00C27E93" w:rsidRPr="007028DE" w:rsidRDefault="00C27E93" w:rsidP="008A67BC">
            <w:pPr>
              <w:spacing w:line="240" w:lineRule="auto"/>
              <w:ind w:left="-105"/>
              <w:rPr>
                <w:rFonts w:ascii="Browallia New" w:hAnsi="Browallia New" w:cs="Browallia New"/>
                <w:b/>
                <w:bCs/>
                <w:sz w:val="28"/>
                <w:szCs w:val="28"/>
                <w:cs/>
              </w:rPr>
            </w:pPr>
            <w:r w:rsidRPr="007028DE">
              <w:rPr>
                <w:rFonts w:ascii="Browallia New" w:hAnsi="Browallia New" w:cs="Browallia New"/>
                <w:b/>
                <w:bCs/>
                <w:sz w:val="28"/>
                <w:szCs w:val="28"/>
                <w:cs/>
              </w:rPr>
              <w:t>ระยะเวลาที่คาดว่าจะเรียกชำระ</w:t>
            </w:r>
          </w:p>
        </w:tc>
        <w:tc>
          <w:tcPr>
            <w:tcW w:w="1440" w:type="dxa"/>
            <w:tcBorders>
              <w:top w:val="nil"/>
              <w:left w:val="nil"/>
              <w:right w:val="nil"/>
            </w:tcBorders>
            <w:shd w:val="clear" w:color="000000" w:fill="auto"/>
            <w:vAlign w:val="bottom"/>
          </w:tcPr>
          <w:p w14:paraId="4F4A8CD4" w14:textId="77777777" w:rsidR="00C27E93" w:rsidRPr="007028DE" w:rsidRDefault="00C27E93" w:rsidP="008A67BC">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7A0986C4" w14:textId="77777777" w:rsidR="00C27E93" w:rsidRPr="007028DE" w:rsidRDefault="00C27E93" w:rsidP="008A67BC">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shd w:val="clear" w:color="000000" w:fill="auto"/>
            <w:vAlign w:val="bottom"/>
          </w:tcPr>
          <w:p w14:paraId="5A8400AB" w14:textId="77777777" w:rsidR="00C27E93" w:rsidRPr="007028DE" w:rsidRDefault="00C27E93" w:rsidP="008A67BC">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151A7684" w14:textId="77777777" w:rsidR="00C27E93" w:rsidRPr="007028DE" w:rsidRDefault="00C27E93" w:rsidP="008A67BC">
            <w:pPr>
              <w:spacing w:line="240" w:lineRule="auto"/>
              <w:ind w:right="-72"/>
              <w:jc w:val="right"/>
              <w:rPr>
                <w:rFonts w:ascii="Browallia New" w:eastAsia="Courier New" w:hAnsi="Browallia New" w:cs="Browallia New"/>
                <w:sz w:val="28"/>
                <w:szCs w:val="28"/>
              </w:rPr>
            </w:pPr>
          </w:p>
        </w:tc>
      </w:tr>
      <w:tr w:rsidR="002C0CA2" w:rsidRPr="007028DE" w14:paraId="2B86A688" w14:textId="77777777">
        <w:tc>
          <w:tcPr>
            <w:tcW w:w="3708" w:type="dxa"/>
          </w:tcPr>
          <w:p w14:paraId="6F8BE60D" w14:textId="1B502FF0"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 xml:space="preserve">ไม่เกิน </w:t>
            </w:r>
            <w:r w:rsidR="00243745" w:rsidRPr="00243745">
              <w:rPr>
                <w:rFonts w:ascii="Browallia New" w:hAnsi="Browallia New" w:cs="Browallia New"/>
                <w:sz w:val="28"/>
                <w:szCs w:val="28"/>
              </w:rPr>
              <w:t>1</w:t>
            </w:r>
            <w:r w:rsidRPr="007028DE">
              <w:rPr>
                <w:rFonts w:ascii="Browallia New" w:hAnsi="Browallia New" w:cs="Browallia New"/>
                <w:sz w:val="28"/>
                <w:szCs w:val="28"/>
              </w:rPr>
              <w:t xml:space="preserve"> </w:t>
            </w:r>
            <w:r w:rsidRPr="007028DE">
              <w:rPr>
                <w:rFonts w:ascii="Browallia New" w:hAnsi="Browallia New" w:cs="Browallia New"/>
                <w:sz w:val="28"/>
                <w:szCs w:val="28"/>
                <w:cs/>
              </w:rPr>
              <w:t>เดือน</w:t>
            </w:r>
          </w:p>
        </w:tc>
        <w:tc>
          <w:tcPr>
            <w:tcW w:w="1440" w:type="dxa"/>
            <w:tcBorders>
              <w:top w:val="nil"/>
              <w:left w:val="nil"/>
              <w:right w:val="nil"/>
            </w:tcBorders>
            <w:shd w:val="clear" w:color="000000" w:fill="auto"/>
          </w:tcPr>
          <w:p w14:paraId="65056413" w14:textId="598556DA"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7</w:t>
            </w:r>
            <w:r w:rsidR="003028C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803</w:t>
            </w:r>
          </w:p>
        </w:tc>
        <w:tc>
          <w:tcPr>
            <w:tcW w:w="1440" w:type="dxa"/>
            <w:tcBorders>
              <w:top w:val="nil"/>
              <w:left w:val="nil"/>
              <w:right w:val="nil"/>
            </w:tcBorders>
          </w:tcPr>
          <w:p w14:paraId="1ADD27B6" w14:textId="20D75E31"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4</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874</w:t>
            </w:r>
          </w:p>
        </w:tc>
        <w:tc>
          <w:tcPr>
            <w:tcW w:w="1440" w:type="dxa"/>
            <w:tcBorders>
              <w:top w:val="nil"/>
              <w:left w:val="nil"/>
              <w:right w:val="nil"/>
            </w:tcBorders>
            <w:shd w:val="clear" w:color="000000" w:fill="auto"/>
          </w:tcPr>
          <w:p w14:paraId="31493FCB" w14:textId="33244F36"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4</w:t>
            </w:r>
            <w:r w:rsidR="003028C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455</w:t>
            </w:r>
          </w:p>
        </w:tc>
        <w:tc>
          <w:tcPr>
            <w:tcW w:w="1440" w:type="dxa"/>
            <w:tcBorders>
              <w:top w:val="nil"/>
              <w:left w:val="nil"/>
              <w:right w:val="nil"/>
            </w:tcBorders>
          </w:tcPr>
          <w:p w14:paraId="62211DF2" w14:textId="71698FCC"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3</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254</w:t>
            </w:r>
          </w:p>
        </w:tc>
      </w:tr>
      <w:tr w:rsidR="002C0CA2" w:rsidRPr="007028DE" w14:paraId="507CE0A1" w14:textId="77777777">
        <w:tc>
          <w:tcPr>
            <w:tcW w:w="3708" w:type="dxa"/>
          </w:tcPr>
          <w:p w14:paraId="67AF6C2C" w14:textId="221D1A2C"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 xml:space="preserve">ภายใน </w:t>
            </w:r>
            <w:r w:rsidR="00243745" w:rsidRPr="00243745">
              <w:rPr>
                <w:rFonts w:ascii="Browallia New" w:hAnsi="Browallia New" w:cs="Browallia New"/>
                <w:sz w:val="28"/>
                <w:szCs w:val="28"/>
              </w:rPr>
              <w:t>1</w:t>
            </w:r>
            <w:r w:rsidRPr="007028DE">
              <w:rPr>
                <w:rFonts w:ascii="Browallia New" w:hAnsi="Browallia New" w:cs="Browallia New"/>
                <w:sz w:val="28"/>
                <w:szCs w:val="28"/>
              </w:rPr>
              <w:t xml:space="preserve"> </w:t>
            </w:r>
            <w:r w:rsidRPr="007028DE">
              <w:rPr>
                <w:rFonts w:ascii="Browallia New" w:hAnsi="Browallia New" w:cs="Browallia New"/>
                <w:sz w:val="28"/>
                <w:szCs w:val="28"/>
                <w:cs/>
              </w:rPr>
              <w:t>เดือนถึง</w:t>
            </w:r>
            <w:r w:rsidRPr="007028DE">
              <w:rPr>
                <w:rFonts w:ascii="Browallia New" w:hAnsi="Browallia New" w:cs="Browallia New"/>
                <w:sz w:val="28"/>
                <w:szCs w:val="28"/>
              </w:rPr>
              <w:t xml:space="preserve"> </w:t>
            </w:r>
            <w:r w:rsidR="00243745" w:rsidRPr="00243745">
              <w:rPr>
                <w:rFonts w:ascii="Browallia New" w:hAnsi="Browallia New" w:cs="Browallia New"/>
                <w:sz w:val="28"/>
                <w:szCs w:val="28"/>
              </w:rPr>
              <w:t>3</w:t>
            </w:r>
            <w:r w:rsidRPr="007028DE">
              <w:rPr>
                <w:rFonts w:ascii="Browallia New" w:hAnsi="Browallia New" w:cs="Browallia New"/>
                <w:sz w:val="28"/>
                <w:szCs w:val="28"/>
              </w:rPr>
              <w:t xml:space="preserve"> </w:t>
            </w:r>
            <w:r w:rsidRPr="007028DE">
              <w:rPr>
                <w:rFonts w:ascii="Browallia New" w:hAnsi="Browallia New" w:cs="Browallia New"/>
                <w:sz w:val="28"/>
                <w:szCs w:val="28"/>
                <w:cs/>
              </w:rPr>
              <w:t>เดือน</w:t>
            </w:r>
          </w:p>
        </w:tc>
        <w:tc>
          <w:tcPr>
            <w:tcW w:w="1440" w:type="dxa"/>
            <w:tcBorders>
              <w:top w:val="nil"/>
              <w:left w:val="nil"/>
              <w:right w:val="nil"/>
            </w:tcBorders>
            <w:shd w:val="clear" w:color="000000" w:fill="auto"/>
          </w:tcPr>
          <w:p w14:paraId="4FD5B9BD" w14:textId="485DBAB0"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4</w:t>
            </w:r>
            <w:r w:rsidR="003028C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471</w:t>
            </w:r>
          </w:p>
        </w:tc>
        <w:tc>
          <w:tcPr>
            <w:tcW w:w="1440" w:type="dxa"/>
            <w:tcBorders>
              <w:top w:val="nil"/>
              <w:left w:val="nil"/>
              <w:right w:val="nil"/>
            </w:tcBorders>
          </w:tcPr>
          <w:p w14:paraId="554354C3" w14:textId="547A0CFB"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4</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193</w:t>
            </w:r>
          </w:p>
        </w:tc>
        <w:tc>
          <w:tcPr>
            <w:tcW w:w="1440" w:type="dxa"/>
            <w:tcBorders>
              <w:top w:val="nil"/>
              <w:left w:val="nil"/>
              <w:right w:val="nil"/>
            </w:tcBorders>
            <w:shd w:val="clear" w:color="000000" w:fill="auto"/>
          </w:tcPr>
          <w:p w14:paraId="13179329" w14:textId="1C94653E"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3</w:t>
            </w:r>
            <w:r w:rsidR="003028C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425</w:t>
            </w:r>
          </w:p>
        </w:tc>
        <w:tc>
          <w:tcPr>
            <w:tcW w:w="1440" w:type="dxa"/>
            <w:tcBorders>
              <w:top w:val="nil"/>
              <w:left w:val="nil"/>
              <w:right w:val="nil"/>
            </w:tcBorders>
          </w:tcPr>
          <w:p w14:paraId="0A7548F7" w14:textId="5BAB4B23"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3</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090</w:t>
            </w:r>
          </w:p>
        </w:tc>
      </w:tr>
      <w:tr w:rsidR="002C0CA2" w:rsidRPr="007028DE" w14:paraId="40B9913F" w14:textId="77777777">
        <w:tc>
          <w:tcPr>
            <w:tcW w:w="3708" w:type="dxa"/>
          </w:tcPr>
          <w:p w14:paraId="61C26378" w14:textId="1F5EC70E"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 xml:space="preserve">ภายใน </w:t>
            </w:r>
            <w:r w:rsidR="00243745" w:rsidRPr="00243745">
              <w:rPr>
                <w:rFonts w:ascii="Browallia New" w:hAnsi="Browallia New" w:cs="Browallia New"/>
                <w:sz w:val="28"/>
                <w:szCs w:val="28"/>
              </w:rPr>
              <w:t>3</w:t>
            </w:r>
            <w:r w:rsidRPr="007028DE">
              <w:rPr>
                <w:rFonts w:ascii="Browallia New" w:hAnsi="Browallia New" w:cs="Browallia New"/>
                <w:sz w:val="28"/>
                <w:szCs w:val="28"/>
              </w:rPr>
              <w:t xml:space="preserve"> </w:t>
            </w:r>
            <w:r w:rsidRPr="007028DE">
              <w:rPr>
                <w:rFonts w:ascii="Browallia New" w:hAnsi="Browallia New" w:cs="Browallia New"/>
                <w:sz w:val="28"/>
                <w:szCs w:val="28"/>
                <w:cs/>
              </w:rPr>
              <w:t>เดือนถึง</w:t>
            </w:r>
            <w:r w:rsidRPr="007028DE">
              <w:rPr>
                <w:rFonts w:ascii="Browallia New" w:hAnsi="Browallia New" w:cs="Browallia New"/>
                <w:sz w:val="28"/>
                <w:szCs w:val="28"/>
              </w:rPr>
              <w:t xml:space="preserve"> </w:t>
            </w:r>
            <w:r w:rsidR="00243745" w:rsidRPr="00243745">
              <w:rPr>
                <w:rFonts w:ascii="Browallia New" w:hAnsi="Browallia New" w:cs="Browallia New"/>
                <w:sz w:val="28"/>
                <w:szCs w:val="28"/>
              </w:rPr>
              <w:t>6</w:t>
            </w:r>
            <w:r w:rsidRPr="007028DE">
              <w:rPr>
                <w:rFonts w:ascii="Browallia New" w:hAnsi="Browallia New" w:cs="Browallia New"/>
                <w:sz w:val="28"/>
                <w:szCs w:val="28"/>
              </w:rPr>
              <w:t xml:space="preserve"> </w:t>
            </w:r>
            <w:r w:rsidRPr="007028DE">
              <w:rPr>
                <w:rFonts w:ascii="Browallia New" w:hAnsi="Browallia New" w:cs="Browallia New"/>
                <w:sz w:val="28"/>
                <w:szCs w:val="28"/>
                <w:cs/>
              </w:rPr>
              <w:t>เดือน</w:t>
            </w:r>
          </w:p>
        </w:tc>
        <w:tc>
          <w:tcPr>
            <w:tcW w:w="1440" w:type="dxa"/>
            <w:tcBorders>
              <w:top w:val="nil"/>
              <w:left w:val="nil"/>
              <w:right w:val="nil"/>
            </w:tcBorders>
            <w:shd w:val="clear" w:color="000000" w:fill="auto"/>
          </w:tcPr>
          <w:p w14:paraId="796ECA68" w14:textId="6AF5F16E"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606</w:t>
            </w:r>
          </w:p>
        </w:tc>
        <w:tc>
          <w:tcPr>
            <w:tcW w:w="1440" w:type="dxa"/>
            <w:tcBorders>
              <w:top w:val="nil"/>
              <w:left w:val="nil"/>
              <w:right w:val="nil"/>
            </w:tcBorders>
          </w:tcPr>
          <w:p w14:paraId="2A57F37D" w14:textId="063E4775"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898</w:t>
            </w:r>
          </w:p>
        </w:tc>
        <w:tc>
          <w:tcPr>
            <w:tcW w:w="1440" w:type="dxa"/>
            <w:tcBorders>
              <w:top w:val="nil"/>
              <w:left w:val="nil"/>
              <w:right w:val="nil"/>
            </w:tcBorders>
            <w:shd w:val="clear" w:color="000000" w:fill="auto"/>
          </w:tcPr>
          <w:p w14:paraId="0B24D80F" w14:textId="63309CCB"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606</w:t>
            </w:r>
          </w:p>
        </w:tc>
        <w:tc>
          <w:tcPr>
            <w:tcW w:w="1440" w:type="dxa"/>
            <w:tcBorders>
              <w:top w:val="nil"/>
              <w:left w:val="nil"/>
              <w:right w:val="nil"/>
            </w:tcBorders>
          </w:tcPr>
          <w:p w14:paraId="1F815C2B" w14:textId="7AE71717"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843</w:t>
            </w:r>
          </w:p>
        </w:tc>
      </w:tr>
      <w:tr w:rsidR="002C0CA2" w:rsidRPr="007028DE" w14:paraId="07FD0400" w14:textId="77777777">
        <w:tc>
          <w:tcPr>
            <w:tcW w:w="3708" w:type="dxa"/>
          </w:tcPr>
          <w:p w14:paraId="2A05FD7F" w14:textId="12246E7D"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 xml:space="preserve">ภายใน </w:t>
            </w:r>
            <w:r w:rsidR="00243745" w:rsidRPr="00243745">
              <w:rPr>
                <w:rFonts w:ascii="Browallia New" w:hAnsi="Browallia New" w:cs="Browallia New"/>
                <w:sz w:val="28"/>
                <w:szCs w:val="28"/>
              </w:rPr>
              <w:t>6</w:t>
            </w:r>
            <w:r w:rsidRPr="007028DE">
              <w:rPr>
                <w:rFonts w:ascii="Browallia New" w:hAnsi="Browallia New" w:cs="Browallia New"/>
                <w:sz w:val="28"/>
                <w:szCs w:val="28"/>
              </w:rPr>
              <w:t xml:space="preserve"> </w:t>
            </w:r>
            <w:r w:rsidRPr="007028DE">
              <w:rPr>
                <w:rFonts w:ascii="Browallia New" w:hAnsi="Browallia New" w:cs="Browallia New"/>
                <w:sz w:val="28"/>
                <w:szCs w:val="28"/>
                <w:cs/>
              </w:rPr>
              <w:t xml:space="preserve">เดือนถึง </w:t>
            </w:r>
            <w:r w:rsidR="00243745" w:rsidRPr="00243745">
              <w:rPr>
                <w:rFonts w:ascii="Browallia New" w:hAnsi="Browallia New" w:cs="Browallia New"/>
                <w:sz w:val="28"/>
                <w:szCs w:val="28"/>
              </w:rPr>
              <w:t>12</w:t>
            </w:r>
            <w:r w:rsidRPr="007028DE">
              <w:rPr>
                <w:rFonts w:ascii="Browallia New" w:hAnsi="Browallia New" w:cs="Browallia New"/>
                <w:sz w:val="28"/>
                <w:szCs w:val="28"/>
              </w:rPr>
              <w:t xml:space="preserve"> </w:t>
            </w:r>
            <w:r w:rsidRPr="007028DE">
              <w:rPr>
                <w:rFonts w:ascii="Browallia New" w:hAnsi="Browallia New" w:cs="Browallia New"/>
                <w:sz w:val="28"/>
                <w:szCs w:val="28"/>
                <w:cs/>
              </w:rPr>
              <w:t>เดือน</w:t>
            </w:r>
          </w:p>
        </w:tc>
        <w:tc>
          <w:tcPr>
            <w:tcW w:w="1440" w:type="dxa"/>
            <w:tcBorders>
              <w:top w:val="nil"/>
              <w:left w:val="nil"/>
              <w:right w:val="nil"/>
            </w:tcBorders>
            <w:shd w:val="clear" w:color="000000" w:fill="auto"/>
          </w:tcPr>
          <w:p w14:paraId="42DAC249" w14:textId="15737DED"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422</w:t>
            </w:r>
          </w:p>
        </w:tc>
        <w:tc>
          <w:tcPr>
            <w:tcW w:w="1440" w:type="dxa"/>
            <w:tcBorders>
              <w:top w:val="nil"/>
              <w:left w:val="nil"/>
              <w:right w:val="nil"/>
            </w:tcBorders>
          </w:tcPr>
          <w:p w14:paraId="5D5C397E" w14:textId="58D78671"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236</w:t>
            </w:r>
          </w:p>
        </w:tc>
        <w:tc>
          <w:tcPr>
            <w:tcW w:w="1440" w:type="dxa"/>
            <w:tcBorders>
              <w:top w:val="nil"/>
              <w:left w:val="nil"/>
              <w:right w:val="nil"/>
            </w:tcBorders>
            <w:shd w:val="clear" w:color="000000" w:fill="auto"/>
          </w:tcPr>
          <w:p w14:paraId="361681D9" w14:textId="22E17663"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386</w:t>
            </w:r>
          </w:p>
        </w:tc>
        <w:tc>
          <w:tcPr>
            <w:tcW w:w="1440" w:type="dxa"/>
            <w:tcBorders>
              <w:top w:val="nil"/>
              <w:left w:val="nil"/>
              <w:right w:val="nil"/>
            </w:tcBorders>
          </w:tcPr>
          <w:p w14:paraId="18802AF7" w14:textId="235D3156"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Courier New" w:hAnsi="Browallia New" w:cs="Browallia New"/>
                <w:sz w:val="28"/>
                <w:szCs w:val="28"/>
              </w:rPr>
              <w:t>236</w:t>
            </w:r>
          </w:p>
        </w:tc>
      </w:tr>
      <w:tr w:rsidR="002C0CA2" w:rsidRPr="007028DE" w14:paraId="6E3784A9" w14:textId="77777777">
        <w:tc>
          <w:tcPr>
            <w:tcW w:w="3708" w:type="dxa"/>
          </w:tcPr>
          <w:p w14:paraId="108F254E" w14:textId="0E84A6A5"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 xml:space="preserve">เกินกว่า </w:t>
            </w:r>
            <w:r w:rsidR="00243745" w:rsidRPr="00243745">
              <w:rPr>
                <w:rFonts w:ascii="Browallia New" w:hAnsi="Browallia New" w:cs="Browallia New"/>
                <w:sz w:val="28"/>
                <w:szCs w:val="28"/>
              </w:rPr>
              <w:t>12</w:t>
            </w:r>
            <w:r w:rsidRPr="007028DE">
              <w:rPr>
                <w:rFonts w:ascii="Browallia New" w:hAnsi="Browallia New" w:cs="Browallia New"/>
                <w:sz w:val="28"/>
                <w:szCs w:val="28"/>
              </w:rPr>
              <w:t xml:space="preserve"> </w:t>
            </w:r>
            <w:r w:rsidRPr="007028DE">
              <w:rPr>
                <w:rFonts w:ascii="Browallia New" w:hAnsi="Browallia New" w:cs="Browallia New"/>
                <w:sz w:val="28"/>
                <w:szCs w:val="28"/>
                <w:cs/>
              </w:rPr>
              <w:t>เดือนขึ้นไป</w:t>
            </w:r>
          </w:p>
        </w:tc>
        <w:tc>
          <w:tcPr>
            <w:tcW w:w="1440" w:type="dxa"/>
            <w:tcBorders>
              <w:top w:val="nil"/>
              <w:left w:val="nil"/>
              <w:right w:val="nil"/>
            </w:tcBorders>
            <w:shd w:val="clear" w:color="000000" w:fill="auto"/>
          </w:tcPr>
          <w:p w14:paraId="5E96E8BE" w14:textId="720A5B76"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320</w:t>
            </w:r>
          </w:p>
        </w:tc>
        <w:tc>
          <w:tcPr>
            <w:tcW w:w="1440" w:type="dxa"/>
            <w:tcBorders>
              <w:top w:val="nil"/>
              <w:left w:val="nil"/>
              <w:right w:val="nil"/>
            </w:tcBorders>
          </w:tcPr>
          <w:p w14:paraId="5E6B9ED5" w14:textId="63E1AF8B"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436</w:t>
            </w:r>
          </w:p>
        </w:tc>
        <w:tc>
          <w:tcPr>
            <w:tcW w:w="1440" w:type="dxa"/>
            <w:tcBorders>
              <w:top w:val="nil"/>
              <w:left w:val="nil"/>
              <w:right w:val="nil"/>
            </w:tcBorders>
            <w:shd w:val="clear" w:color="000000" w:fill="auto"/>
          </w:tcPr>
          <w:p w14:paraId="61B93B1A" w14:textId="2AEFD3B4"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320</w:t>
            </w:r>
          </w:p>
        </w:tc>
        <w:tc>
          <w:tcPr>
            <w:tcW w:w="1440" w:type="dxa"/>
            <w:tcBorders>
              <w:top w:val="nil"/>
              <w:left w:val="nil"/>
              <w:right w:val="nil"/>
            </w:tcBorders>
          </w:tcPr>
          <w:p w14:paraId="1A1D399A" w14:textId="143B7323"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436</w:t>
            </w:r>
          </w:p>
        </w:tc>
      </w:tr>
      <w:tr w:rsidR="002C0CA2" w:rsidRPr="007028DE" w14:paraId="1D9B8C5C" w14:textId="77777777" w:rsidTr="006E67EB">
        <w:tc>
          <w:tcPr>
            <w:tcW w:w="3708" w:type="dxa"/>
          </w:tcPr>
          <w:p w14:paraId="158D6376" w14:textId="0049CBFD"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u w:val="single"/>
                <w:cs/>
              </w:rPr>
              <w:t>หัก</w:t>
            </w:r>
            <w:r w:rsidRPr="007028DE">
              <w:rPr>
                <w:rFonts w:ascii="Browallia New" w:hAnsi="Browallia New" w:cs="Browallia New"/>
                <w:sz w:val="28"/>
                <w:szCs w:val="28"/>
              </w:rPr>
              <w:t xml:space="preserve">  </w:t>
            </w:r>
            <w:r w:rsidRPr="007028DE">
              <w:rPr>
                <w:rFonts w:ascii="Browallia New" w:eastAsia="Arial Unicode MS" w:hAnsi="Browallia New" w:cs="Browallia New"/>
                <w:sz w:val="28"/>
                <w:szCs w:val="28"/>
                <w:cs/>
              </w:rPr>
              <w:t>ค่าเผื่อผลขาดทุนที่คาดว่าจะเกิดขึ้น</w:t>
            </w:r>
          </w:p>
        </w:tc>
        <w:tc>
          <w:tcPr>
            <w:tcW w:w="1440" w:type="dxa"/>
            <w:tcBorders>
              <w:left w:val="nil"/>
              <w:bottom w:val="single" w:sz="4" w:space="0" w:color="auto"/>
              <w:right w:val="nil"/>
            </w:tcBorders>
            <w:shd w:val="clear" w:color="000000" w:fill="auto"/>
          </w:tcPr>
          <w:p w14:paraId="6C2D7178" w14:textId="0AF9F37E" w:rsidR="000829AC" w:rsidRPr="007028DE" w:rsidRDefault="003028C0" w:rsidP="000829AC">
            <w:pPr>
              <w:spacing w:line="240" w:lineRule="auto"/>
              <w:ind w:right="-72"/>
              <w:jc w:val="right"/>
              <w:rPr>
                <w:rFonts w:ascii="Browallia New" w:hAnsi="Browallia New" w:cs="Browallia New"/>
                <w:sz w:val="28"/>
                <w:szCs w:val="28"/>
              </w:rPr>
            </w:pPr>
            <w:r w:rsidRPr="007028DE">
              <w:rPr>
                <w:rFonts w:ascii="Browallia New" w:hAnsi="Browallia New" w:cs="Browallia New"/>
                <w:sz w:val="28"/>
                <w:szCs w:val="28"/>
              </w:rPr>
              <w:t>(</w:t>
            </w:r>
            <w:r w:rsidR="00243745" w:rsidRPr="00243745">
              <w:rPr>
                <w:rFonts w:ascii="Browallia New" w:hAnsi="Browallia New" w:cs="Browallia New"/>
                <w:sz w:val="28"/>
                <w:szCs w:val="28"/>
              </w:rPr>
              <w:t>13</w:t>
            </w:r>
            <w:r w:rsidRPr="007028DE">
              <w:rPr>
                <w:rFonts w:ascii="Browallia New" w:hAnsi="Browallia New" w:cs="Browallia New"/>
                <w:sz w:val="28"/>
                <w:szCs w:val="28"/>
              </w:rPr>
              <w:t>)</w:t>
            </w:r>
          </w:p>
        </w:tc>
        <w:tc>
          <w:tcPr>
            <w:tcW w:w="1440" w:type="dxa"/>
            <w:tcBorders>
              <w:left w:val="nil"/>
              <w:bottom w:val="single" w:sz="4" w:space="0" w:color="auto"/>
              <w:right w:val="nil"/>
            </w:tcBorders>
          </w:tcPr>
          <w:p w14:paraId="2666ED00" w14:textId="4E48E572" w:rsidR="000829AC" w:rsidRPr="007028DE" w:rsidRDefault="000829AC" w:rsidP="000829AC">
            <w:pPr>
              <w:spacing w:line="240" w:lineRule="auto"/>
              <w:ind w:right="-72"/>
              <w:jc w:val="right"/>
              <w:rPr>
                <w:rFonts w:ascii="Browallia New" w:eastAsia="Courier New" w:hAnsi="Browallia New" w:cs="Browallia New"/>
                <w:sz w:val="28"/>
                <w:szCs w:val="28"/>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9</w:t>
            </w:r>
            <w:r w:rsidRPr="007028DE">
              <w:rPr>
                <w:rFonts w:ascii="Browallia New" w:eastAsia="Courier New" w:hAnsi="Browallia New" w:cs="Browallia New"/>
                <w:sz w:val="28"/>
                <w:szCs w:val="28"/>
              </w:rPr>
              <w:t>)</w:t>
            </w:r>
          </w:p>
        </w:tc>
        <w:tc>
          <w:tcPr>
            <w:tcW w:w="1440" w:type="dxa"/>
            <w:tcBorders>
              <w:left w:val="nil"/>
              <w:bottom w:val="single" w:sz="4" w:space="0" w:color="auto"/>
              <w:right w:val="nil"/>
            </w:tcBorders>
            <w:shd w:val="clear" w:color="000000" w:fill="auto"/>
          </w:tcPr>
          <w:p w14:paraId="559EDBC3" w14:textId="13C07769" w:rsidR="000829AC" w:rsidRPr="007028DE" w:rsidRDefault="003028C0" w:rsidP="000829AC">
            <w:pPr>
              <w:spacing w:line="240" w:lineRule="auto"/>
              <w:ind w:right="-72"/>
              <w:jc w:val="right"/>
              <w:rPr>
                <w:rFonts w:ascii="Browallia New" w:hAnsi="Browallia New" w:cs="Browallia New"/>
                <w:sz w:val="28"/>
                <w:szCs w:val="28"/>
              </w:rPr>
            </w:pPr>
            <w:r w:rsidRPr="007028DE">
              <w:rPr>
                <w:rFonts w:ascii="Browallia New" w:hAnsi="Browallia New" w:cs="Browallia New"/>
                <w:sz w:val="28"/>
                <w:szCs w:val="28"/>
              </w:rPr>
              <w:t>(</w:t>
            </w:r>
            <w:r w:rsidR="00243745" w:rsidRPr="00243745">
              <w:rPr>
                <w:rFonts w:ascii="Browallia New" w:hAnsi="Browallia New" w:cs="Browallia New"/>
                <w:sz w:val="28"/>
                <w:szCs w:val="28"/>
              </w:rPr>
              <w:t>5</w:t>
            </w:r>
            <w:r w:rsidRPr="007028DE">
              <w:rPr>
                <w:rFonts w:ascii="Browallia New" w:hAnsi="Browallia New" w:cs="Browallia New"/>
                <w:sz w:val="28"/>
                <w:szCs w:val="28"/>
              </w:rPr>
              <w:t>)</w:t>
            </w:r>
          </w:p>
        </w:tc>
        <w:tc>
          <w:tcPr>
            <w:tcW w:w="1440" w:type="dxa"/>
            <w:tcBorders>
              <w:left w:val="nil"/>
              <w:bottom w:val="single" w:sz="4" w:space="0" w:color="auto"/>
              <w:right w:val="nil"/>
            </w:tcBorders>
          </w:tcPr>
          <w:p w14:paraId="4A619B9C" w14:textId="2AAA64FA" w:rsidR="000829AC" w:rsidRPr="007028DE" w:rsidRDefault="000829AC" w:rsidP="000829AC">
            <w:pPr>
              <w:spacing w:line="240" w:lineRule="auto"/>
              <w:ind w:right="-72"/>
              <w:jc w:val="right"/>
              <w:rPr>
                <w:rFonts w:ascii="Browallia New" w:eastAsia="Courier New" w:hAnsi="Browallia New" w:cs="Browallia New"/>
                <w:sz w:val="28"/>
                <w:szCs w:val="28"/>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4</w:t>
            </w:r>
            <w:r w:rsidRPr="007028DE">
              <w:rPr>
                <w:rFonts w:ascii="Browallia New" w:eastAsia="Courier New" w:hAnsi="Browallia New" w:cs="Browallia New"/>
                <w:sz w:val="28"/>
                <w:szCs w:val="28"/>
              </w:rPr>
              <w:t>)</w:t>
            </w:r>
          </w:p>
        </w:tc>
      </w:tr>
      <w:tr w:rsidR="000829AC" w:rsidRPr="007028DE" w14:paraId="1B5C7FC9" w14:textId="77777777">
        <w:tc>
          <w:tcPr>
            <w:tcW w:w="3708" w:type="dxa"/>
          </w:tcPr>
          <w:p w14:paraId="62E93EAE" w14:textId="77777777" w:rsidR="000829AC" w:rsidRPr="007028DE" w:rsidRDefault="000829AC" w:rsidP="000829AC">
            <w:pPr>
              <w:widowControl w:val="0"/>
              <w:spacing w:line="240" w:lineRule="auto"/>
              <w:ind w:left="-105"/>
              <w:rPr>
                <w:rFonts w:ascii="Browallia New" w:hAnsi="Browallia New" w:cs="Browallia New"/>
                <w:sz w:val="28"/>
                <w:szCs w:val="28"/>
              </w:rPr>
            </w:pPr>
            <w:r w:rsidRPr="007028DE">
              <w:rPr>
                <w:rFonts w:ascii="Browallia New" w:hAnsi="Browallia New" w:cs="Browallia New"/>
                <w:sz w:val="28"/>
                <w:szCs w:val="28"/>
                <w:cs/>
              </w:rPr>
              <w:tab/>
              <w:t>รวม</w:t>
            </w:r>
          </w:p>
        </w:tc>
        <w:tc>
          <w:tcPr>
            <w:tcW w:w="1440" w:type="dxa"/>
            <w:tcBorders>
              <w:top w:val="single" w:sz="4" w:space="0" w:color="auto"/>
              <w:left w:val="nil"/>
              <w:bottom w:val="single" w:sz="4" w:space="0" w:color="000000"/>
              <w:right w:val="nil"/>
            </w:tcBorders>
          </w:tcPr>
          <w:p w14:paraId="291679A5" w14:textId="0CDF2B35"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13</w:t>
            </w:r>
            <w:r w:rsidR="003028C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609</w:t>
            </w:r>
          </w:p>
        </w:tc>
        <w:tc>
          <w:tcPr>
            <w:tcW w:w="1440" w:type="dxa"/>
            <w:tcBorders>
              <w:top w:val="single" w:sz="4" w:space="0" w:color="auto"/>
              <w:left w:val="nil"/>
              <w:bottom w:val="single" w:sz="4" w:space="0" w:color="000000"/>
              <w:right w:val="nil"/>
            </w:tcBorders>
            <w:vAlign w:val="bottom"/>
          </w:tcPr>
          <w:p w14:paraId="5E458003" w14:textId="71100CBD" w:rsidR="000829AC" w:rsidRPr="007028DE" w:rsidRDefault="00243745" w:rsidP="000829AC">
            <w:pPr>
              <w:spacing w:line="240" w:lineRule="auto"/>
              <w:ind w:right="-72"/>
              <w:jc w:val="right"/>
              <w:rPr>
                <w:rFonts w:ascii="Browallia New" w:eastAsia="Courier New" w:hAnsi="Browallia New" w:cs="Browallia New"/>
                <w:sz w:val="28"/>
                <w:szCs w:val="28"/>
                <w:cs/>
              </w:rPr>
            </w:pPr>
            <w:r w:rsidRPr="00243745">
              <w:rPr>
                <w:rFonts w:ascii="Browallia New" w:eastAsia="Courier New" w:hAnsi="Browallia New" w:cs="Browallia New"/>
                <w:sz w:val="28"/>
                <w:szCs w:val="28"/>
              </w:rPr>
              <w:t>10</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628</w:t>
            </w:r>
          </w:p>
        </w:tc>
        <w:tc>
          <w:tcPr>
            <w:tcW w:w="1440" w:type="dxa"/>
            <w:tcBorders>
              <w:top w:val="single" w:sz="4" w:space="0" w:color="auto"/>
              <w:left w:val="nil"/>
              <w:bottom w:val="single" w:sz="4" w:space="0" w:color="000000"/>
              <w:right w:val="nil"/>
            </w:tcBorders>
            <w:vAlign w:val="bottom"/>
          </w:tcPr>
          <w:p w14:paraId="2B4CE176" w14:textId="75120D70" w:rsidR="000829AC" w:rsidRPr="007028DE" w:rsidRDefault="00243745" w:rsidP="000829AC">
            <w:pPr>
              <w:spacing w:line="240" w:lineRule="auto"/>
              <w:ind w:right="-72"/>
              <w:jc w:val="right"/>
              <w:rPr>
                <w:rFonts w:ascii="Browallia New" w:eastAsia="Courier New" w:hAnsi="Browallia New" w:cs="Browallia New"/>
                <w:sz w:val="28"/>
                <w:szCs w:val="28"/>
                <w:cs/>
              </w:rPr>
            </w:pPr>
            <w:r w:rsidRPr="00243745">
              <w:rPr>
                <w:rFonts w:ascii="Browallia New" w:eastAsia="Courier New" w:hAnsi="Browallia New" w:cs="Browallia New"/>
                <w:sz w:val="28"/>
                <w:szCs w:val="28"/>
              </w:rPr>
              <w:t>9</w:t>
            </w:r>
            <w:r w:rsidR="003028C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187</w:t>
            </w:r>
          </w:p>
        </w:tc>
        <w:tc>
          <w:tcPr>
            <w:tcW w:w="1440" w:type="dxa"/>
            <w:tcBorders>
              <w:top w:val="single" w:sz="4" w:space="0" w:color="auto"/>
              <w:left w:val="nil"/>
              <w:bottom w:val="single" w:sz="4" w:space="0" w:color="000000"/>
              <w:right w:val="nil"/>
            </w:tcBorders>
          </w:tcPr>
          <w:p w14:paraId="3F7234B3" w14:textId="6B04FC0D"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7</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855</w:t>
            </w:r>
          </w:p>
        </w:tc>
      </w:tr>
    </w:tbl>
    <w:p w14:paraId="44132547" w14:textId="020F07A5" w:rsidR="00CE41E9" w:rsidRPr="007028DE" w:rsidRDefault="00CE41E9" w:rsidP="008A67BC">
      <w:pPr>
        <w:spacing w:line="240" w:lineRule="auto"/>
        <w:jc w:val="thaiDistribute"/>
        <w:rPr>
          <w:rFonts w:ascii="Browallia New" w:eastAsia="Arial Unicode MS" w:hAnsi="Browallia New" w:cs="Browallia New"/>
          <w:sz w:val="28"/>
          <w:szCs w:val="28"/>
        </w:rPr>
      </w:pPr>
    </w:p>
    <w:tbl>
      <w:tblPr>
        <w:tblW w:w="9461" w:type="dxa"/>
        <w:tblInd w:w="108" w:type="dxa"/>
        <w:tblLayout w:type="fixed"/>
        <w:tblLook w:val="04A0" w:firstRow="1" w:lastRow="0" w:firstColumn="1" w:lastColumn="0" w:noHBand="0" w:noVBand="1"/>
      </w:tblPr>
      <w:tblGrid>
        <w:gridCol w:w="9461"/>
      </w:tblGrid>
      <w:tr w:rsidR="006E67EB" w:rsidRPr="007028DE" w14:paraId="794C40A8" w14:textId="77777777" w:rsidTr="006E67EB">
        <w:trPr>
          <w:trHeight w:val="386"/>
        </w:trPr>
        <w:tc>
          <w:tcPr>
            <w:tcW w:w="9461" w:type="dxa"/>
            <w:vAlign w:val="center"/>
          </w:tcPr>
          <w:p w14:paraId="5F090D33" w14:textId="008A3708" w:rsidR="00C27E93"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10</w:t>
            </w:r>
            <w:r w:rsidR="00C27E93" w:rsidRPr="007028DE">
              <w:rPr>
                <w:rFonts w:ascii="Browallia New" w:eastAsia="Arial Unicode MS" w:hAnsi="Browallia New" w:cs="Browallia New"/>
                <w:b/>
                <w:bCs/>
                <w:sz w:val="28"/>
                <w:szCs w:val="28"/>
              </w:rPr>
              <w:tab/>
            </w:r>
            <w:r w:rsidR="00C27E93" w:rsidRPr="007028DE">
              <w:rPr>
                <w:rFonts w:ascii="Browallia New" w:eastAsia="Arial Unicode MS" w:hAnsi="Browallia New" w:cs="Browallia New"/>
                <w:b/>
                <w:bCs/>
                <w:sz w:val="28"/>
                <w:szCs w:val="28"/>
                <w:cs/>
              </w:rPr>
              <w:t>ลูกหนี้ตามสัญญาเช่าเงินทุน</w:t>
            </w:r>
            <w:r w:rsidR="00C27E93" w:rsidRPr="007028DE">
              <w:rPr>
                <w:rFonts w:ascii="Browallia New" w:eastAsia="Arial Unicode MS" w:hAnsi="Browallia New" w:cs="Browallia New"/>
                <w:b/>
                <w:bCs/>
                <w:sz w:val="28"/>
                <w:szCs w:val="28"/>
              </w:rPr>
              <w:t xml:space="preserve"> </w:t>
            </w:r>
            <w:r w:rsidR="00C27E93" w:rsidRPr="007028DE">
              <w:rPr>
                <w:rFonts w:ascii="Browallia New" w:eastAsia="Arial Unicode MS" w:hAnsi="Browallia New" w:cs="Browallia New"/>
                <w:b/>
                <w:bCs/>
                <w:sz w:val="28"/>
                <w:szCs w:val="28"/>
                <w:cs/>
              </w:rPr>
              <w:t>สุทธิ</w:t>
            </w:r>
          </w:p>
        </w:tc>
      </w:tr>
    </w:tbl>
    <w:p w14:paraId="7D5952C8" w14:textId="77777777" w:rsidR="00C27E93" w:rsidRPr="007028DE" w:rsidRDefault="00C27E93" w:rsidP="008A67BC">
      <w:pPr>
        <w:jc w:val="thaiDistribute"/>
        <w:rPr>
          <w:rFonts w:ascii="Browallia New" w:eastAsia="Arial Unicode MS" w:hAnsi="Browallia New" w:cs="Browallia New"/>
          <w:sz w:val="28"/>
          <w:szCs w:val="28"/>
          <w:lang w:val="fr-FR"/>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2C0CA2" w:rsidRPr="007028DE" w14:paraId="4F0C59D9" w14:textId="77777777" w:rsidTr="00C22839">
        <w:trPr>
          <w:cantSplit/>
          <w:trHeight w:val="20"/>
        </w:trPr>
        <w:tc>
          <w:tcPr>
            <w:tcW w:w="3699" w:type="dxa"/>
          </w:tcPr>
          <w:p w14:paraId="66C9B645" w14:textId="77777777" w:rsidR="00C27E93" w:rsidRPr="007028DE" w:rsidRDefault="00C27E93" w:rsidP="00C22839">
            <w:pPr>
              <w:spacing w:line="240" w:lineRule="auto"/>
              <w:ind w:left="-101"/>
              <w:rPr>
                <w:rFonts w:ascii="Browallia New" w:eastAsia="Arial Unicode MS" w:hAnsi="Browallia New" w:cs="Browallia New"/>
                <w:snapToGrid w:val="0"/>
                <w:sz w:val="28"/>
                <w:szCs w:val="28"/>
                <w:lang w:val="fr-FR" w:eastAsia="th-TH"/>
              </w:rPr>
            </w:pPr>
          </w:p>
        </w:tc>
        <w:tc>
          <w:tcPr>
            <w:tcW w:w="5760" w:type="dxa"/>
            <w:gridSpan w:val="4"/>
            <w:tcBorders>
              <w:bottom w:val="single" w:sz="4" w:space="0" w:color="auto"/>
            </w:tcBorders>
          </w:tcPr>
          <w:p w14:paraId="63625965" w14:textId="77777777" w:rsidR="00C27E93" w:rsidRPr="007028DE"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7028DE">
              <w:rPr>
                <w:rFonts w:ascii="Browallia New" w:hAnsi="Browallia New" w:cs="Browallia New"/>
                <w:b/>
                <w:bCs/>
                <w:sz w:val="28"/>
                <w:szCs w:val="28"/>
                <w:cs/>
              </w:rPr>
              <w:t>ข้อมูลทางการเงินรวม</w:t>
            </w:r>
          </w:p>
        </w:tc>
      </w:tr>
      <w:tr w:rsidR="002C0CA2" w:rsidRPr="007028DE" w14:paraId="7FECE6AC" w14:textId="77777777" w:rsidTr="00C22839">
        <w:trPr>
          <w:cantSplit/>
          <w:trHeight w:val="20"/>
        </w:trPr>
        <w:tc>
          <w:tcPr>
            <w:tcW w:w="3699" w:type="dxa"/>
          </w:tcPr>
          <w:p w14:paraId="27DFB1BA" w14:textId="77777777" w:rsidR="00C27E93" w:rsidRPr="007028DE" w:rsidRDefault="00C27E93" w:rsidP="00C22839">
            <w:pPr>
              <w:spacing w:line="240" w:lineRule="auto"/>
              <w:ind w:left="-101"/>
              <w:rPr>
                <w:rFonts w:ascii="Browallia New" w:eastAsia="Arial Unicode MS" w:hAnsi="Browallia New" w:cs="Browallia New"/>
                <w:snapToGrid w:val="0"/>
                <w:sz w:val="28"/>
                <w:szCs w:val="28"/>
                <w:lang w:val="fr-FR" w:eastAsia="th-TH"/>
              </w:rPr>
            </w:pPr>
          </w:p>
        </w:tc>
        <w:tc>
          <w:tcPr>
            <w:tcW w:w="2880" w:type="dxa"/>
            <w:gridSpan w:val="2"/>
            <w:tcBorders>
              <w:top w:val="single" w:sz="4" w:space="0" w:color="auto"/>
              <w:bottom w:val="single" w:sz="4" w:space="0" w:color="auto"/>
            </w:tcBorders>
            <w:vAlign w:val="bottom"/>
          </w:tcPr>
          <w:p w14:paraId="4BB1E285" w14:textId="77777777" w:rsidR="00C27E93" w:rsidRPr="007028DE" w:rsidRDefault="00C27E93" w:rsidP="00C22839">
            <w:pPr>
              <w:tabs>
                <w:tab w:val="left" w:pos="1276"/>
                <w:tab w:val="left" w:pos="1456"/>
                <w:tab w:val="center" w:pos="3402"/>
                <w:tab w:val="center" w:pos="4536"/>
                <w:tab w:val="center" w:pos="5670"/>
                <w:tab w:val="center" w:pos="6804"/>
                <w:tab w:val="right" w:pos="7655"/>
              </w:tabs>
              <w:spacing w:line="240" w:lineRule="auto"/>
              <w:ind w:left="-22" w:right="-72"/>
              <w:jc w:val="right"/>
              <w:rPr>
                <w:rFonts w:ascii="Browallia New" w:hAnsi="Browallia New" w:cs="Browallia New"/>
                <w:b/>
                <w:bCs/>
                <w:sz w:val="28"/>
                <w:szCs w:val="28"/>
              </w:rPr>
            </w:pPr>
            <w:r w:rsidRPr="007028DE">
              <w:rPr>
                <w:rFonts w:ascii="Browallia New" w:hAnsi="Browallia New" w:cs="Browallia New"/>
                <w:b/>
                <w:bCs/>
                <w:sz w:val="28"/>
                <w:szCs w:val="28"/>
                <w:cs/>
              </w:rPr>
              <w:t>จำนวนเงินตามสัญญาเช่า</w:t>
            </w:r>
          </w:p>
          <w:p w14:paraId="024BD9C4" w14:textId="77777777" w:rsidR="00C27E93" w:rsidRPr="007028DE" w:rsidRDefault="00C27E93" w:rsidP="00C22839">
            <w:pPr>
              <w:tabs>
                <w:tab w:val="left" w:pos="1276"/>
                <w:tab w:val="left" w:pos="1456"/>
                <w:tab w:val="center" w:pos="3402"/>
                <w:tab w:val="center" w:pos="4536"/>
                <w:tab w:val="center" w:pos="5670"/>
                <w:tab w:val="center" w:pos="6804"/>
                <w:tab w:val="right" w:pos="7655"/>
              </w:tabs>
              <w:spacing w:line="240" w:lineRule="auto"/>
              <w:ind w:left="-22" w:right="-72"/>
              <w:jc w:val="right"/>
              <w:rPr>
                <w:rFonts w:ascii="Browallia New" w:hAnsi="Browallia New" w:cs="Browallia New"/>
                <w:b/>
                <w:bCs/>
                <w:sz w:val="28"/>
                <w:szCs w:val="28"/>
                <w:cs/>
              </w:rPr>
            </w:pPr>
            <w:r w:rsidRPr="007028DE">
              <w:rPr>
                <w:rFonts w:ascii="Browallia New" w:hAnsi="Browallia New" w:cs="Browallia New"/>
                <w:b/>
                <w:bCs/>
                <w:sz w:val="28"/>
                <w:szCs w:val="28"/>
                <w:cs/>
              </w:rPr>
              <w:t>ที่จะได้รับ</w:t>
            </w:r>
          </w:p>
        </w:tc>
        <w:tc>
          <w:tcPr>
            <w:tcW w:w="2880" w:type="dxa"/>
            <w:gridSpan w:val="2"/>
            <w:tcBorders>
              <w:top w:val="single" w:sz="4" w:space="0" w:color="auto"/>
              <w:bottom w:val="single" w:sz="4" w:space="0" w:color="auto"/>
            </w:tcBorders>
          </w:tcPr>
          <w:p w14:paraId="32EDF8B0" w14:textId="77777777" w:rsidR="00C27E93" w:rsidRPr="007028DE"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7028DE">
              <w:rPr>
                <w:rFonts w:ascii="Browallia New" w:hAnsi="Browallia New" w:cs="Browallia New"/>
                <w:b/>
                <w:bCs/>
                <w:sz w:val="28"/>
                <w:szCs w:val="28"/>
                <w:cs/>
              </w:rPr>
              <w:t>มูลค่าปัจจุบันของ</w:t>
            </w:r>
          </w:p>
          <w:p w14:paraId="6E6A5287" w14:textId="77777777" w:rsidR="00C27E93" w:rsidRPr="007028DE"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cs/>
              </w:rPr>
            </w:pPr>
            <w:r w:rsidRPr="007028DE">
              <w:rPr>
                <w:rFonts w:ascii="Browallia New" w:hAnsi="Browallia New" w:cs="Browallia New"/>
                <w:b/>
                <w:bCs/>
                <w:sz w:val="28"/>
                <w:szCs w:val="28"/>
                <w:cs/>
              </w:rPr>
              <w:t>เงินลงทุนสุทธิตามสัญญาเช่า</w:t>
            </w:r>
          </w:p>
        </w:tc>
      </w:tr>
      <w:tr w:rsidR="002C0CA2" w:rsidRPr="007028DE" w14:paraId="664BA033" w14:textId="77777777" w:rsidTr="00C22839">
        <w:trPr>
          <w:cantSplit/>
          <w:trHeight w:val="20"/>
        </w:trPr>
        <w:tc>
          <w:tcPr>
            <w:tcW w:w="3699" w:type="dxa"/>
          </w:tcPr>
          <w:p w14:paraId="3E5A4866" w14:textId="77777777" w:rsidR="00840B0D" w:rsidRPr="007028DE" w:rsidRDefault="00840B0D" w:rsidP="00C22839">
            <w:pPr>
              <w:spacing w:line="240" w:lineRule="auto"/>
              <w:ind w:left="-101"/>
              <w:rPr>
                <w:rFonts w:ascii="Browallia New" w:eastAsia="Arial Unicode MS" w:hAnsi="Browallia New" w:cs="Browallia New"/>
                <w:b/>
                <w:bCs/>
                <w:snapToGrid w:val="0"/>
                <w:sz w:val="28"/>
                <w:szCs w:val="28"/>
                <w:cs/>
                <w:lang w:eastAsia="th-TH"/>
              </w:rPr>
            </w:pPr>
            <w:r w:rsidRPr="007028DE">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09E1C075" w14:textId="6049954E" w:rsidR="00840B0D" w:rsidRPr="007028DE" w:rsidRDefault="00243745" w:rsidP="00C22839">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7E8D6BAC" w14:textId="34A0F204" w:rsidR="00840B0D" w:rsidRPr="007028DE"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EF2B07E" w14:textId="3C406D3A" w:rsidR="00840B0D" w:rsidRPr="007028DE" w:rsidRDefault="00243745" w:rsidP="00C22839">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5F699488" w14:textId="114CBDA0" w:rsidR="00840B0D" w:rsidRPr="007028DE" w:rsidRDefault="00840B0D" w:rsidP="00C22839">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4448C0C5" w14:textId="70741F89" w:rsidR="00840B0D" w:rsidRPr="007028DE"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7E6BF4B" w14:textId="2F1B50B4" w:rsidR="00840B0D" w:rsidRPr="007028DE" w:rsidRDefault="00243745" w:rsidP="00C22839">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08A730B9" w14:textId="0A455719" w:rsidR="00840B0D" w:rsidRPr="007028DE"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0B7A7B36" w14:textId="4F593E73" w:rsidR="00840B0D" w:rsidRPr="007028DE" w:rsidRDefault="00243745" w:rsidP="00C22839">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74D57F56" w14:textId="27925344" w:rsidR="00840B0D" w:rsidRPr="007028DE" w:rsidRDefault="00840B0D" w:rsidP="00C22839">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5B04E82B" w14:textId="3D82F357" w:rsidR="00840B0D" w:rsidRPr="007028DE"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4A54C5B6" w14:textId="77777777" w:rsidTr="00C22839">
        <w:trPr>
          <w:cantSplit/>
          <w:trHeight w:val="20"/>
        </w:trPr>
        <w:tc>
          <w:tcPr>
            <w:tcW w:w="3699" w:type="dxa"/>
          </w:tcPr>
          <w:p w14:paraId="7E4DA88E" w14:textId="77777777" w:rsidR="00C27E93" w:rsidRPr="007028DE" w:rsidRDefault="00C27E93" w:rsidP="00C22839">
            <w:pPr>
              <w:spacing w:line="240" w:lineRule="auto"/>
              <w:ind w:left="-101"/>
              <w:rPr>
                <w:rFonts w:ascii="Browallia New" w:hAnsi="Browallia New" w:cs="Browallia New"/>
                <w:sz w:val="28"/>
                <w:szCs w:val="28"/>
                <w:cs/>
              </w:rPr>
            </w:pPr>
          </w:p>
        </w:tc>
        <w:tc>
          <w:tcPr>
            <w:tcW w:w="1440" w:type="dxa"/>
            <w:tcBorders>
              <w:top w:val="single" w:sz="4" w:space="0" w:color="auto"/>
            </w:tcBorders>
            <w:vAlign w:val="center"/>
          </w:tcPr>
          <w:p w14:paraId="04483C3C" w14:textId="77777777" w:rsidR="00C27E93" w:rsidRPr="007028DE"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623B8BF5" w14:textId="77777777" w:rsidR="00C27E93" w:rsidRPr="007028DE"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21751EC1" w14:textId="77777777" w:rsidR="00C27E93" w:rsidRPr="007028DE" w:rsidRDefault="00C27E93"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cs/>
                <w:lang w:val="en-GB"/>
              </w:rPr>
            </w:pPr>
          </w:p>
        </w:tc>
        <w:tc>
          <w:tcPr>
            <w:tcW w:w="1440" w:type="dxa"/>
            <w:tcBorders>
              <w:top w:val="single" w:sz="4" w:space="0" w:color="auto"/>
            </w:tcBorders>
            <w:vAlign w:val="bottom"/>
          </w:tcPr>
          <w:p w14:paraId="2529A968" w14:textId="77777777" w:rsidR="00C27E93" w:rsidRPr="007028DE" w:rsidRDefault="00C27E93"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r w:rsidR="002C0CA2" w:rsidRPr="007028DE" w14:paraId="58569D09" w14:textId="77777777" w:rsidTr="00C22839">
        <w:trPr>
          <w:cantSplit/>
          <w:trHeight w:val="20"/>
        </w:trPr>
        <w:tc>
          <w:tcPr>
            <w:tcW w:w="3699" w:type="dxa"/>
          </w:tcPr>
          <w:p w14:paraId="3131A32C" w14:textId="359E23A5" w:rsidR="000829AC" w:rsidRPr="007028DE" w:rsidRDefault="000829AC" w:rsidP="00C22839">
            <w:pPr>
              <w:spacing w:line="240" w:lineRule="auto"/>
              <w:ind w:left="-101"/>
              <w:rPr>
                <w:rFonts w:ascii="Browallia New" w:hAnsi="Browallia New" w:cs="Browallia New"/>
                <w:sz w:val="28"/>
                <w:szCs w:val="28"/>
                <w:cs/>
              </w:rPr>
            </w:pPr>
            <w:r w:rsidRPr="007028DE">
              <w:rPr>
                <w:rFonts w:ascii="Browallia New" w:hAnsi="Browallia New" w:cs="Browallia New"/>
                <w:sz w:val="28"/>
                <w:szCs w:val="28"/>
                <w:cs/>
              </w:rPr>
              <w:t xml:space="preserve">ภายใน </w:t>
            </w:r>
            <w:r w:rsidR="00243745" w:rsidRPr="00243745">
              <w:rPr>
                <w:rFonts w:ascii="Browallia New" w:hAnsi="Browallia New" w:cs="Browallia New"/>
                <w:sz w:val="28"/>
                <w:szCs w:val="28"/>
              </w:rPr>
              <w:t>1</w:t>
            </w:r>
            <w:r w:rsidRPr="007028DE">
              <w:rPr>
                <w:rFonts w:ascii="Browallia New" w:hAnsi="Browallia New" w:cs="Browallia New"/>
                <w:sz w:val="28"/>
                <w:szCs w:val="28"/>
                <w:cs/>
              </w:rPr>
              <w:t xml:space="preserve"> ปี</w:t>
            </w:r>
          </w:p>
        </w:tc>
        <w:tc>
          <w:tcPr>
            <w:tcW w:w="1440" w:type="dxa"/>
          </w:tcPr>
          <w:p w14:paraId="584D9078" w14:textId="34D7BFD9"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8</w:t>
            </w:r>
            <w:r w:rsidR="004C5EC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622</w:t>
            </w:r>
          </w:p>
        </w:tc>
        <w:tc>
          <w:tcPr>
            <w:tcW w:w="1440" w:type="dxa"/>
          </w:tcPr>
          <w:p w14:paraId="32AC425B" w14:textId="64125412"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Courier New" w:hAnsi="Browallia New" w:cs="Browallia New"/>
                <w:sz w:val="28"/>
                <w:szCs w:val="28"/>
              </w:rPr>
              <w:t>7</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626</w:t>
            </w:r>
          </w:p>
        </w:tc>
        <w:tc>
          <w:tcPr>
            <w:tcW w:w="1440" w:type="dxa"/>
          </w:tcPr>
          <w:p w14:paraId="157A7314" w14:textId="5295783A"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cs/>
              </w:rPr>
            </w:pPr>
            <w:r w:rsidRPr="00243745">
              <w:rPr>
                <w:rFonts w:ascii="Browallia New" w:eastAsia="Courier New" w:hAnsi="Browallia New" w:cs="Browallia New"/>
                <w:sz w:val="28"/>
                <w:szCs w:val="28"/>
              </w:rPr>
              <w:t>8</w:t>
            </w:r>
            <w:r w:rsidR="004C5EC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295</w:t>
            </w:r>
          </w:p>
        </w:tc>
        <w:tc>
          <w:tcPr>
            <w:tcW w:w="1440" w:type="dxa"/>
            <w:vAlign w:val="center"/>
          </w:tcPr>
          <w:p w14:paraId="159D8DD3" w14:textId="5E6C2B10" w:rsidR="000829AC" w:rsidRPr="007028DE" w:rsidRDefault="00243745"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243745">
              <w:rPr>
                <w:rFonts w:ascii="Browallia New" w:eastAsia="Arial Unicode MS" w:hAnsi="Browallia New" w:cs="Browallia New"/>
                <w:sz w:val="28"/>
                <w:szCs w:val="28"/>
                <w:lang w:val="en-GB"/>
              </w:rPr>
              <w:t>7</w:t>
            </w:r>
            <w:r w:rsidR="000829AC" w:rsidRPr="007028DE">
              <w:rPr>
                <w:rFonts w:ascii="Browallia New" w:eastAsia="Arial Unicode MS" w:hAnsi="Browallia New" w:cs="Browallia New"/>
                <w:sz w:val="28"/>
                <w:szCs w:val="28"/>
                <w:lang w:val="en-GB"/>
              </w:rPr>
              <w:t>,</w:t>
            </w:r>
            <w:r w:rsidRPr="00243745">
              <w:rPr>
                <w:rFonts w:ascii="Browallia New" w:eastAsia="Arial Unicode MS" w:hAnsi="Browallia New" w:cs="Browallia New"/>
                <w:sz w:val="28"/>
                <w:szCs w:val="28"/>
                <w:lang w:val="en-GB"/>
              </w:rPr>
              <w:t>129</w:t>
            </w:r>
          </w:p>
        </w:tc>
      </w:tr>
      <w:tr w:rsidR="002C0CA2" w:rsidRPr="007028DE" w14:paraId="081F1D26" w14:textId="77777777" w:rsidTr="00C22839">
        <w:trPr>
          <w:cantSplit/>
          <w:trHeight w:val="20"/>
        </w:trPr>
        <w:tc>
          <w:tcPr>
            <w:tcW w:w="3699" w:type="dxa"/>
          </w:tcPr>
          <w:p w14:paraId="0DD343C1" w14:textId="6C02EB6A" w:rsidR="000829AC" w:rsidRPr="007028DE" w:rsidRDefault="000829AC" w:rsidP="00C22839">
            <w:pPr>
              <w:spacing w:line="240" w:lineRule="auto"/>
              <w:ind w:left="-101"/>
              <w:rPr>
                <w:rFonts w:ascii="Browallia New" w:hAnsi="Browallia New" w:cs="Browallia New"/>
                <w:sz w:val="28"/>
                <w:szCs w:val="28"/>
                <w:cs/>
              </w:rPr>
            </w:pPr>
            <w:r w:rsidRPr="007028DE">
              <w:rPr>
                <w:rFonts w:ascii="Browallia New" w:hAnsi="Browallia New" w:cs="Browallia New"/>
                <w:sz w:val="28"/>
                <w:szCs w:val="28"/>
                <w:cs/>
              </w:rPr>
              <w:t>มากกว่า</w:t>
            </w:r>
            <w:r w:rsidRPr="007028DE">
              <w:rPr>
                <w:rFonts w:ascii="Browallia New" w:hAnsi="Browallia New" w:cs="Browallia New"/>
                <w:sz w:val="28"/>
                <w:szCs w:val="28"/>
              </w:rPr>
              <w:t xml:space="preserve"> </w:t>
            </w:r>
            <w:r w:rsidR="00243745" w:rsidRPr="00243745">
              <w:rPr>
                <w:rFonts w:ascii="Browallia New" w:hAnsi="Browallia New" w:cs="Browallia New"/>
                <w:sz w:val="28"/>
                <w:szCs w:val="28"/>
              </w:rPr>
              <w:t>1</w:t>
            </w:r>
            <w:r w:rsidRPr="007028DE">
              <w:rPr>
                <w:rFonts w:ascii="Browallia New" w:hAnsi="Browallia New" w:cs="Browallia New"/>
                <w:sz w:val="28"/>
                <w:szCs w:val="28"/>
              </w:rPr>
              <w:t xml:space="preserve"> </w:t>
            </w:r>
            <w:r w:rsidRPr="007028DE">
              <w:rPr>
                <w:rFonts w:ascii="Browallia New" w:hAnsi="Browallia New" w:cs="Browallia New"/>
                <w:sz w:val="28"/>
                <w:szCs w:val="28"/>
                <w:cs/>
              </w:rPr>
              <w:t>ปี</w:t>
            </w:r>
            <w:r w:rsidRPr="007028DE">
              <w:rPr>
                <w:rFonts w:ascii="Browallia New" w:hAnsi="Browallia New" w:cs="Browallia New"/>
                <w:sz w:val="28"/>
                <w:szCs w:val="28"/>
              </w:rPr>
              <w:t xml:space="preserve"> </w:t>
            </w:r>
            <w:r w:rsidRPr="007028DE">
              <w:rPr>
                <w:rFonts w:ascii="Browallia New" w:hAnsi="Browallia New" w:cs="Browallia New"/>
                <w:sz w:val="28"/>
                <w:szCs w:val="28"/>
                <w:cs/>
              </w:rPr>
              <w:t xml:space="preserve">ถึง </w:t>
            </w:r>
            <w:r w:rsidR="00243745" w:rsidRPr="00243745">
              <w:rPr>
                <w:rFonts w:ascii="Browallia New" w:hAnsi="Browallia New" w:cs="Browallia New"/>
                <w:sz w:val="28"/>
                <w:szCs w:val="28"/>
              </w:rPr>
              <w:t>5</w:t>
            </w:r>
            <w:r w:rsidRPr="007028DE">
              <w:rPr>
                <w:rFonts w:ascii="Browallia New" w:hAnsi="Browallia New" w:cs="Browallia New"/>
                <w:sz w:val="28"/>
                <w:szCs w:val="28"/>
              </w:rPr>
              <w:t xml:space="preserve"> </w:t>
            </w:r>
            <w:r w:rsidRPr="007028DE">
              <w:rPr>
                <w:rFonts w:ascii="Browallia New" w:hAnsi="Browallia New" w:cs="Browallia New"/>
                <w:sz w:val="28"/>
                <w:szCs w:val="28"/>
                <w:cs/>
              </w:rPr>
              <w:t>ปี</w:t>
            </w:r>
          </w:p>
        </w:tc>
        <w:tc>
          <w:tcPr>
            <w:tcW w:w="1440" w:type="dxa"/>
          </w:tcPr>
          <w:p w14:paraId="7CDB02A6" w14:textId="4A6833CB"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sz w:val="28"/>
                <w:szCs w:val="28"/>
              </w:rPr>
            </w:pPr>
            <w:r w:rsidRPr="00243745">
              <w:rPr>
                <w:rFonts w:ascii="Browallia New" w:hAnsi="Browallia New" w:cs="Browallia New"/>
                <w:sz w:val="28"/>
                <w:szCs w:val="28"/>
              </w:rPr>
              <w:t>1</w:t>
            </w:r>
            <w:r w:rsidR="00093190" w:rsidRPr="007028DE">
              <w:rPr>
                <w:rFonts w:ascii="Browallia New" w:hAnsi="Browallia New" w:cs="Browallia New"/>
                <w:sz w:val="28"/>
                <w:szCs w:val="28"/>
              </w:rPr>
              <w:t>,</w:t>
            </w:r>
            <w:r w:rsidRPr="00243745">
              <w:rPr>
                <w:rFonts w:ascii="Browallia New" w:hAnsi="Browallia New" w:cs="Browallia New"/>
                <w:sz w:val="28"/>
                <w:szCs w:val="28"/>
              </w:rPr>
              <w:t>900</w:t>
            </w:r>
          </w:p>
        </w:tc>
        <w:tc>
          <w:tcPr>
            <w:tcW w:w="1440" w:type="dxa"/>
          </w:tcPr>
          <w:p w14:paraId="79019BB4" w14:textId="37D71258"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Courier New" w:hAnsi="Browallia New" w:cs="Browallia New"/>
                <w:sz w:val="28"/>
                <w:szCs w:val="28"/>
              </w:rPr>
              <w:t>5</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722</w:t>
            </w:r>
          </w:p>
        </w:tc>
        <w:tc>
          <w:tcPr>
            <w:tcW w:w="1440" w:type="dxa"/>
          </w:tcPr>
          <w:p w14:paraId="4DBF3CE7" w14:textId="5E384837"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w:t>
            </w:r>
            <w:r w:rsidR="00093190"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763</w:t>
            </w:r>
          </w:p>
        </w:tc>
        <w:tc>
          <w:tcPr>
            <w:tcW w:w="1440" w:type="dxa"/>
            <w:vAlign w:val="center"/>
          </w:tcPr>
          <w:p w14:paraId="3C905524" w14:textId="3C5F8529" w:rsidR="000829AC" w:rsidRPr="007028DE" w:rsidRDefault="00243745"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US"/>
              </w:rPr>
            </w:pPr>
            <w:r w:rsidRPr="00243745">
              <w:rPr>
                <w:rFonts w:ascii="Browallia New" w:eastAsia="Arial Unicode MS" w:hAnsi="Browallia New" w:cs="Browallia New"/>
                <w:sz w:val="28"/>
                <w:szCs w:val="28"/>
                <w:lang w:val="en-GB"/>
              </w:rPr>
              <w:t>5</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lang w:val="en-GB"/>
              </w:rPr>
              <w:t>451</w:t>
            </w:r>
          </w:p>
        </w:tc>
      </w:tr>
      <w:tr w:rsidR="002C0CA2" w:rsidRPr="007028DE" w14:paraId="4FE3507B" w14:textId="77777777" w:rsidTr="00C22839">
        <w:trPr>
          <w:cantSplit/>
          <w:trHeight w:val="20"/>
        </w:trPr>
        <w:tc>
          <w:tcPr>
            <w:tcW w:w="3699" w:type="dxa"/>
          </w:tcPr>
          <w:p w14:paraId="2CADF0D4" w14:textId="3A1E41DC" w:rsidR="000829AC" w:rsidRPr="007028DE" w:rsidRDefault="000829AC" w:rsidP="00C22839">
            <w:pPr>
              <w:spacing w:line="240" w:lineRule="auto"/>
              <w:ind w:left="-101"/>
              <w:rPr>
                <w:rFonts w:ascii="Browallia New" w:hAnsi="Browallia New" w:cs="Browallia New"/>
                <w:sz w:val="28"/>
                <w:szCs w:val="28"/>
                <w:cs/>
              </w:rPr>
            </w:pPr>
            <w:r w:rsidRPr="007028DE">
              <w:rPr>
                <w:rFonts w:ascii="Browallia New" w:hAnsi="Browallia New" w:cs="Browallia New"/>
                <w:sz w:val="28"/>
                <w:szCs w:val="28"/>
                <w:u w:val="single"/>
                <w:cs/>
              </w:rPr>
              <w:t>หัก</w:t>
            </w:r>
            <w:r w:rsidRPr="007028DE">
              <w:rPr>
                <w:rFonts w:ascii="Browallia New" w:hAnsi="Browallia New" w:cs="Browallia New"/>
                <w:sz w:val="28"/>
                <w:szCs w:val="28"/>
              </w:rPr>
              <w:t xml:space="preserve">  </w:t>
            </w:r>
            <w:r w:rsidRPr="007028DE">
              <w:rPr>
                <w:rFonts w:ascii="Browallia New" w:eastAsia="Arial Unicode MS" w:hAnsi="Browallia New" w:cs="Browallia New"/>
                <w:sz w:val="28"/>
                <w:szCs w:val="28"/>
                <w:cs/>
              </w:rPr>
              <w:t>ค่าเผื่อผลขาดทุนที่คาดว่าจะเกิดขึ้น</w:t>
            </w:r>
          </w:p>
        </w:tc>
        <w:tc>
          <w:tcPr>
            <w:tcW w:w="1440" w:type="dxa"/>
            <w:tcBorders>
              <w:bottom w:val="single" w:sz="4" w:space="0" w:color="auto"/>
            </w:tcBorders>
          </w:tcPr>
          <w:p w14:paraId="27FCCD6F" w14:textId="6ABFC7C9" w:rsidR="000829AC" w:rsidRPr="007028DE" w:rsidRDefault="008B6EB8"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sz w:val="28"/>
                <w:szCs w:val="28"/>
              </w:rPr>
            </w:pPr>
            <w:r w:rsidRPr="007028DE">
              <w:rPr>
                <w:rFonts w:ascii="Browallia New" w:hAnsi="Browallia New" w:cs="Browallia New"/>
                <w:sz w:val="28"/>
                <w:szCs w:val="28"/>
              </w:rPr>
              <w:t>(</w:t>
            </w:r>
            <w:r w:rsidR="00243745" w:rsidRPr="00243745">
              <w:rPr>
                <w:rFonts w:ascii="Browallia New" w:hAnsi="Browallia New" w:cs="Browallia New"/>
                <w:sz w:val="28"/>
                <w:szCs w:val="28"/>
              </w:rPr>
              <w:t>5</w:t>
            </w:r>
            <w:r w:rsidRPr="007028DE">
              <w:rPr>
                <w:rFonts w:ascii="Browallia New" w:hAnsi="Browallia New" w:cs="Browallia New"/>
                <w:sz w:val="28"/>
                <w:szCs w:val="28"/>
              </w:rPr>
              <w:t>)</w:t>
            </w:r>
          </w:p>
        </w:tc>
        <w:tc>
          <w:tcPr>
            <w:tcW w:w="1440" w:type="dxa"/>
            <w:tcBorders>
              <w:bottom w:val="single" w:sz="4" w:space="0" w:color="auto"/>
            </w:tcBorders>
          </w:tcPr>
          <w:p w14:paraId="2861DBB0" w14:textId="1DA8A94D" w:rsidR="000829AC" w:rsidRPr="007028DE" w:rsidRDefault="000829AC"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12</w:t>
            </w:r>
            <w:r w:rsidRPr="007028DE">
              <w:rPr>
                <w:rFonts w:ascii="Browallia New" w:eastAsia="Courier New" w:hAnsi="Browallia New" w:cs="Browallia New"/>
                <w:sz w:val="28"/>
                <w:szCs w:val="28"/>
              </w:rPr>
              <w:t>)</w:t>
            </w:r>
          </w:p>
        </w:tc>
        <w:tc>
          <w:tcPr>
            <w:tcW w:w="1440" w:type="dxa"/>
            <w:tcBorders>
              <w:bottom w:val="single" w:sz="4" w:space="0" w:color="auto"/>
            </w:tcBorders>
          </w:tcPr>
          <w:p w14:paraId="4D35C9E6" w14:textId="3C2BE8AB" w:rsidR="000829AC" w:rsidRPr="007028DE" w:rsidRDefault="008B6EB8"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5</w:t>
            </w:r>
            <w:r w:rsidRPr="007028DE">
              <w:rPr>
                <w:rFonts w:ascii="Browallia New" w:eastAsia="Courier New" w:hAnsi="Browallia New" w:cs="Browallia New"/>
                <w:sz w:val="28"/>
                <w:szCs w:val="28"/>
              </w:rPr>
              <w:t>)</w:t>
            </w:r>
          </w:p>
        </w:tc>
        <w:tc>
          <w:tcPr>
            <w:tcW w:w="1440" w:type="dxa"/>
            <w:tcBorders>
              <w:bottom w:val="single" w:sz="4" w:space="0" w:color="auto"/>
            </w:tcBorders>
            <w:vAlign w:val="center"/>
          </w:tcPr>
          <w:p w14:paraId="238F6A07" w14:textId="732E704C" w:rsidR="000829AC" w:rsidRPr="007028DE" w:rsidRDefault="000829AC"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lang w:val="en-GB"/>
              </w:rPr>
              <w:t>12</w:t>
            </w:r>
            <w:r w:rsidRPr="007028DE">
              <w:rPr>
                <w:rFonts w:ascii="Browallia New" w:eastAsia="Arial Unicode MS" w:hAnsi="Browallia New" w:cs="Browallia New"/>
                <w:sz w:val="28"/>
                <w:szCs w:val="28"/>
              </w:rPr>
              <w:t>)</w:t>
            </w:r>
          </w:p>
        </w:tc>
      </w:tr>
      <w:tr w:rsidR="002C0CA2" w:rsidRPr="007028DE" w14:paraId="31E6688C" w14:textId="77777777" w:rsidTr="00C22839">
        <w:trPr>
          <w:cantSplit/>
          <w:trHeight w:val="20"/>
        </w:trPr>
        <w:tc>
          <w:tcPr>
            <w:tcW w:w="3699" w:type="dxa"/>
          </w:tcPr>
          <w:p w14:paraId="5E935287" w14:textId="77777777" w:rsidR="000829AC" w:rsidRPr="007028DE" w:rsidRDefault="000829AC" w:rsidP="00C22839">
            <w:pPr>
              <w:spacing w:line="240" w:lineRule="auto"/>
              <w:ind w:left="-101"/>
              <w:rPr>
                <w:rFonts w:ascii="Browallia New" w:hAnsi="Browallia New" w:cs="Browallia New"/>
                <w:sz w:val="28"/>
                <w:szCs w:val="28"/>
                <w:cs/>
              </w:rPr>
            </w:pPr>
          </w:p>
        </w:tc>
        <w:tc>
          <w:tcPr>
            <w:tcW w:w="1440" w:type="dxa"/>
            <w:tcBorders>
              <w:top w:val="single" w:sz="4" w:space="0" w:color="auto"/>
            </w:tcBorders>
          </w:tcPr>
          <w:p w14:paraId="54D1E8B2" w14:textId="55F0C66C"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sz w:val="28"/>
                <w:szCs w:val="28"/>
              </w:rPr>
            </w:pPr>
            <w:r w:rsidRPr="00243745">
              <w:rPr>
                <w:rFonts w:ascii="Browallia New" w:hAnsi="Browallia New" w:cs="Browallia New"/>
                <w:sz w:val="28"/>
                <w:szCs w:val="28"/>
              </w:rPr>
              <w:t>10</w:t>
            </w:r>
            <w:r w:rsidR="004C5EC0" w:rsidRPr="007028DE">
              <w:rPr>
                <w:rFonts w:ascii="Browallia New" w:hAnsi="Browallia New" w:cs="Browallia New"/>
                <w:sz w:val="28"/>
                <w:szCs w:val="28"/>
              </w:rPr>
              <w:t>,</w:t>
            </w:r>
            <w:r w:rsidRPr="00243745">
              <w:rPr>
                <w:rFonts w:ascii="Browallia New" w:hAnsi="Browallia New" w:cs="Browallia New"/>
                <w:sz w:val="28"/>
                <w:szCs w:val="28"/>
              </w:rPr>
              <w:t>517</w:t>
            </w:r>
          </w:p>
        </w:tc>
        <w:tc>
          <w:tcPr>
            <w:tcW w:w="1440" w:type="dxa"/>
            <w:tcBorders>
              <w:top w:val="single" w:sz="4" w:space="0" w:color="auto"/>
            </w:tcBorders>
          </w:tcPr>
          <w:p w14:paraId="13D8E4D6" w14:textId="681193F3"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Courier New" w:hAnsi="Browallia New" w:cs="Browallia New"/>
                <w:sz w:val="28"/>
                <w:szCs w:val="28"/>
              </w:rPr>
              <w:t>13</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336</w:t>
            </w:r>
          </w:p>
        </w:tc>
        <w:tc>
          <w:tcPr>
            <w:tcW w:w="1440" w:type="dxa"/>
            <w:tcBorders>
              <w:top w:val="single" w:sz="4" w:space="0" w:color="auto"/>
              <w:bottom w:val="single" w:sz="4" w:space="0" w:color="auto"/>
            </w:tcBorders>
          </w:tcPr>
          <w:p w14:paraId="02CF9600" w14:textId="07C19151"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4C5EC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053</w:t>
            </w:r>
          </w:p>
        </w:tc>
        <w:tc>
          <w:tcPr>
            <w:tcW w:w="1440" w:type="dxa"/>
            <w:tcBorders>
              <w:top w:val="single" w:sz="4" w:space="0" w:color="auto"/>
              <w:bottom w:val="single" w:sz="4" w:space="0" w:color="auto"/>
            </w:tcBorders>
            <w:vAlign w:val="center"/>
          </w:tcPr>
          <w:p w14:paraId="70BA3093" w14:textId="052C9975" w:rsidR="000829AC" w:rsidRPr="007028DE" w:rsidRDefault="00243745"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243745">
              <w:rPr>
                <w:rFonts w:ascii="Browallia New" w:eastAsia="Arial Unicode MS" w:hAnsi="Browallia New" w:cs="Browallia New"/>
                <w:sz w:val="28"/>
                <w:szCs w:val="28"/>
                <w:lang w:val="en-GB"/>
              </w:rPr>
              <w:t>12</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lang w:val="en-GB"/>
              </w:rPr>
              <w:t>568</w:t>
            </w:r>
          </w:p>
        </w:tc>
      </w:tr>
      <w:tr w:rsidR="002C0CA2" w:rsidRPr="007028DE" w14:paraId="6BC74685" w14:textId="77777777" w:rsidTr="00C22839">
        <w:trPr>
          <w:cantSplit/>
          <w:trHeight w:val="20"/>
        </w:trPr>
        <w:tc>
          <w:tcPr>
            <w:tcW w:w="3699" w:type="dxa"/>
          </w:tcPr>
          <w:p w14:paraId="6F45980D" w14:textId="77777777" w:rsidR="000829AC" w:rsidRPr="007028DE" w:rsidRDefault="000829AC" w:rsidP="00C22839">
            <w:pPr>
              <w:spacing w:line="240" w:lineRule="auto"/>
              <w:ind w:left="-101" w:right="-117"/>
              <w:rPr>
                <w:rFonts w:ascii="Browallia New" w:hAnsi="Browallia New" w:cs="Browallia New"/>
                <w:sz w:val="28"/>
                <w:szCs w:val="28"/>
                <w:cs/>
              </w:rPr>
            </w:pPr>
            <w:r w:rsidRPr="007028DE">
              <w:rPr>
                <w:rFonts w:ascii="Browallia New" w:hAnsi="Browallia New" w:cs="Browallia New"/>
                <w:sz w:val="28"/>
                <w:szCs w:val="28"/>
                <w:u w:val="single"/>
                <w:cs/>
              </w:rPr>
              <w:t>หัก</w:t>
            </w:r>
            <w:r w:rsidRPr="007028DE">
              <w:rPr>
                <w:rFonts w:ascii="Browallia New" w:hAnsi="Browallia New" w:cs="Browallia New"/>
                <w:sz w:val="28"/>
                <w:szCs w:val="28"/>
              </w:rPr>
              <w:t xml:space="preserve">  </w:t>
            </w:r>
            <w:r w:rsidRPr="007028DE">
              <w:rPr>
                <w:rFonts w:ascii="Browallia New" w:hAnsi="Browallia New" w:cs="Browallia New"/>
                <w:sz w:val="28"/>
                <w:szCs w:val="28"/>
                <w:cs/>
              </w:rPr>
              <w:t>รายได้ทางการเงินรอการรับรู้</w:t>
            </w:r>
          </w:p>
        </w:tc>
        <w:tc>
          <w:tcPr>
            <w:tcW w:w="1440" w:type="dxa"/>
            <w:tcBorders>
              <w:bottom w:val="single" w:sz="4" w:space="0" w:color="auto"/>
            </w:tcBorders>
          </w:tcPr>
          <w:p w14:paraId="5BE718B7" w14:textId="32B8F8B3" w:rsidR="000829AC" w:rsidRPr="007028DE" w:rsidRDefault="008B6EB8"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sz w:val="28"/>
                <w:szCs w:val="28"/>
              </w:rPr>
            </w:pPr>
            <w:r w:rsidRPr="007028DE">
              <w:rPr>
                <w:rFonts w:ascii="Browallia New" w:hAnsi="Browallia New" w:cs="Browallia New"/>
                <w:sz w:val="28"/>
                <w:szCs w:val="28"/>
              </w:rPr>
              <w:t>(</w:t>
            </w:r>
            <w:r w:rsidR="00243745" w:rsidRPr="00243745">
              <w:rPr>
                <w:rFonts w:ascii="Browallia New" w:hAnsi="Browallia New" w:cs="Browallia New"/>
                <w:sz w:val="28"/>
                <w:szCs w:val="28"/>
              </w:rPr>
              <w:t>464</w:t>
            </w:r>
            <w:r w:rsidRPr="007028DE">
              <w:rPr>
                <w:rFonts w:ascii="Browallia New" w:hAnsi="Browallia New" w:cs="Browallia New"/>
                <w:sz w:val="28"/>
                <w:szCs w:val="28"/>
              </w:rPr>
              <w:t>)</w:t>
            </w:r>
          </w:p>
        </w:tc>
        <w:tc>
          <w:tcPr>
            <w:tcW w:w="1440" w:type="dxa"/>
            <w:tcBorders>
              <w:bottom w:val="single" w:sz="4" w:space="0" w:color="auto"/>
            </w:tcBorders>
          </w:tcPr>
          <w:p w14:paraId="4BAC1732" w14:textId="167018C8" w:rsidR="000829AC" w:rsidRPr="007028DE" w:rsidRDefault="000829AC"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768</w:t>
            </w:r>
            <w:r w:rsidRPr="007028DE">
              <w:rPr>
                <w:rFonts w:ascii="Browallia New" w:eastAsia="Courier New" w:hAnsi="Browallia New" w:cs="Browallia New"/>
                <w:sz w:val="28"/>
                <w:szCs w:val="28"/>
              </w:rPr>
              <w:t>)</w:t>
            </w:r>
          </w:p>
        </w:tc>
        <w:tc>
          <w:tcPr>
            <w:tcW w:w="1440" w:type="dxa"/>
            <w:tcBorders>
              <w:top w:val="single" w:sz="4" w:space="0" w:color="auto"/>
            </w:tcBorders>
          </w:tcPr>
          <w:p w14:paraId="2402B687" w14:textId="6CF69AA1" w:rsidR="000829AC" w:rsidRPr="007028DE" w:rsidRDefault="000829AC"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172118F6" w14:textId="77777777" w:rsidR="000829AC" w:rsidRPr="007028DE" w:rsidRDefault="000829AC"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r w:rsidR="000829AC" w:rsidRPr="007028DE" w14:paraId="6644216A" w14:textId="77777777" w:rsidTr="00C22839">
        <w:trPr>
          <w:cantSplit/>
          <w:trHeight w:val="20"/>
        </w:trPr>
        <w:tc>
          <w:tcPr>
            <w:tcW w:w="3699" w:type="dxa"/>
          </w:tcPr>
          <w:p w14:paraId="4CB563EE" w14:textId="0D530327" w:rsidR="000829AC" w:rsidRPr="007028DE" w:rsidRDefault="000829AC" w:rsidP="000C7400">
            <w:pPr>
              <w:spacing w:line="240" w:lineRule="auto"/>
              <w:ind w:left="-101"/>
              <w:rPr>
                <w:rFonts w:ascii="Browallia New" w:hAnsi="Browallia New" w:cs="Browallia New"/>
                <w:sz w:val="28"/>
                <w:szCs w:val="28"/>
                <w:cs/>
              </w:rPr>
            </w:pPr>
            <w:r w:rsidRPr="007028DE">
              <w:rPr>
                <w:rFonts w:ascii="Browallia New" w:hAnsi="Browallia New" w:cs="Browallia New"/>
                <w:sz w:val="28"/>
                <w:szCs w:val="28"/>
                <w:cs/>
              </w:rPr>
              <w:t>มูลค่าปัจจุบันของเงินลงทุนสุทธิตามสัญญาเช่า</w:t>
            </w:r>
          </w:p>
        </w:tc>
        <w:tc>
          <w:tcPr>
            <w:tcW w:w="1440" w:type="dxa"/>
            <w:tcBorders>
              <w:top w:val="single" w:sz="4" w:space="0" w:color="auto"/>
              <w:bottom w:val="single" w:sz="4" w:space="0" w:color="auto"/>
            </w:tcBorders>
            <w:vAlign w:val="bottom"/>
          </w:tcPr>
          <w:p w14:paraId="65C79167" w14:textId="7F084586"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sz w:val="28"/>
                <w:szCs w:val="28"/>
              </w:rPr>
            </w:pPr>
            <w:r w:rsidRPr="00243745">
              <w:rPr>
                <w:rFonts w:ascii="Browallia New" w:hAnsi="Browallia New" w:cs="Browallia New"/>
                <w:sz w:val="28"/>
                <w:szCs w:val="28"/>
              </w:rPr>
              <w:t>10</w:t>
            </w:r>
            <w:r w:rsidR="004C5EC0" w:rsidRPr="007028DE">
              <w:rPr>
                <w:rFonts w:ascii="Browallia New" w:hAnsi="Browallia New" w:cs="Browallia New"/>
                <w:sz w:val="28"/>
                <w:szCs w:val="28"/>
              </w:rPr>
              <w:t>,</w:t>
            </w:r>
            <w:r w:rsidRPr="00243745">
              <w:rPr>
                <w:rFonts w:ascii="Browallia New" w:hAnsi="Browallia New" w:cs="Browallia New"/>
                <w:sz w:val="28"/>
                <w:szCs w:val="28"/>
              </w:rPr>
              <w:t>053</w:t>
            </w:r>
          </w:p>
        </w:tc>
        <w:tc>
          <w:tcPr>
            <w:tcW w:w="1440" w:type="dxa"/>
            <w:tcBorders>
              <w:top w:val="single" w:sz="4" w:space="0" w:color="auto"/>
              <w:bottom w:val="single" w:sz="4" w:space="0" w:color="auto"/>
            </w:tcBorders>
            <w:vAlign w:val="bottom"/>
          </w:tcPr>
          <w:p w14:paraId="3422047F" w14:textId="167C2209" w:rsidR="000829AC" w:rsidRPr="007028DE" w:rsidRDefault="00243745"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Courier New" w:hAnsi="Browallia New" w:cs="Browallia New"/>
                <w:sz w:val="28"/>
                <w:szCs w:val="28"/>
              </w:rPr>
              <w:t>12</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568</w:t>
            </w:r>
          </w:p>
        </w:tc>
        <w:tc>
          <w:tcPr>
            <w:tcW w:w="1440" w:type="dxa"/>
            <w:vAlign w:val="bottom"/>
          </w:tcPr>
          <w:p w14:paraId="18133B14" w14:textId="4B96FA1D" w:rsidR="000829AC" w:rsidRPr="007028DE" w:rsidRDefault="000829AC"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vAlign w:val="bottom"/>
          </w:tcPr>
          <w:p w14:paraId="34CE37EC" w14:textId="77777777" w:rsidR="000829AC" w:rsidRPr="007028DE" w:rsidRDefault="000829AC"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bl>
    <w:p w14:paraId="6A265BBC" w14:textId="7F0DB687" w:rsidR="006B16BB" w:rsidRPr="007028DE" w:rsidRDefault="006B16BB" w:rsidP="008A67BC">
      <w:pPr>
        <w:spacing w:line="240" w:lineRule="auto"/>
        <w:jc w:val="thaiDistribute"/>
        <w:rPr>
          <w:rFonts w:ascii="Browallia New" w:eastAsia="Arial Unicode MS" w:hAnsi="Browallia New" w:cs="Browallia New"/>
          <w:sz w:val="28"/>
          <w:szCs w:val="28"/>
        </w:rPr>
      </w:pPr>
    </w:p>
    <w:p w14:paraId="22AE6E9F" w14:textId="505D4864" w:rsidR="00C27E93" w:rsidRPr="007028DE" w:rsidRDefault="006B16BB" w:rsidP="008A67BC">
      <w:pPr>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rPr>
        <w:br w:type="page"/>
      </w:r>
    </w:p>
    <w:tbl>
      <w:tblPr>
        <w:tblW w:w="9461" w:type="dxa"/>
        <w:tblInd w:w="108" w:type="dxa"/>
        <w:tblLayout w:type="fixed"/>
        <w:tblLook w:val="0000" w:firstRow="0" w:lastRow="0" w:firstColumn="0" w:lastColumn="0" w:noHBand="0" w:noVBand="0"/>
      </w:tblPr>
      <w:tblGrid>
        <w:gridCol w:w="6581"/>
        <w:gridCol w:w="1440"/>
        <w:gridCol w:w="1440"/>
      </w:tblGrid>
      <w:tr w:rsidR="002C0CA2" w:rsidRPr="007028DE" w14:paraId="055CABEE" w14:textId="77777777" w:rsidTr="006E67EB">
        <w:trPr>
          <w:cantSplit/>
        </w:trPr>
        <w:tc>
          <w:tcPr>
            <w:tcW w:w="6581" w:type="dxa"/>
          </w:tcPr>
          <w:p w14:paraId="18D67F30" w14:textId="77777777" w:rsidR="00C27E93" w:rsidRPr="007028DE" w:rsidRDefault="00C27E93" w:rsidP="008A67BC">
            <w:pPr>
              <w:ind w:left="-101"/>
              <w:rPr>
                <w:rFonts w:ascii="Browallia New" w:hAnsi="Browallia New" w:cs="Browallia New"/>
                <w:sz w:val="28"/>
                <w:szCs w:val="28"/>
              </w:rPr>
            </w:pPr>
          </w:p>
        </w:tc>
        <w:tc>
          <w:tcPr>
            <w:tcW w:w="2880" w:type="dxa"/>
            <w:gridSpan w:val="2"/>
            <w:tcBorders>
              <w:bottom w:val="single" w:sz="4" w:space="0" w:color="auto"/>
            </w:tcBorders>
          </w:tcPr>
          <w:p w14:paraId="77DA1B77" w14:textId="77777777" w:rsidR="00C27E93" w:rsidRPr="007028DE"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7028DE">
              <w:rPr>
                <w:rFonts w:ascii="Browallia New" w:hAnsi="Browallia New" w:cs="Browallia New"/>
                <w:b/>
                <w:bCs/>
                <w:sz w:val="28"/>
                <w:szCs w:val="28"/>
                <w:cs/>
              </w:rPr>
              <w:t>ข้อมูลทางการเงินรวม</w:t>
            </w:r>
          </w:p>
        </w:tc>
      </w:tr>
      <w:tr w:rsidR="002C0CA2" w:rsidRPr="007028DE" w14:paraId="62FC46F0" w14:textId="77777777" w:rsidTr="006E67EB">
        <w:trPr>
          <w:cantSplit/>
        </w:trPr>
        <w:tc>
          <w:tcPr>
            <w:tcW w:w="6581" w:type="dxa"/>
          </w:tcPr>
          <w:p w14:paraId="4F3C7B23" w14:textId="77777777" w:rsidR="00840B0D" w:rsidRPr="007028DE" w:rsidRDefault="00840B0D" w:rsidP="008A67BC">
            <w:pPr>
              <w:ind w:left="-101"/>
              <w:rPr>
                <w:rFonts w:ascii="Browallia New" w:hAnsi="Browallia New" w:cs="Browallia New"/>
                <w:sz w:val="28"/>
                <w:szCs w:val="28"/>
              </w:rPr>
            </w:pPr>
            <w:r w:rsidRPr="007028DE">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26B475EC" w14:textId="317109FB"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0E9FA76D" w14:textId="741C9F18" w:rsidR="00840B0D" w:rsidRPr="007028DE"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3CE5C9E" w14:textId="5533FE8A"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2EC3E946" w14:textId="0D26248B"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2CFC37FA" w14:textId="2CD8EE09" w:rsidR="00840B0D" w:rsidRPr="007028DE"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72CA296D" w14:textId="77777777" w:rsidTr="006E67EB">
        <w:trPr>
          <w:cantSplit/>
        </w:trPr>
        <w:tc>
          <w:tcPr>
            <w:tcW w:w="6581" w:type="dxa"/>
          </w:tcPr>
          <w:p w14:paraId="033A4C38" w14:textId="77777777" w:rsidR="00C27E93" w:rsidRPr="007028DE" w:rsidRDefault="00C27E93" w:rsidP="008A67BC">
            <w:pPr>
              <w:ind w:left="-101"/>
              <w:rPr>
                <w:rFonts w:ascii="Browallia New" w:hAnsi="Browallia New" w:cs="Browallia New"/>
                <w:sz w:val="28"/>
                <w:szCs w:val="28"/>
              </w:rPr>
            </w:pPr>
          </w:p>
        </w:tc>
        <w:tc>
          <w:tcPr>
            <w:tcW w:w="1440" w:type="dxa"/>
            <w:tcBorders>
              <w:top w:val="single" w:sz="4" w:space="0" w:color="auto"/>
            </w:tcBorders>
          </w:tcPr>
          <w:p w14:paraId="6E8AAA73" w14:textId="77777777" w:rsidR="00C27E93" w:rsidRPr="007028DE"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58BA0121" w14:textId="77777777" w:rsidR="00C27E93" w:rsidRPr="007028DE"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p>
        </w:tc>
      </w:tr>
      <w:tr w:rsidR="002C0CA2" w:rsidRPr="007028DE" w14:paraId="23E07E83" w14:textId="77777777" w:rsidTr="006E67EB">
        <w:trPr>
          <w:cantSplit/>
          <w:trHeight w:val="87"/>
        </w:trPr>
        <w:tc>
          <w:tcPr>
            <w:tcW w:w="6581" w:type="dxa"/>
          </w:tcPr>
          <w:p w14:paraId="50A41DA7" w14:textId="72C5CF88" w:rsidR="000829AC" w:rsidRPr="007028DE" w:rsidRDefault="000829AC" w:rsidP="000829AC">
            <w:pPr>
              <w:ind w:left="-78"/>
              <w:rPr>
                <w:rFonts w:ascii="Browallia New" w:hAnsi="Browallia New" w:cs="Browallia New"/>
                <w:sz w:val="28"/>
                <w:szCs w:val="28"/>
                <w:cs/>
              </w:rPr>
            </w:pPr>
            <w:r w:rsidRPr="007028DE">
              <w:rPr>
                <w:rFonts w:ascii="Browallia New" w:hAnsi="Browallia New" w:cs="Browallia New"/>
                <w:sz w:val="28"/>
                <w:szCs w:val="28"/>
              </w:rPr>
              <w:t xml:space="preserve">-  </w:t>
            </w:r>
            <w:r w:rsidRPr="007028DE">
              <w:rPr>
                <w:rFonts w:ascii="Browallia New" w:hAnsi="Browallia New" w:cs="Browallia New"/>
                <w:sz w:val="28"/>
                <w:szCs w:val="28"/>
                <w:cs/>
              </w:rPr>
              <w:t>ลูกหนี้</w:t>
            </w:r>
            <w:r w:rsidR="003E3403" w:rsidRPr="007028DE">
              <w:rPr>
                <w:rFonts w:ascii="Browallia New" w:hAnsi="Browallia New" w:cs="Browallia New"/>
                <w:sz w:val="28"/>
                <w:szCs w:val="28"/>
                <w:cs/>
              </w:rPr>
              <w:t>ตาม</w:t>
            </w:r>
            <w:r w:rsidRPr="007028DE">
              <w:rPr>
                <w:rFonts w:ascii="Browallia New" w:hAnsi="Browallia New" w:cs="Browallia New"/>
                <w:sz w:val="28"/>
                <w:szCs w:val="28"/>
                <w:cs/>
              </w:rPr>
              <w:t>สัญญาเช่าเงินทุนที่ถึงกำหนดรับชำระภายในหนึ่งปี สุทธิ</w:t>
            </w:r>
          </w:p>
        </w:tc>
        <w:tc>
          <w:tcPr>
            <w:tcW w:w="1440" w:type="dxa"/>
          </w:tcPr>
          <w:p w14:paraId="43126E9A" w14:textId="4A8AFF71"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243745">
              <w:rPr>
                <w:rFonts w:ascii="Browallia New" w:hAnsi="Browallia New" w:cs="Browallia New"/>
                <w:sz w:val="28"/>
                <w:szCs w:val="28"/>
              </w:rPr>
              <w:t>8</w:t>
            </w:r>
            <w:r w:rsidR="004C5EC0" w:rsidRPr="007028DE">
              <w:rPr>
                <w:rFonts w:ascii="Browallia New" w:hAnsi="Browallia New" w:cs="Browallia New"/>
                <w:sz w:val="28"/>
                <w:szCs w:val="28"/>
              </w:rPr>
              <w:t>,</w:t>
            </w:r>
            <w:r w:rsidRPr="00243745">
              <w:rPr>
                <w:rFonts w:ascii="Browallia New" w:hAnsi="Browallia New" w:cs="Browallia New"/>
                <w:sz w:val="28"/>
                <w:szCs w:val="28"/>
              </w:rPr>
              <w:t>290</w:t>
            </w:r>
          </w:p>
        </w:tc>
        <w:tc>
          <w:tcPr>
            <w:tcW w:w="1440" w:type="dxa"/>
          </w:tcPr>
          <w:p w14:paraId="3529E91B" w14:textId="53076318" w:rsidR="000829AC" w:rsidRPr="007028DE" w:rsidRDefault="00243745"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243745">
              <w:rPr>
                <w:rFonts w:ascii="Browallia New" w:eastAsia="Arial Unicode MS" w:hAnsi="Browallia New" w:cs="Browallia New"/>
                <w:sz w:val="28"/>
                <w:szCs w:val="28"/>
                <w:lang w:val="en-GB"/>
              </w:rPr>
              <w:t>7</w:t>
            </w:r>
            <w:r w:rsidR="000829AC" w:rsidRPr="007028DE">
              <w:rPr>
                <w:rFonts w:ascii="Browallia New" w:eastAsia="Arial Unicode MS" w:hAnsi="Browallia New" w:cs="Browallia New"/>
                <w:sz w:val="28"/>
                <w:szCs w:val="28"/>
                <w:lang w:val="en-GB"/>
              </w:rPr>
              <w:t>,</w:t>
            </w:r>
            <w:r w:rsidRPr="00243745">
              <w:rPr>
                <w:rFonts w:ascii="Browallia New" w:eastAsia="Arial Unicode MS" w:hAnsi="Browallia New" w:cs="Browallia New"/>
                <w:sz w:val="28"/>
                <w:szCs w:val="28"/>
                <w:lang w:val="en-GB"/>
              </w:rPr>
              <w:t>117</w:t>
            </w:r>
          </w:p>
        </w:tc>
      </w:tr>
      <w:tr w:rsidR="002C0CA2" w:rsidRPr="007028DE" w14:paraId="4868E051" w14:textId="77777777" w:rsidTr="006E67EB">
        <w:trPr>
          <w:cantSplit/>
        </w:trPr>
        <w:tc>
          <w:tcPr>
            <w:tcW w:w="6581" w:type="dxa"/>
          </w:tcPr>
          <w:p w14:paraId="766228ED" w14:textId="41A060E1" w:rsidR="000829AC" w:rsidRPr="007028DE" w:rsidRDefault="000829AC" w:rsidP="000829AC">
            <w:pPr>
              <w:ind w:left="-78"/>
              <w:rPr>
                <w:rFonts w:ascii="Browallia New" w:hAnsi="Browallia New" w:cs="Browallia New"/>
                <w:sz w:val="28"/>
                <w:szCs w:val="28"/>
              </w:rPr>
            </w:pPr>
            <w:r w:rsidRPr="007028DE">
              <w:rPr>
                <w:rFonts w:ascii="Browallia New" w:hAnsi="Browallia New" w:cs="Browallia New"/>
                <w:sz w:val="28"/>
                <w:szCs w:val="28"/>
              </w:rPr>
              <w:t xml:space="preserve">-  </w:t>
            </w:r>
            <w:r w:rsidRPr="007028DE">
              <w:rPr>
                <w:rFonts w:ascii="Browallia New" w:hAnsi="Browallia New" w:cs="Browallia New"/>
                <w:sz w:val="28"/>
                <w:szCs w:val="28"/>
                <w:cs/>
              </w:rPr>
              <w:t>ลูกหนี้</w:t>
            </w:r>
            <w:r w:rsidR="003E3403" w:rsidRPr="007028DE">
              <w:rPr>
                <w:rFonts w:ascii="Browallia New" w:hAnsi="Browallia New" w:cs="Browallia New"/>
                <w:sz w:val="28"/>
                <w:szCs w:val="28"/>
                <w:cs/>
              </w:rPr>
              <w:t>ตาม</w:t>
            </w:r>
            <w:r w:rsidRPr="007028DE">
              <w:rPr>
                <w:rFonts w:ascii="Browallia New" w:hAnsi="Browallia New" w:cs="Browallia New"/>
                <w:sz w:val="28"/>
                <w:szCs w:val="28"/>
                <w:cs/>
              </w:rPr>
              <w:t>สัญญาเช่าเงินทุนที่ถึงกำหนดรับชำระมากกว่าหนึ่งปี สุทธิ</w:t>
            </w:r>
          </w:p>
        </w:tc>
        <w:tc>
          <w:tcPr>
            <w:tcW w:w="1440" w:type="dxa"/>
            <w:tcBorders>
              <w:bottom w:val="single" w:sz="4" w:space="0" w:color="auto"/>
            </w:tcBorders>
          </w:tcPr>
          <w:p w14:paraId="2EC8F4EC" w14:textId="62FCA3D8"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243745">
              <w:rPr>
                <w:rFonts w:ascii="Browallia New" w:hAnsi="Browallia New" w:cs="Browallia New"/>
                <w:sz w:val="28"/>
                <w:szCs w:val="28"/>
              </w:rPr>
              <w:t>1</w:t>
            </w:r>
            <w:r w:rsidR="00093190" w:rsidRPr="007028DE">
              <w:rPr>
                <w:rFonts w:ascii="Browallia New" w:hAnsi="Browallia New" w:cs="Browallia New"/>
                <w:sz w:val="28"/>
                <w:szCs w:val="28"/>
              </w:rPr>
              <w:t>,</w:t>
            </w:r>
            <w:r w:rsidRPr="00243745">
              <w:rPr>
                <w:rFonts w:ascii="Browallia New" w:hAnsi="Browallia New" w:cs="Browallia New"/>
                <w:sz w:val="28"/>
                <w:szCs w:val="28"/>
              </w:rPr>
              <w:t>763</w:t>
            </w:r>
          </w:p>
        </w:tc>
        <w:tc>
          <w:tcPr>
            <w:tcW w:w="1440" w:type="dxa"/>
            <w:tcBorders>
              <w:bottom w:val="single" w:sz="4" w:space="0" w:color="auto"/>
            </w:tcBorders>
          </w:tcPr>
          <w:p w14:paraId="6E68E011" w14:textId="7417AD77" w:rsidR="000829AC" w:rsidRPr="007028DE" w:rsidRDefault="00243745"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US"/>
              </w:rPr>
            </w:pPr>
            <w:r w:rsidRPr="00243745">
              <w:rPr>
                <w:rFonts w:ascii="Browallia New" w:eastAsia="Arial Unicode MS" w:hAnsi="Browallia New" w:cs="Browallia New"/>
                <w:sz w:val="28"/>
                <w:szCs w:val="28"/>
                <w:lang w:val="en-GB"/>
              </w:rPr>
              <w:t>5</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lang w:val="en-GB"/>
              </w:rPr>
              <w:t>451</w:t>
            </w:r>
          </w:p>
        </w:tc>
      </w:tr>
      <w:tr w:rsidR="000829AC" w:rsidRPr="007028DE" w14:paraId="252F3EA1" w14:textId="77777777" w:rsidTr="006E67EB">
        <w:trPr>
          <w:cantSplit/>
          <w:trHeight w:val="153"/>
        </w:trPr>
        <w:tc>
          <w:tcPr>
            <w:tcW w:w="6581" w:type="dxa"/>
          </w:tcPr>
          <w:p w14:paraId="7A724BE1" w14:textId="77777777" w:rsidR="000829AC" w:rsidRPr="007028DE" w:rsidRDefault="000829AC" w:rsidP="000829AC">
            <w:pPr>
              <w:ind w:left="-101"/>
              <w:rPr>
                <w:rFonts w:ascii="Browallia New" w:hAnsi="Browallia New" w:cs="Browallia New"/>
                <w:sz w:val="28"/>
                <w:szCs w:val="28"/>
                <w:cs/>
              </w:rPr>
            </w:pPr>
            <w:r w:rsidRPr="007028DE">
              <w:rPr>
                <w:rFonts w:ascii="Browallia New" w:hAnsi="Browallia New" w:cs="Browallia New"/>
                <w:sz w:val="28"/>
                <w:szCs w:val="28"/>
                <w:cs/>
              </w:rPr>
              <w:t>รวมลูกหนี้ตามสัญญาเช่าเงินทุน สุทธิ</w:t>
            </w:r>
          </w:p>
        </w:tc>
        <w:tc>
          <w:tcPr>
            <w:tcW w:w="1440" w:type="dxa"/>
            <w:tcBorders>
              <w:top w:val="single" w:sz="4" w:space="0" w:color="auto"/>
              <w:bottom w:val="single" w:sz="4" w:space="0" w:color="auto"/>
            </w:tcBorders>
          </w:tcPr>
          <w:p w14:paraId="0DD5E962" w14:textId="3E6F5C5D"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243745">
              <w:rPr>
                <w:rFonts w:ascii="Browallia New" w:hAnsi="Browallia New" w:cs="Browallia New"/>
                <w:sz w:val="28"/>
                <w:szCs w:val="28"/>
              </w:rPr>
              <w:t>10</w:t>
            </w:r>
            <w:r w:rsidR="00ED1E93" w:rsidRPr="007028DE">
              <w:rPr>
                <w:rFonts w:ascii="Browallia New" w:hAnsi="Browallia New" w:cs="Browallia New"/>
                <w:sz w:val="28"/>
                <w:szCs w:val="28"/>
              </w:rPr>
              <w:t>,</w:t>
            </w:r>
            <w:r w:rsidRPr="00243745">
              <w:rPr>
                <w:rFonts w:ascii="Browallia New" w:hAnsi="Browallia New" w:cs="Browallia New"/>
                <w:sz w:val="28"/>
                <w:szCs w:val="28"/>
              </w:rPr>
              <w:t>053</w:t>
            </w:r>
          </w:p>
        </w:tc>
        <w:tc>
          <w:tcPr>
            <w:tcW w:w="1440" w:type="dxa"/>
            <w:tcBorders>
              <w:top w:val="single" w:sz="4" w:space="0" w:color="auto"/>
              <w:bottom w:val="single" w:sz="4" w:space="0" w:color="auto"/>
            </w:tcBorders>
          </w:tcPr>
          <w:p w14:paraId="626704C7" w14:textId="3467F1BB" w:rsidR="000829AC" w:rsidRPr="007028DE" w:rsidRDefault="00243745"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243745">
              <w:rPr>
                <w:rFonts w:ascii="Browallia New" w:eastAsia="Arial Unicode MS" w:hAnsi="Browallia New" w:cs="Browallia New"/>
                <w:sz w:val="28"/>
                <w:szCs w:val="28"/>
                <w:lang w:val="en-GB"/>
              </w:rPr>
              <w:t>12</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lang w:val="en-GB"/>
              </w:rPr>
              <w:t>568</w:t>
            </w:r>
          </w:p>
        </w:tc>
      </w:tr>
    </w:tbl>
    <w:p w14:paraId="221D83DE" w14:textId="615895DE" w:rsidR="006260FE" w:rsidRPr="007028DE" w:rsidRDefault="006260FE" w:rsidP="008A67BC">
      <w:pPr>
        <w:rPr>
          <w:rFonts w:ascii="Browallia New" w:hAnsi="Browallia New" w:cs="Browallia New"/>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2C0CA2" w:rsidRPr="007028DE" w14:paraId="40B19FA3" w14:textId="77777777" w:rsidTr="006E67EB">
        <w:trPr>
          <w:cantSplit/>
        </w:trPr>
        <w:tc>
          <w:tcPr>
            <w:tcW w:w="3708" w:type="dxa"/>
          </w:tcPr>
          <w:p w14:paraId="47DE3B12" w14:textId="77777777" w:rsidR="00C27E93" w:rsidRPr="007028DE" w:rsidRDefault="00C27E93" w:rsidP="008A67BC">
            <w:pPr>
              <w:ind w:left="-101"/>
              <w:rPr>
                <w:rFonts w:ascii="Browallia New" w:eastAsia="Arial Unicode MS" w:hAnsi="Browallia New" w:cs="Browallia New"/>
                <w:snapToGrid w:val="0"/>
                <w:sz w:val="28"/>
                <w:szCs w:val="28"/>
                <w:lang w:val="fr-FR" w:eastAsia="th-TH"/>
              </w:rPr>
            </w:pPr>
          </w:p>
        </w:tc>
        <w:tc>
          <w:tcPr>
            <w:tcW w:w="5760" w:type="dxa"/>
            <w:gridSpan w:val="4"/>
            <w:tcBorders>
              <w:bottom w:val="single" w:sz="4" w:space="0" w:color="auto"/>
            </w:tcBorders>
          </w:tcPr>
          <w:p w14:paraId="338CEECB" w14:textId="77777777" w:rsidR="00C27E93" w:rsidRPr="007028DE"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cs/>
              </w:rPr>
            </w:pPr>
            <w:r w:rsidRPr="007028DE">
              <w:rPr>
                <w:rFonts w:ascii="Browallia New" w:hAnsi="Browallia New" w:cs="Browallia New"/>
                <w:b/>
                <w:bCs/>
                <w:sz w:val="28"/>
                <w:szCs w:val="28"/>
                <w:cs/>
              </w:rPr>
              <w:t>ข้อมูลทางการเงินเฉพาะกิจการ</w:t>
            </w:r>
          </w:p>
        </w:tc>
      </w:tr>
      <w:tr w:rsidR="002C0CA2" w:rsidRPr="007028DE" w14:paraId="0D4A4049" w14:textId="77777777" w:rsidTr="006E67EB">
        <w:trPr>
          <w:cantSplit/>
        </w:trPr>
        <w:tc>
          <w:tcPr>
            <w:tcW w:w="3708" w:type="dxa"/>
          </w:tcPr>
          <w:p w14:paraId="79460B66" w14:textId="77777777" w:rsidR="00C27E93" w:rsidRPr="007028DE" w:rsidRDefault="00C27E93" w:rsidP="008A67BC">
            <w:pPr>
              <w:ind w:left="-101"/>
              <w:rPr>
                <w:rFonts w:ascii="Browallia New" w:eastAsia="Arial Unicode MS" w:hAnsi="Browallia New" w:cs="Browallia New"/>
                <w:snapToGrid w:val="0"/>
                <w:sz w:val="28"/>
                <w:szCs w:val="28"/>
                <w:lang w:val="fr-FR" w:eastAsia="th-TH"/>
              </w:rPr>
            </w:pPr>
          </w:p>
        </w:tc>
        <w:tc>
          <w:tcPr>
            <w:tcW w:w="2880" w:type="dxa"/>
            <w:gridSpan w:val="2"/>
            <w:tcBorders>
              <w:top w:val="single" w:sz="4" w:space="0" w:color="auto"/>
              <w:bottom w:val="single" w:sz="4" w:space="0" w:color="auto"/>
            </w:tcBorders>
            <w:vAlign w:val="bottom"/>
          </w:tcPr>
          <w:p w14:paraId="0F304A6F" w14:textId="77777777" w:rsidR="00C27E93" w:rsidRPr="007028DE" w:rsidRDefault="00C27E93" w:rsidP="008A67BC">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sz w:val="28"/>
                <w:szCs w:val="28"/>
              </w:rPr>
            </w:pPr>
            <w:r w:rsidRPr="007028DE">
              <w:rPr>
                <w:rFonts w:ascii="Browallia New" w:hAnsi="Browallia New" w:cs="Browallia New"/>
                <w:b/>
                <w:bCs/>
                <w:sz w:val="28"/>
                <w:szCs w:val="28"/>
                <w:cs/>
              </w:rPr>
              <w:t>จำนวนเงินตามสัญญาเช่า</w:t>
            </w:r>
          </w:p>
          <w:p w14:paraId="4AA439E6" w14:textId="77777777" w:rsidR="00C27E93" w:rsidRPr="007028DE" w:rsidRDefault="00C27E93" w:rsidP="008A67BC">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sz w:val="28"/>
                <w:szCs w:val="28"/>
                <w:cs/>
              </w:rPr>
            </w:pPr>
            <w:r w:rsidRPr="007028DE">
              <w:rPr>
                <w:rFonts w:ascii="Browallia New" w:hAnsi="Browallia New" w:cs="Browallia New"/>
                <w:b/>
                <w:bCs/>
                <w:sz w:val="28"/>
                <w:szCs w:val="28"/>
                <w:cs/>
              </w:rPr>
              <w:t>ที่จะได้รับ</w:t>
            </w:r>
          </w:p>
        </w:tc>
        <w:tc>
          <w:tcPr>
            <w:tcW w:w="2880" w:type="dxa"/>
            <w:gridSpan w:val="2"/>
            <w:tcBorders>
              <w:top w:val="single" w:sz="4" w:space="0" w:color="auto"/>
              <w:bottom w:val="single" w:sz="4" w:space="0" w:color="auto"/>
            </w:tcBorders>
          </w:tcPr>
          <w:p w14:paraId="194E0187" w14:textId="77777777" w:rsidR="00C27E93" w:rsidRPr="007028DE"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7028DE">
              <w:rPr>
                <w:rFonts w:ascii="Browallia New" w:hAnsi="Browallia New" w:cs="Browallia New"/>
                <w:b/>
                <w:bCs/>
                <w:sz w:val="28"/>
                <w:szCs w:val="28"/>
                <w:cs/>
              </w:rPr>
              <w:t>มูลค่าปัจจุบันของ</w:t>
            </w:r>
          </w:p>
          <w:p w14:paraId="609D4AC5" w14:textId="77777777" w:rsidR="00C27E93" w:rsidRPr="007028DE"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cs/>
              </w:rPr>
            </w:pPr>
            <w:r w:rsidRPr="007028DE">
              <w:rPr>
                <w:rFonts w:ascii="Browallia New" w:hAnsi="Browallia New" w:cs="Browallia New"/>
                <w:b/>
                <w:bCs/>
                <w:sz w:val="28"/>
                <w:szCs w:val="28"/>
                <w:cs/>
              </w:rPr>
              <w:t>เงินลงทุนสุทธิตามสัญญาเช่า</w:t>
            </w:r>
          </w:p>
        </w:tc>
      </w:tr>
      <w:tr w:rsidR="002C0CA2" w:rsidRPr="007028DE" w14:paraId="04BC20C3" w14:textId="77777777" w:rsidTr="006E67EB">
        <w:trPr>
          <w:cantSplit/>
        </w:trPr>
        <w:tc>
          <w:tcPr>
            <w:tcW w:w="3708" w:type="dxa"/>
          </w:tcPr>
          <w:p w14:paraId="7490E664" w14:textId="77777777" w:rsidR="00840B0D" w:rsidRPr="007028DE" w:rsidRDefault="00840B0D" w:rsidP="008A67BC">
            <w:pPr>
              <w:ind w:left="-101"/>
              <w:rPr>
                <w:rFonts w:ascii="Browallia New" w:eastAsia="Arial Unicode MS" w:hAnsi="Browallia New" w:cs="Browallia New"/>
                <w:b/>
                <w:bCs/>
                <w:snapToGrid w:val="0"/>
                <w:sz w:val="28"/>
                <w:szCs w:val="28"/>
                <w:cs/>
                <w:lang w:eastAsia="th-TH"/>
              </w:rPr>
            </w:pPr>
            <w:r w:rsidRPr="007028DE">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439ACC36" w14:textId="38CF7A52"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32F90FBE" w14:textId="2499012C" w:rsidR="00840B0D" w:rsidRPr="007028DE"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F1EA8AB" w14:textId="41E0D983"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163985A2" w14:textId="0C82E49D"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66E7B361" w14:textId="37C865B4" w:rsidR="00840B0D" w:rsidRPr="007028DE"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7A324F56" w14:textId="7D65C82A"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70118D0B" w14:textId="771A9B9D" w:rsidR="00840B0D" w:rsidRPr="007028DE"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2CCF60EA" w14:textId="7009BCEB"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2AC5B9B1" w14:textId="697743D4"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3F1E33F5" w14:textId="7E71761E" w:rsidR="00840B0D" w:rsidRPr="007028DE"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2F6E2EB9" w14:textId="77777777" w:rsidTr="006E67EB">
        <w:trPr>
          <w:cantSplit/>
        </w:trPr>
        <w:tc>
          <w:tcPr>
            <w:tcW w:w="3708" w:type="dxa"/>
          </w:tcPr>
          <w:p w14:paraId="40419BC0" w14:textId="77777777" w:rsidR="00C27E93" w:rsidRPr="007028DE" w:rsidRDefault="00C27E93" w:rsidP="008A67BC">
            <w:pPr>
              <w:ind w:left="-101"/>
              <w:rPr>
                <w:rFonts w:ascii="Browallia New" w:hAnsi="Browallia New" w:cs="Browallia New"/>
                <w:sz w:val="28"/>
                <w:szCs w:val="28"/>
                <w:cs/>
              </w:rPr>
            </w:pPr>
          </w:p>
        </w:tc>
        <w:tc>
          <w:tcPr>
            <w:tcW w:w="1440" w:type="dxa"/>
            <w:tcBorders>
              <w:top w:val="single" w:sz="4" w:space="0" w:color="auto"/>
            </w:tcBorders>
            <w:vAlign w:val="center"/>
          </w:tcPr>
          <w:p w14:paraId="3000F675" w14:textId="77777777" w:rsidR="00C27E93" w:rsidRPr="007028DE"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2FFBBAF3" w14:textId="77777777" w:rsidR="00C27E93" w:rsidRPr="007028DE"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673FCAF3" w14:textId="77777777" w:rsidR="00C27E93" w:rsidRPr="007028DE" w:rsidRDefault="00C27E93" w:rsidP="008A67BC">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c>
          <w:tcPr>
            <w:tcW w:w="1440" w:type="dxa"/>
            <w:tcBorders>
              <w:top w:val="single" w:sz="4" w:space="0" w:color="auto"/>
            </w:tcBorders>
            <w:vAlign w:val="bottom"/>
          </w:tcPr>
          <w:p w14:paraId="1559C1D8" w14:textId="77777777" w:rsidR="00C27E93" w:rsidRPr="007028DE" w:rsidRDefault="00C27E93" w:rsidP="008A67BC">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US"/>
              </w:rPr>
            </w:pPr>
          </w:p>
        </w:tc>
      </w:tr>
      <w:tr w:rsidR="002C0CA2" w:rsidRPr="007028DE" w14:paraId="1E35FD6B" w14:textId="77777777">
        <w:trPr>
          <w:cantSplit/>
        </w:trPr>
        <w:tc>
          <w:tcPr>
            <w:tcW w:w="3708" w:type="dxa"/>
          </w:tcPr>
          <w:p w14:paraId="31032BFA" w14:textId="72AE7B58" w:rsidR="000829AC" w:rsidRPr="007028DE" w:rsidRDefault="000829AC" w:rsidP="000829AC">
            <w:pPr>
              <w:ind w:left="-101"/>
              <w:rPr>
                <w:rFonts w:ascii="Browallia New" w:hAnsi="Browallia New" w:cs="Browallia New"/>
                <w:sz w:val="28"/>
                <w:szCs w:val="28"/>
                <w:cs/>
              </w:rPr>
            </w:pPr>
            <w:r w:rsidRPr="007028DE">
              <w:rPr>
                <w:rFonts w:ascii="Browallia New" w:hAnsi="Browallia New" w:cs="Browallia New"/>
                <w:sz w:val="28"/>
                <w:szCs w:val="28"/>
                <w:cs/>
              </w:rPr>
              <w:t xml:space="preserve">ภายใน </w:t>
            </w:r>
            <w:r w:rsidR="00243745" w:rsidRPr="00243745">
              <w:rPr>
                <w:rFonts w:ascii="Browallia New" w:hAnsi="Browallia New" w:cs="Browallia New"/>
                <w:sz w:val="28"/>
                <w:szCs w:val="28"/>
              </w:rPr>
              <w:t>1</w:t>
            </w:r>
            <w:r w:rsidRPr="007028DE">
              <w:rPr>
                <w:rFonts w:ascii="Browallia New" w:hAnsi="Browallia New" w:cs="Browallia New"/>
                <w:sz w:val="28"/>
                <w:szCs w:val="28"/>
                <w:cs/>
              </w:rPr>
              <w:t xml:space="preserve"> ปี</w:t>
            </w:r>
          </w:p>
        </w:tc>
        <w:tc>
          <w:tcPr>
            <w:tcW w:w="1440" w:type="dxa"/>
          </w:tcPr>
          <w:p w14:paraId="61BAD535" w14:textId="48F30608"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243745">
              <w:rPr>
                <w:rFonts w:ascii="Browallia New" w:hAnsi="Browallia New" w:cs="Browallia New"/>
                <w:sz w:val="28"/>
                <w:szCs w:val="28"/>
              </w:rPr>
              <w:t>7</w:t>
            </w:r>
            <w:r w:rsidR="00392FC0" w:rsidRPr="007028DE">
              <w:rPr>
                <w:rFonts w:ascii="Browallia New" w:hAnsi="Browallia New" w:cs="Browallia New"/>
                <w:sz w:val="28"/>
                <w:szCs w:val="28"/>
              </w:rPr>
              <w:t>,</w:t>
            </w:r>
            <w:r w:rsidRPr="00243745">
              <w:rPr>
                <w:rFonts w:ascii="Browallia New" w:hAnsi="Browallia New" w:cs="Browallia New"/>
                <w:sz w:val="28"/>
                <w:szCs w:val="28"/>
              </w:rPr>
              <w:t>902</w:t>
            </w:r>
          </w:p>
        </w:tc>
        <w:tc>
          <w:tcPr>
            <w:tcW w:w="1440" w:type="dxa"/>
            <w:vAlign w:val="center"/>
          </w:tcPr>
          <w:p w14:paraId="579245B8" w14:textId="18D72B5B"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hAnsi="Browallia New" w:cs="Browallia New"/>
                <w:sz w:val="28"/>
                <w:szCs w:val="28"/>
              </w:rPr>
              <w:t>5</w:t>
            </w:r>
            <w:r w:rsidR="000829AC" w:rsidRPr="007028DE">
              <w:rPr>
                <w:rFonts w:ascii="Browallia New" w:hAnsi="Browallia New" w:cs="Browallia New"/>
                <w:sz w:val="28"/>
                <w:szCs w:val="28"/>
              </w:rPr>
              <w:t>,</w:t>
            </w:r>
            <w:r w:rsidRPr="00243745">
              <w:rPr>
                <w:rFonts w:ascii="Browallia New" w:hAnsi="Browallia New" w:cs="Browallia New"/>
                <w:sz w:val="28"/>
                <w:szCs w:val="28"/>
              </w:rPr>
              <w:t>031</w:t>
            </w:r>
          </w:p>
        </w:tc>
        <w:tc>
          <w:tcPr>
            <w:tcW w:w="1440" w:type="dxa"/>
            <w:vAlign w:val="center"/>
          </w:tcPr>
          <w:p w14:paraId="21897A2A" w14:textId="1F02F122"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243745">
              <w:rPr>
                <w:rFonts w:ascii="Browallia New" w:hAnsi="Browallia New" w:cs="Browallia New"/>
                <w:sz w:val="28"/>
                <w:szCs w:val="28"/>
              </w:rPr>
              <w:t>7</w:t>
            </w:r>
            <w:r w:rsidR="00392FC0" w:rsidRPr="007028DE">
              <w:rPr>
                <w:rFonts w:ascii="Browallia New" w:hAnsi="Browallia New" w:cs="Browallia New"/>
                <w:sz w:val="28"/>
                <w:szCs w:val="28"/>
              </w:rPr>
              <w:t>,</w:t>
            </w:r>
            <w:r w:rsidRPr="00243745">
              <w:rPr>
                <w:rFonts w:ascii="Browallia New" w:hAnsi="Browallia New" w:cs="Browallia New"/>
                <w:sz w:val="28"/>
                <w:szCs w:val="28"/>
              </w:rPr>
              <w:t>580</w:t>
            </w:r>
          </w:p>
        </w:tc>
        <w:tc>
          <w:tcPr>
            <w:tcW w:w="1440" w:type="dxa"/>
            <w:vAlign w:val="center"/>
          </w:tcPr>
          <w:p w14:paraId="32205A53" w14:textId="70F94613" w:rsidR="000829AC" w:rsidRPr="007028DE" w:rsidRDefault="00243745" w:rsidP="000829AC">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243745">
              <w:rPr>
                <w:rFonts w:ascii="Browallia New" w:hAnsi="Browallia New" w:cs="Browallia New"/>
                <w:sz w:val="28"/>
                <w:szCs w:val="28"/>
                <w:lang w:val="en-GB"/>
              </w:rPr>
              <w:t>4</w:t>
            </w:r>
            <w:r w:rsidR="000829AC" w:rsidRPr="007028DE">
              <w:rPr>
                <w:rFonts w:ascii="Browallia New" w:hAnsi="Browallia New" w:cs="Browallia New"/>
                <w:sz w:val="28"/>
                <w:szCs w:val="28"/>
                <w:lang w:val="en-GB"/>
              </w:rPr>
              <w:t>,</w:t>
            </w:r>
            <w:r w:rsidRPr="00243745">
              <w:rPr>
                <w:rFonts w:ascii="Browallia New" w:hAnsi="Browallia New" w:cs="Browallia New"/>
                <w:sz w:val="28"/>
                <w:szCs w:val="28"/>
                <w:lang w:val="en-GB"/>
              </w:rPr>
              <w:t>605</w:t>
            </w:r>
          </w:p>
        </w:tc>
      </w:tr>
      <w:tr w:rsidR="002C0CA2" w:rsidRPr="007028DE" w14:paraId="715D06B9" w14:textId="77777777">
        <w:trPr>
          <w:cantSplit/>
        </w:trPr>
        <w:tc>
          <w:tcPr>
            <w:tcW w:w="3708" w:type="dxa"/>
          </w:tcPr>
          <w:p w14:paraId="1847AE7E" w14:textId="7CEAA071" w:rsidR="000829AC" w:rsidRPr="007028DE" w:rsidRDefault="000829AC" w:rsidP="000829AC">
            <w:pPr>
              <w:ind w:left="-101"/>
              <w:rPr>
                <w:rFonts w:ascii="Browallia New" w:hAnsi="Browallia New" w:cs="Browallia New"/>
                <w:sz w:val="28"/>
                <w:szCs w:val="28"/>
                <w:cs/>
              </w:rPr>
            </w:pPr>
            <w:r w:rsidRPr="007028DE">
              <w:rPr>
                <w:rFonts w:ascii="Browallia New" w:hAnsi="Browallia New" w:cs="Browallia New"/>
                <w:sz w:val="28"/>
                <w:szCs w:val="28"/>
                <w:cs/>
              </w:rPr>
              <w:t>มากกว่า</w:t>
            </w:r>
            <w:r w:rsidRPr="007028DE">
              <w:rPr>
                <w:rFonts w:ascii="Browallia New" w:hAnsi="Browallia New" w:cs="Browallia New"/>
                <w:sz w:val="28"/>
                <w:szCs w:val="28"/>
              </w:rPr>
              <w:t xml:space="preserve"> </w:t>
            </w:r>
            <w:r w:rsidR="00243745" w:rsidRPr="00243745">
              <w:rPr>
                <w:rFonts w:ascii="Browallia New" w:hAnsi="Browallia New" w:cs="Browallia New"/>
                <w:sz w:val="28"/>
                <w:szCs w:val="28"/>
              </w:rPr>
              <w:t>1</w:t>
            </w:r>
            <w:r w:rsidRPr="007028DE">
              <w:rPr>
                <w:rFonts w:ascii="Browallia New" w:hAnsi="Browallia New" w:cs="Browallia New"/>
                <w:sz w:val="28"/>
                <w:szCs w:val="28"/>
              </w:rPr>
              <w:t xml:space="preserve"> </w:t>
            </w:r>
            <w:r w:rsidRPr="007028DE">
              <w:rPr>
                <w:rFonts w:ascii="Browallia New" w:hAnsi="Browallia New" w:cs="Browallia New"/>
                <w:sz w:val="28"/>
                <w:szCs w:val="28"/>
                <w:cs/>
              </w:rPr>
              <w:t>ปี</w:t>
            </w:r>
            <w:r w:rsidRPr="007028DE">
              <w:rPr>
                <w:rFonts w:ascii="Browallia New" w:hAnsi="Browallia New" w:cs="Browallia New"/>
                <w:sz w:val="28"/>
                <w:szCs w:val="28"/>
              </w:rPr>
              <w:t xml:space="preserve"> </w:t>
            </w:r>
            <w:r w:rsidRPr="007028DE">
              <w:rPr>
                <w:rFonts w:ascii="Browallia New" w:hAnsi="Browallia New" w:cs="Browallia New"/>
                <w:sz w:val="28"/>
                <w:szCs w:val="28"/>
                <w:cs/>
              </w:rPr>
              <w:t xml:space="preserve">ถึง </w:t>
            </w:r>
            <w:r w:rsidR="00243745" w:rsidRPr="00243745">
              <w:rPr>
                <w:rFonts w:ascii="Browallia New" w:hAnsi="Browallia New" w:cs="Browallia New"/>
                <w:sz w:val="28"/>
                <w:szCs w:val="28"/>
              </w:rPr>
              <w:t>5</w:t>
            </w:r>
            <w:r w:rsidRPr="007028DE">
              <w:rPr>
                <w:rFonts w:ascii="Browallia New" w:hAnsi="Browallia New" w:cs="Browallia New"/>
                <w:sz w:val="28"/>
                <w:szCs w:val="28"/>
              </w:rPr>
              <w:t xml:space="preserve"> </w:t>
            </w:r>
            <w:r w:rsidRPr="007028DE">
              <w:rPr>
                <w:rFonts w:ascii="Browallia New" w:hAnsi="Browallia New" w:cs="Browallia New"/>
                <w:sz w:val="28"/>
                <w:szCs w:val="28"/>
                <w:cs/>
              </w:rPr>
              <w:t>ปี</w:t>
            </w:r>
          </w:p>
        </w:tc>
        <w:tc>
          <w:tcPr>
            <w:tcW w:w="1440" w:type="dxa"/>
          </w:tcPr>
          <w:p w14:paraId="10FDC93B" w14:textId="322F78B7"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243745">
              <w:rPr>
                <w:rFonts w:ascii="Browallia New" w:hAnsi="Browallia New" w:cs="Browallia New"/>
                <w:sz w:val="28"/>
                <w:szCs w:val="28"/>
              </w:rPr>
              <w:t>1</w:t>
            </w:r>
            <w:r w:rsidR="00093190" w:rsidRPr="007028DE">
              <w:rPr>
                <w:rFonts w:ascii="Browallia New" w:hAnsi="Browallia New" w:cs="Browallia New"/>
                <w:sz w:val="28"/>
                <w:szCs w:val="28"/>
              </w:rPr>
              <w:t>,</w:t>
            </w:r>
            <w:r w:rsidRPr="00243745">
              <w:rPr>
                <w:rFonts w:ascii="Browallia New" w:hAnsi="Browallia New" w:cs="Browallia New"/>
                <w:sz w:val="28"/>
                <w:szCs w:val="28"/>
              </w:rPr>
              <w:t>900</w:t>
            </w:r>
          </w:p>
        </w:tc>
        <w:tc>
          <w:tcPr>
            <w:tcW w:w="1440" w:type="dxa"/>
          </w:tcPr>
          <w:p w14:paraId="731D8B69" w14:textId="500473AF"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714</w:t>
            </w:r>
          </w:p>
        </w:tc>
        <w:tc>
          <w:tcPr>
            <w:tcW w:w="1440" w:type="dxa"/>
          </w:tcPr>
          <w:p w14:paraId="4F7A3713" w14:textId="2E85E62E"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243745">
              <w:rPr>
                <w:rFonts w:ascii="Browallia New" w:hAnsi="Browallia New" w:cs="Browallia New"/>
                <w:sz w:val="28"/>
                <w:szCs w:val="28"/>
              </w:rPr>
              <w:t>1</w:t>
            </w:r>
            <w:r w:rsidR="00093190" w:rsidRPr="007028DE">
              <w:rPr>
                <w:rFonts w:ascii="Browallia New" w:hAnsi="Browallia New" w:cs="Browallia New"/>
                <w:sz w:val="28"/>
                <w:szCs w:val="28"/>
              </w:rPr>
              <w:t>,</w:t>
            </w:r>
            <w:r w:rsidRPr="00243745">
              <w:rPr>
                <w:rFonts w:ascii="Browallia New" w:hAnsi="Browallia New" w:cs="Browallia New"/>
                <w:sz w:val="28"/>
                <w:szCs w:val="28"/>
              </w:rPr>
              <w:t>763</w:t>
            </w:r>
          </w:p>
        </w:tc>
        <w:tc>
          <w:tcPr>
            <w:tcW w:w="1440" w:type="dxa"/>
            <w:vAlign w:val="center"/>
          </w:tcPr>
          <w:p w14:paraId="1E9FBE87" w14:textId="37BD506F" w:rsidR="000829AC" w:rsidRPr="007028DE" w:rsidRDefault="00243745" w:rsidP="000829AC">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243745">
              <w:rPr>
                <w:rFonts w:ascii="Browallia New" w:eastAsia="Arial Unicode MS" w:hAnsi="Browallia New" w:cs="Browallia New"/>
                <w:sz w:val="28"/>
                <w:szCs w:val="28"/>
                <w:lang w:val="en-GB"/>
              </w:rPr>
              <w:t>5</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lang w:val="en-GB"/>
              </w:rPr>
              <w:t>443</w:t>
            </w:r>
          </w:p>
        </w:tc>
      </w:tr>
      <w:tr w:rsidR="002C0CA2" w:rsidRPr="007028DE" w14:paraId="1EB83CA3" w14:textId="77777777">
        <w:trPr>
          <w:cantSplit/>
        </w:trPr>
        <w:tc>
          <w:tcPr>
            <w:tcW w:w="3708" w:type="dxa"/>
          </w:tcPr>
          <w:p w14:paraId="48A2CFD4" w14:textId="5EE4D329" w:rsidR="000829AC" w:rsidRPr="007028DE" w:rsidRDefault="000829AC" w:rsidP="000829AC">
            <w:pPr>
              <w:ind w:left="-101"/>
              <w:rPr>
                <w:rFonts w:ascii="Browallia New" w:hAnsi="Browallia New" w:cs="Browallia New"/>
                <w:sz w:val="28"/>
                <w:szCs w:val="28"/>
                <w:cs/>
              </w:rPr>
            </w:pPr>
            <w:r w:rsidRPr="007028DE">
              <w:rPr>
                <w:rFonts w:ascii="Browallia New" w:hAnsi="Browallia New" w:cs="Browallia New"/>
                <w:sz w:val="28"/>
                <w:szCs w:val="28"/>
                <w:u w:val="single"/>
                <w:cs/>
              </w:rPr>
              <w:t>หัก</w:t>
            </w:r>
            <w:r w:rsidRPr="007028DE">
              <w:rPr>
                <w:rFonts w:ascii="Browallia New" w:hAnsi="Browallia New" w:cs="Browallia New"/>
                <w:sz w:val="28"/>
                <w:szCs w:val="28"/>
              </w:rPr>
              <w:t xml:space="preserve">  </w:t>
            </w:r>
            <w:r w:rsidRPr="007028DE">
              <w:rPr>
                <w:rFonts w:ascii="Browallia New" w:eastAsia="Arial Unicode MS" w:hAnsi="Browallia New" w:cs="Browallia New"/>
                <w:sz w:val="28"/>
                <w:szCs w:val="28"/>
                <w:cs/>
              </w:rPr>
              <w:t>ค่าเผื่อผลขาดทุนที่คาดว่าจะเกิดขึ้น</w:t>
            </w:r>
          </w:p>
        </w:tc>
        <w:tc>
          <w:tcPr>
            <w:tcW w:w="1440" w:type="dxa"/>
            <w:tcBorders>
              <w:bottom w:val="single" w:sz="4" w:space="0" w:color="auto"/>
            </w:tcBorders>
          </w:tcPr>
          <w:p w14:paraId="290BC20C" w14:textId="06D97FCA" w:rsidR="000829AC" w:rsidRPr="007028DE" w:rsidRDefault="008B6EB8"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7028DE">
              <w:rPr>
                <w:rFonts w:ascii="Browallia New" w:hAnsi="Browallia New" w:cs="Browallia New"/>
                <w:sz w:val="28"/>
                <w:szCs w:val="28"/>
              </w:rPr>
              <w:t>(</w:t>
            </w:r>
            <w:r w:rsidR="00243745" w:rsidRPr="00243745">
              <w:rPr>
                <w:rFonts w:ascii="Browallia New" w:hAnsi="Browallia New" w:cs="Browallia New"/>
                <w:sz w:val="28"/>
                <w:szCs w:val="28"/>
              </w:rPr>
              <w:t>3</w:t>
            </w:r>
            <w:r w:rsidRPr="007028DE">
              <w:rPr>
                <w:rFonts w:ascii="Browallia New" w:hAnsi="Browallia New" w:cs="Browallia New"/>
                <w:sz w:val="28"/>
                <w:szCs w:val="28"/>
              </w:rPr>
              <w:t>)</w:t>
            </w:r>
          </w:p>
        </w:tc>
        <w:tc>
          <w:tcPr>
            <w:tcW w:w="1440" w:type="dxa"/>
            <w:tcBorders>
              <w:bottom w:val="single" w:sz="4" w:space="0" w:color="auto"/>
            </w:tcBorders>
          </w:tcPr>
          <w:p w14:paraId="43200B85" w14:textId="0C1EA1DB" w:rsidR="000829AC" w:rsidRPr="007028DE"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5</w:t>
            </w:r>
            <w:r w:rsidRPr="007028DE">
              <w:rPr>
                <w:rFonts w:ascii="Browallia New" w:eastAsia="Arial Unicode MS" w:hAnsi="Browallia New" w:cs="Browallia New"/>
                <w:sz w:val="28"/>
                <w:szCs w:val="28"/>
              </w:rPr>
              <w:t>)</w:t>
            </w:r>
          </w:p>
        </w:tc>
        <w:tc>
          <w:tcPr>
            <w:tcW w:w="1440" w:type="dxa"/>
            <w:tcBorders>
              <w:bottom w:val="single" w:sz="4" w:space="0" w:color="auto"/>
            </w:tcBorders>
          </w:tcPr>
          <w:p w14:paraId="3F66B9E5" w14:textId="11214194" w:rsidR="000829AC" w:rsidRPr="007028DE" w:rsidRDefault="008B6EB8"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cs/>
              </w:rPr>
            </w:pPr>
            <w:r w:rsidRPr="007028DE">
              <w:rPr>
                <w:rFonts w:ascii="Browallia New" w:hAnsi="Browallia New" w:cs="Browallia New"/>
                <w:sz w:val="28"/>
                <w:szCs w:val="28"/>
              </w:rPr>
              <w:t>(</w:t>
            </w:r>
            <w:r w:rsidR="00243745" w:rsidRPr="00243745">
              <w:rPr>
                <w:rFonts w:ascii="Browallia New" w:hAnsi="Browallia New" w:cs="Browallia New"/>
                <w:sz w:val="28"/>
                <w:szCs w:val="28"/>
              </w:rPr>
              <w:t>3</w:t>
            </w:r>
            <w:r w:rsidRPr="007028DE">
              <w:rPr>
                <w:rFonts w:ascii="Browallia New" w:hAnsi="Browallia New" w:cs="Browallia New"/>
                <w:sz w:val="28"/>
                <w:szCs w:val="28"/>
              </w:rPr>
              <w:t>)</w:t>
            </w:r>
          </w:p>
        </w:tc>
        <w:tc>
          <w:tcPr>
            <w:tcW w:w="1440" w:type="dxa"/>
            <w:tcBorders>
              <w:bottom w:val="single" w:sz="4" w:space="0" w:color="auto"/>
            </w:tcBorders>
            <w:vAlign w:val="center"/>
          </w:tcPr>
          <w:p w14:paraId="62F65218" w14:textId="7E8F0A4C" w:rsidR="000829AC" w:rsidRPr="007028DE" w:rsidRDefault="000829AC" w:rsidP="000829AC">
            <w:pPr>
              <w:pStyle w:val="BodyTextIndent2"/>
              <w:tabs>
                <w:tab w:val="left" w:pos="1134"/>
                <w:tab w:val="left" w:pos="1276"/>
              </w:tabs>
              <w:spacing w:line="240" w:lineRule="auto"/>
              <w:ind w:left="0" w:right="-72"/>
              <w:jc w:val="right"/>
              <w:rPr>
                <w:rFonts w:ascii="Browallia New" w:hAnsi="Browallia New" w:cs="Browallia New"/>
                <w:sz w:val="28"/>
                <w:szCs w:val="28"/>
                <w:lang w:val="en-GB"/>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lang w:val="en-GB"/>
              </w:rPr>
              <w:t>5</w:t>
            </w:r>
            <w:r w:rsidRPr="007028DE">
              <w:rPr>
                <w:rFonts w:ascii="Browallia New" w:eastAsia="Arial Unicode MS" w:hAnsi="Browallia New" w:cs="Browallia New"/>
                <w:sz w:val="28"/>
                <w:szCs w:val="28"/>
              </w:rPr>
              <w:t>)</w:t>
            </w:r>
          </w:p>
        </w:tc>
      </w:tr>
      <w:tr w:rsidR="002C0CA2" w:rsidRPr="007028DE" w14:paraId="3D0397AE" w14:textId="77777777">
        <w:trPr>
          <w:cantSplit/>
          <w:trHeight w:val="153"/>
        </w:trPr>
        <w:tc>
          <w:tcPr>
            <w:tcW w:w="3708" w:type="dxa"/>
          </w:tcPr>
          <w:p w14:paraId="6DCCAE89" w14:textId="77777777" w:rsidR="000829AC" w:rsidRPr="007028DE" w:rsidRDefault="000829AC" w:rsidP="000829AC">
            <w:pPr>
              <w:ind w:left="-101"/>
              <w:rPr>
                <w:rFonts w:ascii="Browallia New" w:hAnsi="Browallia New" w:cs="Browallia New"/>
                <w:sz w:val="28"/>
                <w:szCs w:val="28"/>
                <w:cs/>
              </w:rPr>
            </w:pPr>
          </w:p>
        </w:tc>
        <w:tc>
          <w:tcPr>
            <w:tcW w:w="1440" w:type="dxa"/>
            <w:tcBorders>
              <w:top w:val="single" w:sz="4" w:space="0" w:color="auto"/>
            </w:tcBorders>
          </w:tcPr>
          <w:p w14:paraId="6050A518" w14:textId="5752F9EC"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243745">
              <w:rPr>
                <w:rFonts w:ascii="Browallia New" w:hAnsi="Browallia New" w:cs="Browallia New"/>
                <w:sz w:val="28"/>
                <w:szCs w:val="28"/>
              </w:rPr>
              <w:t>9</w:t>
            </w:r>
            <w:r w:rsidR="00392FC0" w:rsidRPr="007028DE">
              <w:rPr>
                <w:rFonts w:ascii="Browallia New" w:hAnsi="Browallia New" w:cs="Browallia New"/>
                <w:sz w:val="28"/>
                <w:szCs w:val="28"/>
              </w:rPr>
              <w:t>,</w:t>
            </w:r>
            <w:r w:rsidRPr="00243745">
              <w:rPr>
                <w:rFonts w:ascii="Browallia New" w:hAnsi="Browallia New" w:cs="Browallia New"/>
                <w:sz w:val="28"/>
                <w:szCs w:val="28"/>
              </w:rPr>
              <w:t>799</w:t>
            </w:r>
          </w:p>
        </w:tc>
        <w:tc>
          <w:tcPr>
            <w:tcW w:w="1440" w:type="dxa"/>
            <w:tcBorders>
              <w:top w:val="single" w:sz="4" w:space="0" w:color="auto"/>
            </w:tcBorders>
          </w:tcPr>
          <w:p w14:paraId="10DA7625" w14:textId="7BB60122"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740</w:t>
            </w:r>
          </w:p>
        </w:tc>
        <w:tc>
          <w:tcPr>
            <w:tcW w:w="1440" w:type="dxa"/>
            <w:tcBorders>
              <w:top w:val="single" w:sz="4" w:space="0" w:color="auto"/>
              <w:bottom w:val="single" w:sz="4" w:space="0" w:color="auto"/>
            </w:tcBorders>
          </w:tcPr>
          <w:p w14:paraId="27F3168D" w14:textId="3D1051F9"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243745">
              <w:rPr>
                <w:rFonts w:ascii="Browallia New" w:hAnsi="Browallia New" w:cs="Browallia New"/>
                <w:sz w:val="28"/>
                <w:szCs w:val="28"/>
              </w:rPr>
              <w:t>9</w:t>
            </w:r>
            <w:r w:rsidR="00392FC0" w:rsidRPr="007028DE">
              <w:rPr>
                <w:rFonts w:ascii="Browallia New" w:hAnsi="Browallia New" w:cs="Browallia New"/>
                <w:sz w:val="28"/>
                <w:szCs w:val="28"/>
              </w:rPr>
              <w:t>,</w:t>
            </w:r>
            <w:r w:rsidRPr="00243745">
              <w:rPr>
                <w:rFonts w:ascii="Browallia New" w:hAnsi="Browallia New" w:cs="Browallia New"/>
                <w:sz w:val="28"/>
                <w:szCs w:val="28"/>
              </w:rPr>
              <w:t>340</w:t>
            </w:r>
          </w:p>
        </w:tc>
        <w:tc>
          <w:tcPr>
            <w:tcW w:w="1440" w:type="dxa"/>
            <w:tcBorders>
              <w:top w:val="single" w:sz="4" w:space="0" w:color="auto"/>
              <w:bottom w:val="single" w:sz="4" w:space="0" w:color="auto"/>
            </w:tcBorders>
            <w:vAlign w:val="center"/>
          </w:tcPr>
          <w:p w14:paraId="33B4E009" w14:textId="2289B305" w:rsidR="000829AC" w:rsidRPr="007028DE" w:rsidRDefault="00243745" w:rsidP="000829AC">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243745">
              <w:rPr>
                <w:rFonts w:ascii="Browallia New" w:eastAsia="Arial Unicode MS" w:hAnsi="Browallia New" w:cs="Browallia New"/>
                <w:sz w:val="28"/>
                <w:szCs w:val="28"/>
                <w:lang w:val="en-GB"/>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lang w:val="en-GB"/>
              </w:rPr>
              <w:t>043</w:t>
            </w:r>
          </w:p>
        </w:tc>
      </w:tr>
      <w:tr w:rsidR="002C0CA2" w:rsidRPr="007028DE" w14:paraId="0877594C" w14:textId="77777777">
        <w:trPr>
          <w:cantSplit/>
        </w:trPr>
        <w:tc>
          <w:tcPr>
            <w:tcW w:w="3708" w:type="dxa"/>
          </w:tcPr>
          <w:p w14:paraId="4DDEC2F4" w14:textId="77777777" w:rsidR="000829AC" w:rsidRPr="007028DE" w:rsidRDefault="000829AC" w:rsidP="000829AC">
            <w:pPr>
              <w:ind w:left="-101" w:right="-117"/>
              <w:rPr>
                <w:rFonts w:ascii="Browallia New" w:hAnsi="Browallia New" w:cs="Browallia New"/>
                <w:sz w:val="28"/>
                <w:szCs w:val="28"/>
                <w:cs/>
              </w:rPr>
            </w:pPr>
            <w:r w:rsidRPr="007028DE">
              <w:rPr>
                <w:rFonts w:ascii="Browallia New" w:hAnsi="Browallia New" w:cs="Browallia New"/>
                <w:sz w:val="28"/>
                <w:szCs w:val="28"/>
                <w:u w:val="single"/>
                <w:cs/>
              </w:rPr>
              <w:t>หัก</w:t>
            </w:r>
            <w:r w:rsidRPr="007028DE">
              <w:rPr>
                <w:rFonts w:ascii="Browallia New" w:hAnsi="Browallia New" w:cs="Browallia New"/>
                <w:sz w:val="28"/>
                <w:szCs w:val="28"/>
              </w:rPr>
              <w:t xml:space="preserve">  </w:t>
            </w:r>
            <w:r w:rsidRPr="007028DE">
              <w:rPr>
                <w:rFonts w:ascii="Browallia New" w:hAnsi="Browallia New" w:cs="Browallia New"/>
                <w:sz w:val="28"/>
                <w:szCs w:val="28"/>
                <w:cs/>
              </w:rPr>
              <w:t>รายได้ทางการเงินรอการรับรู้</w:t>
            </w:r>
          </w:p>
        </w:tc>
        <w:tc>
          <w:tcPr>
            <w:tcW w:w="1440" w:type="dxa"/>
            <w:tcBorders>
              <w:bottom w:val="single" w:sz="4" w:space="0" w:color="auto"/>
            </w:tcBorders>
          </w:tcPr>
          <w:p w14:paraId="75E9F530" w14:textId="57C5F756" w:rsidR="000829AC" w:rsidRPr="007028DE" w:rsidRDefault="008B6EB8"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7028DE">
              <w:rPr>
                <w:rFonts w:ascii="Browallia New" w:hAnsi="Browallia New" w:cs="Browallia New"/>
                <w:sz w:val="28"/>
                <w:szCs w:val="28"/>
              </w:rPr>
              <w:t>(</w:t>
            </w:r>
            <w:r w:rsidR="00243745" w:rsidRPr="00243745">
              <w:rPr>
                <w:rFonts w:ascii="Browallia New" w:hAnsi="Browallia New" w:cs="Browallia New"/>
                <w:sz w:val="28"/>
                <w:szCs w:val="28"/>
              </w:rPr>
              <w:t>459</w:t>
            </w:r>
            <w:r w:rsidRPr="007028DE">
              <w:rPr>
                <w:rFonts w:ascii="Browallia New" w:hAnsi="Browallia New" w:cs="Browallia New"/>
                <w:sz w:val="28"/>
                <w:szCs w:val="28"/>
              </w:rPr>
              <w:t>)</w:t>
            </w:r>
          </w:p>
        </w:tc>
        <w:tc>
          <w:tcPr>
            <w:tcW w:w="1440" w:type="dxa"/>
            <w:tcBorders>
              <w:bottom w:val="single" w:sz="4" w:space="0" w:color="auto"/>
            </w:tcBorders>
          </w:tcPr>
          <w:p w14:paraId="2B701784" w14:textId="22B9F2DA" w:rsidR="000829AC" w:rsidRPr="007028DE"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697</w:t>
            </w:r>
            <w:r w:rsidRPr="007028DE">
              <w:rPr>
                <w:rFonts w:ascii="Browallia New" w:eastAsia="Arial Unicode MS" w:hAnsi="Browallia New" w:cs="Browallia New"/>
                <w:sz w:val="28"/>
                <w:szCs w:val="28"/>
              </w:rPr>
              <w:t>)</w:t>
            </w:r>
          </w:p>
        </w:tc>
        <w:tc>
          <w:tcPr>
            <w:tcW w:w="1440" w:type="dxa"/>
            <w:tcBorders>
              <w:top w:val="single" w:sz="4" w:space="0" w:color="auto"/>
            </w:tcBorders>
          </w:tcPr>
          <w:p w14:paraId="0642FE25" w14:textId="3ADCEB2F" w:rsidR="000829AC" w:rsidRPr="007028DE"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531C8717" w14:textId="77777777" w:rsidR="000829AC" w:rsidRPr="007028DE" w:rsidRDefault="000829AC" w:rsidP="000829AC">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r w:rsidR="000829AC" w:rsidRPr="007028DE" w14:paraId="305F6C19" w14:textId="77777777" w:rsidTr="006E67EB">
        <w:trPr>
          <w:cantSplit/>
        </w:trPr>
        <w:tc>
          <w:tcPr>
            <w:tcW w:w="3708" w:type="dxa"/>
          </w:tcPr>
          <w:p w14:paraId="2EE98212" w14:textId="25239DC9" w:rsidR="000829AC" w:rsidRPr="007028DE" w:rsidRDefault="000829AC" w:rsidP="000C7400">
            <w:pPr>
              <w:ind w:left="-101"/>
              <w:rPr>
                <w:rFonts w:ascii="Browallia New" w:hAnsi="Browallia New" w:cs="Browallia New"/>
                <w:sz w:val="28"/>
                <w:szCs w:val="28"/>
                <w:cs/>
              </w:rPr>
            </w:pPr>
            <w:r w:rsidRPr="007028DE">
              <w:rPr>
                <w:rFonts w:ascii="Browallia New" w:hAnsi="Browallia New" w:cs="Browallia New"/>
                <w:sz w:val="28"/>
                <w:szCs w:val="28"/>
                <w:cs/>
              </w:rPr>
              <w:t>มูลค่าปัจจุบันของเงินลงทุนสุทธิตามสัญญาเช่า</w:t>
            </w:r>
          </w:p>
        </w:tc>
        <w:tc>
          <w:tcPr>
            <w:tcW w:w="1440" w:type="dxa"/>
            <w:tcBorders>
              <w:top w:val="single" w:sz="4" w:space="0" w:color="auto"/>
              <w:bottom w:val="single" w:sz="4" w:space="0" w:color="auto"/>
            </w:tcBorders>
            <w:vAlign w:val="bottom"/>
          </w:tcPr>
          <w:p w14:paraId="4F2FC541" w14:textId="5249E89E"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w:t>
            </w:r>
            <w:r w:rsidR="00392FC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340</w:t>
            </w:r>
          </w:p>
        </w:tc>
        <w:tc>
          <w:tcPr>
            <w:tcW w:w="1440" w:type="dxa"/>
            <w:tcBorders>
              <w:top w:val="single" w:sz="4" w:space="0" w:color="auto"/>
              <w:bottom w:val="single" w:sz="4" w:space="0" w:color="auto"/>
            </w:tcBorders>
            <w:vAlign w:val="bottom"/>
          </w:tcPr>
          <w:p w14:paraId="76AF2AD9" w14:textId="007FA325" w:rsidR="000829AC" w:rsidRPr="007028DE" w:rsidRDefault="00243745"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043</w:t>
            </w:r>
          </w:p>
        </w:tc>
        <w:tc>
          <w:tcPr>
            <w:tcW w:w="1440" w:type="dxa"/>
            <w:vAlign w:val="bottom"/>
          </w:tcPr>
          <w:p w14:paraId="390BB7AD" w14:textId="48374064" w:rsidR="000829AC" w:rsidRPr="007028DE"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bottom"/>
          </w:tcPr>
          <w:p w14:paraId="1192309B" w14:textId="77777777" w:rsidR="000829AC" w:rsidRPr="007028DE" w:rsidRDefault="000829AC" w:rsidP="000829AC">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bl>
    <w:p w14:paraId="77E9EF40" w14:textId="77777777" w:rsidR="00C27E93" w:rsidRPr="007028DE" w:rsidRDefault="00C27E93" w:rsidP="008A67BC">
      <w:pPr>
        <w:rPr>
          <w:rFonts w:ascii="Browallia New" w:hAnsi="Browallia New" w:cs="Browallia New"/>
          <w:sz w:val="28"/>
          <w:szCs w:val="28"/>
        </w:rPr>
      </w:pPr>
    </w:p>
    <w:tbl>
      <w:tblPr>
        <w:tblW w:w="9450" w:type="dxa"/>
        <w:tblInd w:w="108" w:type="dxa"/>
        <w:tblLayout w:type="fixed"/>
        <w:tblLook w:val="0000" w:firstRow="0" w:lastRow="0" w:firstColumn="0" w:lastColumn="0" w:noHBand="0" w:noVBand="0"/>
      </w:tblPr>
      <w:tblGrid>
        <w:gridCol w:w="6570"/>
        <w:gridCol w:w="1440"/>
        <w:gridCol w:w="1440"/>
      </w:tblGrid>
      <w:tr w:rsidR="002C0CA2" w:rsidRPr="007028DE" w14:paraId="1B449E1F" w14:textId="77777777" w:rsidTr="006E67EB">
        <w:trPr>
          <w:cantSplit/>
        </w:trPr>
        <w:tc>
          <w:tcPr>
            <w:tcW w:w="6570" w:type="dxa"/>
          </w:tcPr>
          <w:p w14:paraId="648C6E46" w14:textId="77777777" w:rsidR="00C27E93" w:rsidRPr="007028DE" w:rsidRDefault="00C27E93" w:rsidP="008A67BC">
            <w:pPr>
              <w:ind w:left="-101"/>
              <w:rPr>
                <w:rFonts w:ascii="Browallia New" w:hAnsi="Browallia New" w:cs="Browallia New"/>
                <w:sz w:val="28"/>
                <w:szCs w:val="28"/>
              </w:rPr>
            </w:pPr>
          </w:p>
        </w:tc>
        <w:tc>
          <w:tcPr>
            <w:tcW w:w="2880" w:type="dxa"/>
            <w:gridSpan w:val="2"/>
            <w:tcBorders>
              <w:bottom w:val="single" w:sz="4" w:space="0" w:color="auto"/>
            </w:tcBorders>
          </w:tcPr>
          <w:p w14:paraId="7A6F4F5D" w14:textId="77777777" w:rsidR="00C27E93" w:rsidRPr="007028DE"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7028DE">
              <w:rPr>
                <w:rFonts w:ascii="Browallia New" w:hAnsi="Browallia New" w:cs="Browallia New"/>
                <w:b/>
                <w:bCs/>
                <w:sz w:val="28"/>
                <w:szCs w:val="28"/>
                <w:cs/>
              </w:rPr>
              <w:t>ข้อมูลทางการเงินเฉพาะกิจการ</w:t>
            </w:r>
          </w:p>
        </w:tc>
      </w:tr>
      <w:tr w:rsidR="002C0CA2" w:rsidRPr="007028DE" w14:paraId="32D887AC" w14:textId="77777777" w:rsidTr="006E67EB">
        <w:trPr>
          <w:cantSplit/>
        </w:trPr>
        <w:tc>
          <w:tcPr>
            <w:tcW w:w="6570" w:type="dxa"/>
          </w:tcPr>
          <w:p w14:paraId="3272BE24" w14:textId="77777777" w:rsidR="00840B0D" w:rsidRPr="007028DE" w:rsidRDefault="00840B0D" w:rsidP="008A67BC">
            <w:pPr>
              <w:ind w:left="-101"/>
              <w:rPr>
                <w:rFonts w:ascii="Browallia New" w:hAnsi="Browallia New" w:cs="Browallia New"/>
                <w:sz w:val="28"/>
                <w:szCs w:val="28"/>
              </w:rPr>
            </w:pPr>
            <w:r w:rsidRPr="007028DE">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1552D2F3" w14:textId="6A1E21E2"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368D8925" w14:textId="25736D13" w:rsidR="00840B0D" w:rsidRPr="007028DE"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490DEA6" w14:textId="373FF27B"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34BA48C4" w14:textId="640A5453"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2233A89E" w14:textId="69866576" w:rsidR="00840B0D" w:rsidRPr="007028DE"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656DD23A" w14:textId="77777777" w:rsidTr="006E67EB">
        <w:trPr>
          <w:cantSplit/>
        </w:trPr>
        <w:tc>
          <w:tcPr>
            <w:tcW w:w="6570" w:type="dxa"/>
          </w:tcPr>
          <w:p w14:paraId="37D995E5" w14:textId="77777777" w:rsidR="00C27E93" w:rsidRPr="007028DE" w:rsidRDefault="00C27E93" w:rsidP="008A67BC">
            <w:pPr>
              <w:ind w:left="-101"/>
              <w:rPr>
                <w:rFonts w:ascii="Browallia New" w:hAnsi="Browallia New" w:cs="Browallia New"/>
                <w:sz w:val="28"/>
                <w:szCs w:val="28"/>
              </w:rPr>
            </w:pPr>
          </w:p>
        </w:tc>
        <w:tc>
          <w:tcPr>
            <w:tcW w:w="1440" w:type="dxa"/>
            <w:tcBorders>
              <w:top w:val="single" w:sz="4" w:space="0" w:color="auto"/>
            </w:tcBorders>
          </w:tcPr>
          <w:p w14:paraId="315845D0" w14:textId="77777777" w:rsidR="00C27E93" w:rsidRPr="007028DE"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p>
        </w:tc>
        <w:tc>
          <w:tcPr>
            <w:tcW w:w="1440" w:type="dxa"/>
            <w:tcBorders>
              <w:top w:val="single" w:sz="4" w:space="0" w:color="auto"/>
            </w:tcBorders>
          </w:tcPr>
          <w:p w14:paraId="227B0B50" w14:textId="77777777" w:rsidR="00C27E93" w:rsidRPr="007028DE"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p>
        </w:tc>
      </w:tr>
      <w:tr w:rsidR="002C0CA2" w:rsidRPr="007028DE" w14:paraId="33A6A835" w14:textId="77777777" w:rsidTr="006E67EB">
        <w:trPr>
          <w:cantSplit/>
        </w:trPr>
        <w:tc>
          <w:tcPr>
            <w:tcW w:w="6570" w:type="dxa"/>
          </w:tcPr>
          <w:p w14:paraId="4126F6ED" w14:textId="640536AB" w:rsidR="000829AC" w:rsidRPr="007028DE" w:rsidRDefault="000829AC" w:rsidP="000829AC">
            <w:pPr>
              <w:ind w:left="-101"/>
              <w:rPr>
                <w:rFonts w:ascii="Browallia New" w:hAnsi="Browallia New" w:cs="Browallia New"/>
                <w:sz w:val="28"/>
                <w:szCs w:val="28"/>
                <w:cs/>
              </w:rPr>
            </w:pPr>
            <w:r w:rsidRPr="007028DE">
              <w:rPr>
                <w:rFonts w:ascii="Browallia New" w:hAnsi="Browallia New" w:cs="Browallia New"/>
                <w:sz w:val="28"/>
                <w:szCs w:val="28"/>
              </w:rPr>
              <w:t xml:space="preserve">-  </w:t>
            </w:r>
            <w:r w:rsidRPr="007028DE">
              <w:rPr>
                <w:rFonts w:ascii="Browallia New" w:hAnsi="Browallia New" w:cs="Browallia New"/>
                <w:sz w:val="28"/>
                <w:szCs w:val="28"/>
                <w:cs/>
              </w:rPr>
              <w:t>ลูกหนี้</w:t>
            </w:r>
            <w:r w:rsidR="003E3403" w:rsidRPr="007028DE">
              <w:rPr>
                <w:rFonts w:ascii="Browallia New" w:hAnsi="Browallia New" w:cs="Browallia New"/>
                <w:sz w:val="28"/>
                <w:szCs w:val="28"/>
                <w:cs/>
              </w:rPr>
              <w:t>ตาม</w:t>
            </w:r>
            <w:r w:rsidRPr="007028DE">
              <w:rPr>
                <w:rFonts w:ascii="Browallia New" w:hAnsi="Browallia New" w:cs="Browallia New"/>
                <w:sz w:val="28"/>
                <w:szCs w:val="28"/>
                <w:cs/>
              </w:rPr>
              <w:t>สัญญาเช่าเงินทุนที่ถึงกำหนดรับชำระภายในหนึ่งปี สุทธิ</w:t>
            </w:r>
          </w:p>
        </w:tc>
        <w:tc>
          <w:tcPr>
            <w:tcW w:w="1440" w:type="dxa"/>
          </w:tcPr>
          <w:p w14:paraId="0EDBC59B" w14:textId="65CCE8E2" w:rsidR="000829AC" w:rsidRPr="007028DE" w:rsidRDefault="00243745"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hAnsi="Browallia New" w:cs="Browallia New"/>
                <w:sz w:val="28"/>
                <w:szCs w:val="28"/>
                <w:lang w:val="en-GB"/>
              </w:rPr>
            </w:pPr>
            <w:r w:rsidRPr="00243745">
              <w:rPr>
                <w:rFonts w:ascii="Browallia New" w:hAnsi="Browallia New" w:cs="Browallia New"/>
                <w:sz w:val="28"/>
                <w:szCs w:val="28"/>
                <w:lang w:val="en-GB"/>
              </w:rPr>
              <w:t>7</w:t>
            </w:r>
            <w:r w:rsidR="00392FC0" w:rsidRPr="007028DE">
              <w:rPr>
                <w:rFonts w:ascii="Browallia New" w:hAnsi="Browallia New" w:cs="Browallia New"/>
                <w:sz w:val="28"/>
                <w:szCs w:val="28"/>
                <w:lang w:val="en-GB"/>
              </w:rPr>
              <w:t>,</w:t>
            </w:r>
            <w:r w:rsidRPr="00243745">
              <w:rPr>
                <w:rFonts w:ascii="Browallia New" w:hAnsi="Browallia New" w:cs="Browallia New"/>
                <w:sz w:val="28"/>
                <w:szCs w:val="28"/>
                <w:lang w:val="en-GB"/>
              </w:rPr>
              <w:t>577</w:t>
            </w:r>
          </w:p>
        </w:tc>
        <w:tc>
          <w:tcPr>
            <w:tcW w:w="1440" w:type="dxa"/>
          </w:tcPr>
          <w:p w14:paraId="2038872E" w14:textId="628FAAD9" w:rsidR="000829AC" w:rsidRPr="007028DE" w:rsidRDefault="00243745"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243745">
              <w:rPr>
                <w:rFonts w:ascii="Browallia New" w:eastAsia="Arial Unicode MS" w:hAnsi="Browallia New" w:cs="Browallia New"/>
                <w:sz w:val="28"/>
                <w:szCs w:val="28"/>
                <w:lang w:val="en-GB"/>
              </w:rPr>
              <w:t>4</w:t>
            </w:r>
            <w:r w:rsidR="000829AC" w:rsidRPr="007028DE">
              <w:rPr>
                <w:rFonts w:ascii="Browallia New" w:eastAsia="Arial Unicode MS" w:hAnsi="Browallia New" w:cs="Browallia New"/>
                <w:sz w:val="28"/>
                <w:szCs w:val="28"/>
                <w:lang w:val="en-GB"/>
              </w:rPr>
              <w:t>,</w:t>
            </w:r>
            <w:r w:rsidRPr="00243745">
              <w:rPr>
                <w:rFonts w:ascii="Browallia New" w:eastAsia="Arial Unicode MS" w:hAnsi="Browallia New" w:cs="Browallia New"/>
                <w:sz w:val="28"/>
                <w:szCs w:val="28"/>
                <w:lang w:val="en-GB"/>
              </w:rPr>
              <w:t>600</w:t>
            </w:r>
          </w:p>
        </w:tc>
      </w:tr>
      <w:tr w:rsidR="002C0CA2" w:rsidRPr="007028DE" w14:paraId="112036B0" w14:textId="77777777" w:rsidTr="006E67EB">
        <w:trPr>
          <w:cantSplit/>
        </w:trPr>
        <w:tc>
          <w:tcPr>
            <w:tcW w:w="6570" w:type="dxa"/>
          </w:tcPr>
          <w:p w14:paraId="1B8FD172" w14:textId="75261CB3" w:rsidR="000829AC" w:rsidRPr="007028DE" w:rsidRDefault="000829AC" w:rsidP="000829AC">
            <w:pPr>
              <w:ind w:left="-101"/>
              <w:rPr>
                <w:rFonts w:ascii="Browallia New" w:hAnsi="Browallia New" w:cs="Browallia New"/>
                <w:sz w:val="28"/>
                <w:szCs w:val="28"/>
              </w:rPr>
            </w:pPr>
            <w:r w:rsidRPr="007028DE">
              <w:rPr>
                <w:rFonts w:ascii="Browallia New" w:hAnsi="Browallia New" w:cs="Browallia New"/>
                <w:sz w:val="28"/>
                <w:szCs w:val="28"/>
              </w:rPr>
              <w:t xml:space="preserve">-  </w:t>
            </w:r>
            <w:r w:rsidRPr="007028DE">
              <w:rPr>
                <w:rFonts w:ascii="Browallia New" w:hAnsi="Browallia New" w:cs="Browallia New"/>
                <w:sz w:val="28"/>
                <w:szCs w:val="28"/>
                <w:cs/>
              </w:rPr>
              <w:t>ลูกหนี้</w:t>
            </w:r>
            <w:r w:rsidR="003E3403" w:rsidRPr="007028DE">
              <w:rPr>
                <w:rFonts w:ascii="Browallia New" w:hAnsi="Browallia New" w:cs="Browallia New"/>
                <w:sz w:val="28"/>
                <w:szCs w:val="28"/>
                <w:cs/>
              </w:rPr>
              <w:t>ตาม</w:t>
            </w:r>
            <w:r w:rsidRPr="007028DE">
              <w:rPr>
                <w:rFonts w:ascii="Browallia New" w:hAnsi="Browallia New" w:cs="Browallia New"/>
                <w:sz w:val="28"/>
                <w:szCs w:val="28"/>
                <w:cs/>
              </w:rPr>
              <w:t>สัญญาเช่าเงินทุนที่ถึงกำหนดรับชำระมากกว่าหนึ่งปี สุทธิ</w:t>
            </w:r>
          </w:p>
        </w:tc>
        <w:tc>
          <w:tcPr>
            <w:tcW w:w="1440" w:type="dxa"/>
            <w:tcBorders>
              <w:bottom w:val="single" w:sz="4" w:space="0" w:color="auto"/>
            </w:tcBorders>
          </w:tcPr>
          <w:p w14:paraId="7762D43C" w14:textId="3AC7CC55" w:rsidR="000829AC" w:rsidRPr="007028DE" w:rsidRDefault="00243745"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hAnsi="Browallia New" w:cs="Browallia New"/>
                <w:sz w:val="28"/>
                <w:szCs w:val="28"/>
                <w:lang w:val="en-GB"/>
              </w:rPr>
            </w:pPr>
            <w:r w:rsidRPr="00243745">
              <w:rPr>
                <w:rFonts w:ascii="Browallia New" w:hAnsi="Browallia New" w:cs="Browallia New"/>
                <w:sz w:val="28"/>
                <w:szCs w:val="28"/>
                <w:lang w:val="en-GB"/>
              </w:rPr>
              <w:t>1</w:t>
            </w:r>
            <w:r w:rsidR="00093190" w:rsidRPr="007028DE">
              <w:rPr>
                <w:rFonts w:ascii="Browallia New" w:hAnsi="Browallia New" w:cs="Browallia New"/>
                <w:sz w:val="28"/>
                <w:szCs w:val="28"/>
                <w:lang w:val="en-GB"/>
              </w:rPr>
              <w:t>,</w:t>
            </w:r>
            <w:r w:rsidRPr="00243745">
              <w:rPr>
                <w:rFonts w:ascii="Browallia New" w:hAnsi="Browallia New" w:cs="Browallia New"/>
                <w:sz w:val="28"/>
                <w:szCs w:val="28"/>
                <w:lang w:val="en-GB"/>
              </w:rPr>
              <w:t>763</w:t>
            </w:r>
          </w:p>
        </w:tc>
        <w:tc>
          <w:tcPr>
            <w:tcW w:w="1440" w:type="dxa"/>
            <w:tcBorders>
              <w:bottom w:val="single" w:sz="4" w:space="0" w:color="auto"/>
            </w:tcBorders>
          </w:tcPr>
          <w:p w14:paraId="2574E920" w14:textId="721B6EFC" w:rsidR="000829AC" w:rsidRPr="007028DE" w:rsidRDefault="00243745"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243745">
              <w:rPr>
                <w:rFonts w:ascii="Browallia New" w:eastAsia="Arial Unicode MS" w:hAnsi="Browallia New" w:cs="Browallia New"/>
                <w:sz w:val="28"/>
                <w:szCs w:val="28"/>
                <w:lang w:val="en-GB"/>
              </w:rPr>
              <w:t>5</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lang w:val="en-GB"/>
              </w:rPr>
              <w:t>443</w:t>
            </w:r>
          </w:p>
        </w:tc>
      </w:tr>
      <w:tr w:rsidR="002C0CA2" w:rsidRPr="007028DE" w14:paraId="7628E16F" w14:textId="77777777" w:rsidTr="006E67EB">
        <w:trPr>
          <w:cantSplit/>
          <w:trHeight w:val="153"/>
        </w:trPr>
        <w:tc>
          <w:tcPr>
            <w:tcW w:w="6570" w:type="dxa"/>
          </w:tcPr>
          <w:p w14:paraId="1BDEAB0C" w14:textId="75B30058" w:rsidR="000829AC" w:rsidRPr="007028DE" w:rsidRDefault="000829AC" w:rsidP="000829AC">
            <w:pPr>
              <w:ind w:left="-101"/>
              <w:rPr>
                <w:rFonts w:ascii="Browallia New" w:hAnsi="Browallia New" w:cs="Browallia New"/>
                <w:sz w:val="28"/>
                <w:szCs w:val="28"/>
                <w:cs/>
              </w:rPr>
            </w:pPr>
            <w:r w:rsidRPr="007028DE">
              <w:rPr>
                <w:rFonts w:ascii="Browallia New" w:hAnsi="Browallia New" w:cs="Browallia New"/>
                <w:sz w:val="28"/>
                <w:szCs w:val="28"/>
                <w:cs/>
              </w:rPr>
              <w:t>รวมลูกหนี้ตามสัญญาเช่าเงินทุน สุทธิ</w:t>
            </w:r>
          </w:p>
        </w:tc>
        <w:tc>
          <w:tcPr>
            <w:tcW w:w="1440" w:type="dxa"/>
            <w:tcBorders>
              <w:top w:val="single" w:sz="4" w:space="0" w:color="auto"/>
              <w:bottom w:val="single" w:sz="4" w:space="0" w:color="auto"/>
            </w:tcBorders>
          </w:tcPr>
          <w:p w14:paraId="4854AC2C" w14:textId="2A380BDD" w:rsidR="000829AC" w:rsidRPr="007028DE" w:rsidRDefault="00243745"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hAnsi="Browallia New" w:cs="Browallia New"/>
                <w:sz w:val="28"/>
                <w:szCs w:val="28"/>
                <w:lang w:val="en-GB"/>
              </w:rPr>
            </w:pPr>
            <w:r w:rsidRPr="00243745">
              <w:rPr>
                <w:rFonts w:ascii="Browallia New" w:hAnsi="Browallia New" w:cs="Browallia New"/>
                <w:sz w:val="28"/>
                <w:szCs w:val="28"/>
                <w:lang w:val="en-GB"/>
              </w:rPr>
              <w:t>9</w:t>
            </w:r>
            <w:r w:rsidR="00392FC0" w:rsidRPr="007028DE">
              <w:rPr>
                <w:rFonts w:ascii="Browallia New" w:hAnsi="Browallia New" w:cs="Browallia New"/>
                <w:sz w:val="28"/>
                <w:szCs w:val="28"/>
                <w:lang w:val="en-GB"/>
              </w:rPr>
              <w:t>,</w:t>
            </w:r>
            <w:r w:rsidRPr="00243745">
              <w:rPr>
                <w:rFonts w:ascii="Browallia New" w:hAnsi="Browallia New" w:cs="Browallia New"/>
                <w:sz w:val="28"/>
                <w:szCs w:val="28"/>
                <w:lang w:val="en-GB"/>
              </w:rPr>
              <w:t>340</w:t>
            </w:r>
          </w:p>
        </w:tc>
        <w:tc>
          <w:tcPr>
            <w:tcW w:w="1440" w:type="dxa"/>
            <w:tcBorders>
              <w:top w:val="single" w:sz="4" w:space="0" w:color="auto"/>
              <w:bottom w:val="single" w:sz="4" w:space="0" w:color="auto"/>
            </w:tcBorders>
          </w:tcPr>
          <w:p w14:paraId="735DF264" w14:textId="2C299A68" w:rsidR="000829AC" w:rsidRPr="007028DE" w:rsidRDefault="00243745"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243745">
              <w:rPr>
                <w:rFonts w:ascii="Browallia New" w:eastAsia="Arial Unicode MS" w:hAnsi="Browallia New" w:cs="Browallia New"/>
                <w:sz w:val="28"/>
                <w:szCs w:val="28"/>
                <w:lang w:val="en-GB"/>
              </w:rPr>
              <w:t>10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lang w:val="en-GB"/>
              </w:rPr>
              <w:t>043</w:t>
            </w:r>
          </w:p>
        </w:tc>
      </w:tr>
    </w:tbl>
    <w:p w14:paraId="37D36D0F" w14:textId="6E688DB8" w:rsidR="001615A6" w:rsidRPr="007028DE" w:rsidRDefault="001615A6" w:rsidP="008A67BC">
      <w:pPr>
        <w:rPr>
          <w:rFonts w:ascii="Browallia New" w:hAnsi="Browallia New" w:cs="Browallia New"/>
          <w:sz w:val="28"/>
          <w:szCs w:val="28"/>
        </w:rPr>
      </w:pPr>
      <w:r w:rsidRPr="007028DE">
        <w:rPr>
          <w:rFonts w:ascii="Browallia New" w:hAnsi="Browallia New" w:cs="Browallia New"/>
          <w:sz w:val="28"/>
          <w:szCs w:val="28"/>
          <w:cs/>
        </w:rPr>
        <w:br w:type="page"/>
      </w:r>
    </w:p>
    <w:tbl>
      <w:tblPr>
        <w:tblW w:w="0" w:type="auto"/>
        <w:tblInd w:w="108" w:type="dxa"/>
        <w:tblLayout w:type="fixed"/>
        <w:tblLook w:val="04A0" w:firstRow="1" w:lastRow="0" w:firstColumn="1" w:lastColumn="0" w:noHBand="0" w:noVBand="1"/>
      </w:tblPr>
      <w:tblGrid>
        <w:gridCol w:w="9450"/>
      </w:tblGrid>
      <w:tr w:rsidR="006E67EB" w:rsidRPr="007028DE" w14:paraId="7442B2C6" w14:textId="77777777" w:rsidTr="006E67EB">
        <w:trPr>
          <w:trHeight w:val="386"/>
        </w:trPr>
        <w:tc>
          <w:tcPr>
            <w:tcW w:w="9450" w:type="dxa"/>
            <w:vAlign w:val="center"/>
          </w:tcPr>
          <w:p w14:paraId="4B2F6501" w14:textId="4AFEA62C" w:rsidR="00C27E93"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11</w:t>
            </w:r>
            <w:r w:rsidR="00C27E93" w:rsidRPr="007028DE">
              <w:rPr>
                <w:rFonts w:ascii="Browallia New" w:eastAsia="Arial Unicode MS" w:hAnsi="Browallia New" w:cs="Browallia New"/>
                <w:b/>
                <w:bCs/>
                <w:sz w:val="28"/>
                <w:szCs w:val="28"/>
              </w:rPr>
              <w:tab/>
            </w:r>
            <w:r w:rsidR="00C27E93" w:rsidRPr="007028DE">
              <w:rPr>
                <w:rFonts w:ascii="Browallia New" w:eastAsia="Arial Unicode MS" w:hAnsi="Browallia New" w:cs="Browallia New"/>
                <w:b/>
                <w:bCs/>
                <w:sz w:val="28"/>
                <w:szCs w:val="28"/>
                <w:cs/>
              </w:rPr>
              <w:t>สินค้าคงเหลือ สุทธิ</w:t>
            </w:r>
          </w:p>
        </w:tc>
      </w:tr>
    </w:tbl>
    <w:p w14:paraId="3DD146D9" w14:textId="77777777" w:rsidR="00C27E93" w:rsidRPr="007028DE" w:rsidRDefault="00C27E93" w:rsidP="008A67BC">
      <w:pPr>
        <w:spacing w:line="240" w:lineRule="auto"/>
        <w:jc w:val="thaiDistribute"/>
        <w:rPr>
          <w:rFonts w:ascii="Browallia New" w:eastAsia="Arial Unicode MS" w:hAnsi="Browallia New" w:cs="Browallia New"/>
          <w:sz w:val="28"/>
          <w:szCs w:val="28"/>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2C0CA2" w:rsidRPr="007028DE" w14:paraId="1243FF76" w14:textId="77777777" w:rsidTr="009F3BC9">
        <w:tc>
          <w:tcPr>
            <w:tcW w:w="3699" w:type="dxa"/>
            <w:vAlign w:val="center"/>
          </w:tcPr>
          <w:p w14:paraId="2097C27C" w14:textId="77777777" w:rsidR="00C27E93" w:rsidRPr="007028DE" w:rsidRDefault="00C27E93" w:rsidP="008A67BC">
            <w:pPr>
              <w:spacing w:line="240" w:lineRule="auto"/>
              <w:ind w:left="-105"/>
              <w:rPr>
                <w:rFonts w:ascii="Browallia New" w:eastAsia="Courier New" w:hAnsi="Browallia New" w:cs="Browallia New"/>
                <w:sz w:val="28"/>
                <w:szCs w:val="28"/>
              </w:rPr>
            </w:pPr>
          </w:p>
        </w:tc>
        <w:tc>
          <w:tcPr>
            <w:tcW w:w="2880" w:type="dxa"/>
            <w:gridSpan w:val="2"/>
            <w:tcBorders>
              <w:bottom w:val="single" w:sz="4" w:space="0" w:color="auto"/>
            </w:tcBorders>
            <w:vAlign w:val="center"/>
          </w:tcPr>
          <w:p w14:paraId="790CC5BE" w14:textId="77777777" w:rsidR="00C27E93" w:rsidRPr="007028DE" w:rsidRDefault="00C27E93" w:rsidP="008A67BC">
            <w:pPr>
              <w:tabs>
                <w:tab w:val="left" w:pos="540"/>
              </w:tabs>
              <w:spacing w:line="240" w:lineRule="auto"/>
              <w:ind w:right="-72"/>
              <w:jc w:val="right"/>
              <w:rPr>
                <w:rFonts w:ascii="Browallia New" w:eastAsia="Courier New" w:hAnsi="Browallia New" w:cs="Browallia New"/>
                <w:b/>
                <w:bCs/>
                <w:sz w:val="28"/>
                <w:szCs w:val="28"/>
                <w:cs/>
                <w:lang w:val="th-TH"/>
              </w:rPr>
            </w:pPr>
            <w:r w:rsidRPr="007028DE">
              <w:rPr>
                <w:rFonts w:ascii="Browallia New" w:eastAsia="Courier New" w:hAnsi="Browallia New" w:cs="Browallia New"/>
                <w:b/>
                <w:bCs/>
                <w:sz w:val="28"/>
                <w:szCs w:val="28"/>
                <w:cs/>
              </w:rPr>
              <w:t>ข้อมูลทางการเงินรวม</w:t>
            </w:r>
          </w:p>
        </w:tc>
        <w:tc>
          <w:tcPr>
            <w:tcW w:w="2880" w:type="dxa"/>
            <w:gridSpan w:val="2"/>
            <w:tcBorders>
              <w:bottom w:val="single" w:sz="4" w:space="0" w:color="auto"/>
            </w:tcBorders>
            <w:vAlign w:val="center"/>
          </w:tcPr>
          <w:p w14:paraId="7A0AFACA" w14:textId="77777777" w:rsidR="00C27E93" w:rsidRPr="007028DE" w:rsidRDefault="00C27E93" w:rsidP="008A67BC">
            <w:pPr>
              <w:tabs>
                <w:tab w:val="left" w:pos="540"/>
              </w:tabs>
              <w:spacing w:line="240" w:lineRule="auto"/>
              <w:ind w:left="-56" w:right="-72"/>
              <w:jc w:val="right"/>
              <w:rPr>
                <w:rFonts w:ascii="Browallia New" w:eastAsia="Courier New" w:hAnsi="Browallia New" w:cs="Browallia New"/>
                <w:b/>
                <w:bCs/>
                <w:sz w:val="28"/>
                <w:szCs w:val="28"/>
                <w:cs/>
                <w:lang w:val="th-TH"/>
              </w:rPr>
            </w:pPr>
            <w:r w:rsidRPr="007028DE">
              <w:rPr>
                <w:rFonts w:ascii="Browallia New" w:eastAsia="Courier New" w:hAnsi="Browallia New" w:cs="Browallia New"/>
                <w:b/>
                <w:bCs/>
                <w:sz w:val="28"/>
                <w:szCs w:val="28"/>
                <w:cs/>
              </w:rPr>
              <w:t>ข้อมูลทางการเงินเฉพาะกิจการ</w:t>
            </w:r>
          </w:p>
        </w:tc>
      </w:tr>
      <w:tr w:rsidR="002C0CA2" w:rsidRPr="007028DE" w14:paraId="09E10BEF" w14:textId="77777777" w:rsidTr="009F3BC9">
        <w:tc>
          <w:tcPr>
            <w:tcW w:w="3699" w:type="dxa"/>
          </w:tcPr>
          <w:p w14:paraId="55AC10E2" w14:textId="77777777" w:rsidR="00840B0D" w:rsidRPr="007028DE" w:rsidRDefault="00840B0D" w:rsidP="008A67BC">
            <w:pPr>
              <w:spacing w:line="240" w:lineRule="auto"/>
              <w:ind w:left="-105"/>
              <w:rPr>
                <w:rFonts w:ascii="Browallia New" w:eastAsia="Courier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5BF40F8C" w14:textId="1B609BD1"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24DA6A22" w14:textId="3D054766"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95C57DA" w14:textId="2467E3E7"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16A3394A" w14:textId="19675A2F"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08DDC712" w14:textId="0ED97F5D"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344781B" w14:textId="7C42C101"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6220CBC8" w14:textId="54C09865"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2C66D2D" w14:textId="3271B6F5"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51573861" w14:textId="4821BFFA"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72678EE0" w14:textId="1A1AC3B2" w:rsidR="00840B0D" w:rsidRPr="007028DE" w:rsidRDefault="00840B0D" w:rsidP="008A67BC">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3ABFB284" w14:textId="77777777" w:rsidTr="009F3BC9">
        <w:tc>
          <w:tcPr>
            <w:tcW w:w="3699" w:type="dxa"/>
          </w:tcPr>
          <w:p w14:paraId="19937A50" w14:textId="77777777" w:rsidR="00C27E93" w:rsidRPr="007028DE" w:rsidRDefault="00C27E93" w:rsidP="008A67BC">
            <w:pPr>
              <w:spacing w:line="240" w:lineRule="auto"/>
              <w:ind w:left="-105"/>
              <w:rPr>
                <w:rFonts w:ascii="Browallia New" w:hAnsi="Browallia New" w:cs="Browallia New"/>
                <w:sz w:val="22"/>
                <w:szCs w:val="22"/>
                <w:cs/>
              </w:rPr>
            </w:pPr>
          </w:p>
        </w:tc>
        <w:tc>
          <w:tcPr>
            <w:tcW w:w="1440" w:type="dxa"/>
            <w:tcBorders>
              <w:top w:val="single" w:sz="4" w:space="0" w:color="auto"/>
            </w:tcBorders>
          </w:tcPr>
          <w:p w14:paraId="49C8022A" w14:textId="77777777" w:rsidR="00C27E93" w:rsidRPr="007028DE" w:rsidRDefault="00C27E93" w:rsidP="008A67BC">
            <w:pPr>
              <w:spacing w:line="240" w:lineRule="auto"/>
              <w:ind w:right="-72"/>
              <w:jc w:val="right"/>
              <w:rPr>
                <w:rFonts w:ascii="Browallia New" w:hAnsi="Browallia New" w:cs="Browallia New"/>
                <w:sz w:val="22"/>
                <w:szCs w:val="22"/>
              </w:rPr>
            </w:pPr>
          </w:p>
        </w:tc>
        <w:tc>
          <w:tcPr>
            <w:tcW w:w="1440" w:type="dxa"/>
            <w:tcBorders>
              <w:top w:val="single" w:sz="4" w:space="0" w:color="auto"/>
            </w:tcBorders>
          </w:tcPr>
          <w:p w14:paraId="1907DA74" w14:textId="77777777" w:rsidR="00C27E93" w:rsidRPr="007028DE" w:rsidRDefault="00C27E93" w:rsidP="008A67BC">
            <w:pPr>
              <w:spacing w:line="240" w:lineRule="auto"/>
              <w:ind w:right="-72"/>
              <w:jc w:val="right"/>
              <w:rPr>
                <w:rFonts w:ascii="Browallia New" w:hAnsi="Browallia New" w:cs="Browallia New"/>
                <w:sz w:val="22"/>
                <w:szCs w:val="22"/>
              </w:rPr>
            </w:pPr>
          </w:p>
        </w:tc>
        <w:tc>
          <w:tcPr>
            <w:tcW w:w="1440" w:type="dxa"/>
            <w:tcBorders>
              <w:top w:val="single" w:sz="4" w:space="0" w:color="auto"/>
            </w:tcBorders>
          </w:tcPr>
          <w:p w14:paraId="5D545BC5" w14:textId="77777777" w:rsidR="00C27E93" w:rsidRPr="007028DE" w:rsidRDefault="00C27E93" w:rsidP="008A67BC">
            <w:pPr>
              <w:spacing w:line="240" w:lineRule="auto"/>
              <w:ind w:right="-72"/>
              <w:jc w:val="right"/>
              <w:rPr>
                <w:rFonts w:ascii="Browallia New" w:hAnsi="Browallia New" w:cs="Browallia New"/>
                <w:sz w:val="22"/>
                <w:szCs w:val="22"/>
              </w:rPr>
            </w:pPr>
          </w:p>
        </w:tc>
        <w:tc>
          <w:tcPr>
            <w:tcW w:w="1440" w:type="dxa"/>
            <w:tcBorders>
              <w:top w:val="single" w:sz="4" w:space="0" w:color="auto"/>
            </w:tcBorders>
          </w:tcPr>
          <w:p w14:paraId="08518749" w14:textId="77777777" w:rsidR="00C27E93" w:rsidRPr="007028DE" w:rsidRDefault="00C27E93" w:rsidP="008A67BC">
            <w:pPr>
              <w:spacing w:line="240" w:lineRule="auto"/>
              <w:ind w:right="-72"/>
              <w:jc w:val="right"/>
              <w:rPr>
                <w:rFonts w:ascii="Browallia New" w:hAnsi="Browallia New" w:cs="Browallia New"/>
                <w:sz w:val="22"/>
                <w:szCs w:val="22"/>
              </w:rPr>
            </w:pPr>
          </w:p>
        </w:tc>
      </w:tr>
      <w:tr w:rsidR="002C0CA2" w:rsidRPr="007028DE" w14:paraId="5E049668" w14:textId="77777777">
        <w:tc>
          <w:tcPr>
            <w:tcW w:w="3699" w:type="dxa"/>
          </w:tcPr>
          <w:p w14:paraId="6730583A" w14:textId="77777777"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งานระหว่างทำ</w:t>
            </w:r>
          </w:p>
        </w:tc>
        <w:tc>
          <w:tcPr>
            <w:tcW w:w="1440" w:type="dxa"/>
            <w:tcBorders>
              <w:top w:val="nil"/>
              <w:left w:val="nil"/>
              <w:right w:val="nil"/>
            </w:tcBorders>
            <w:shd w:val="clear" w:color="000000" w:fill="auto"/>
          </w:tcPr>
          <w:p w14:paraId="44B5A6F3" w14:textId="084CDCF5"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17</w:t>
            </w:r>
            <w:r w:rsidR="0047728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968</w:t>
            </w:r>
          </w:p>
        </w:tc>
        <w:tc>
          <w:tcPr>
            <w:tcW w:w="1440" w:type="dxa"/>
            <w:tcBorders>
              <w:top w:val="nil"/>
              <w:left w:val="nil"/>
              <w:right w:val="nil"/>
            </w:tcBorders>
          </w:tcPr>
          <w:p w14:paraId="07D2981D" w14:textId="37BEC7ED"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9</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652</w:t>
            </w:r>
          </w:p>
        </w:tc>
        <w:tc>
          <w:tcPr>
            <w:tcW w:w="1440" w:type="dxa"/>
            <w:tcBorders>
              <w:top w:val="nil"/>
              <w:left w:val="nil"/>
              <w:right w:val="nil"/>
            </w:tcBorders>
            <w:shd w:val="clear" w:color="000000" w:fill="auto"/>
          </w:tcPr>
          <w:p w14:paraId="3522503A" w14:textId="3FE9D500"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13</w:t>
            </w:r>
            <w:r w:rsidR="0047728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795</w:t>
            </w:r>
          </w:p>
        </w:tc>
        <w:tc>
          <w:tcPr>
            <w:tcW w:w="1440" w:type="dxa"/>
            <w:tcBorders>
              <w:top w:val="nil"/>
              <w:left w:val="nil"/>
              <w:right w:val="nil"/>
            </w:tcBorders>
            <w:vAlign w:val="center"/>
          </w:tcPr>
          <w:p w14:paraId="006C83B0" w14:textId="0F9A01CD"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9</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452</w:t>
            </w:r>
          </w:p>
        </w:tc>
      </w:tr>
      <w:tr w:rsidR="002C0CA2" w:rsidRPr="007028DE" w14:paraId="40986B04" w14:textId="77777777">
        <w:tc>
          <w:tcPr>
            <w:tcW w:w="3699" w:type="dxa"/>
          </w:tcPr>
          <w:p w14:paraId="710AF8B5" w14:textId="77777777" w:rsidR="000829AC" w:rsidRPr="007028DE" w:rsidRDefault="000829AC" w:rsidP="000829AC">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สินค้าสำเร็จรูป</w:t>
            </w:r>
          </w:p>
        </w:tc>
        <w:tc>
          <w:tcPr>
            <w:tcW w:w="1440" w:type="dxa"/>
            <w:tcBorders>
              <w:top w:val="nil"/>
              <w:left w:val="nil"/>
              <w:right w:val="nil"/>
            </w:tcBorders>
            <w:shd w:val="clear" w:color="000000" w:fill="auto"/>
          </w:tcPr>
          <w:p w14:paraId="4CF436C2" w14:textId="44E8A742"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8</w:t>
            </w:r>
            <w:r w:rsidR="0047728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231</w:t>
            </w:r>
          </w:p>
        </w:tc>
        <w:tc>
          <w:tcPr>
            <w:tcW w:w="1440" w:type="dxa"/>
            <w:tcBorders>
              <w:top w:val="nil"/>
              <w:left w:val="nil"/>
              <w:right w:val="nil"/>
            </w:tcBorders>
          </w:tcPr>
          <w:p w14:paraId="4FE585D2" w14:textId="442DFDFA"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254</w:t>
            </w:r>
          </w:p>
        </w:tc>
        <w:tc>
          <w:tcPr>
            <w:tcW w:w="1440" w:type="dxa"/>
            <w:tcBorders>
              <w:top w:val="nil"/>
              <w:left w:val="nil"/>
              <w:right w:val="nil"/>
            </w:tcBorders>
            <w:shd w:val="clear" w:color="000000" w:fill="auto"/>
          </w:tcPr>
          <w:p w14:paraId="334B9EDC" w14:textId="0BB4308A"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w:t>
            </w:r>
            <w:r w:rsidR="0047728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123</w:t>
            </w:r>
          </w:p>
        </w:tc>
        <w:tc>
          <w:tcPr>
            <w:tcW w:w="1440" w:type="dxa"/>
            <w:tcBorders>
              <w:top w:val="nil"/>
              <w:left w:val="nil"/>
              <w:right w:val="nil"/>
            </w:tcBorders>
            <w:vAlign w:val="center"/>
          </w:tcPr>
          <w:p w14:paraId="771A2207" w14:textId="68DE8D2C"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155</w:t>
            </w:r>
          </w:p>
        </w:tc>
      </w:tr>
      <w:tr w:rsidR="002C0CA2" w:rsidRPr="007028DE" w14:paraId="4E7C25FD" w14:textId="77777777">
        <w:trPr>
          <w:trHeight w:val="70"/>
        </w:trPr>
        <w:tc>
          <w:tcPr>
            <w:tcW w:w="3699" w:type="dxa"/>
          </w:tcPr>
          <w:p w14:paraId="324E57B0" w14:textId="77777777" w:rsidR="000829AC" w:rsidRPr="007028DE" w:rsidRDefault="000829AC" w:rsidP="000829AC">
            <w:pPr>
              <w:widowControl w:val="0"/>
              <w:spacing w:line="240" w:lineRule="auto"/>
              <w:ind w:left="-105" w:right="-108"/>
              <w:rPr>
                <w:rFonts w:ascii="Browallia New" w:hAnsi="Browallia New" w:cs="Browallia New"/>
                <w:sz w:val="28"/>
                <w:szCs w:val="28"/>
                <w:cs/>
              </w:rPr>
            </w:pPr>
            <w:r w:rsidRPr="007028DE">
              <w:rPr>
                <w:rFonts w:ascii="Browallia New" w:hAnsi="Browallia New" w:cs="Browallia New"/>
                <w:spacing w:val="-6"/>
                <w:sz w:val="28"/>
                <w:szCs w:val="28"/>
                <w:u w:val="single"/>
                <w:cs/>
              </w:rPr>
              <w:t>หัก</w:t>
            </w:r>
            <w:r w:rsidRPr="007028DE">
              <w:rPr>
                <w:rFonts w:ascii="Browallia New" w:hAnsi="Browallia New" w:cs="Browallia New"/>
                <w:spacing w:val="-6"/>
                <w:sz w:val="28"/>
                <w:szCs w:val="28"/>
              </w:rPr>
              <w:t xml:space="preserve">  </w:t>
            </w:r>
            <w:r w:rsidRPr="007028DE">
              <w:rPr>
                <w:rFonts w:ascii="Browallia New" w:hAnsi="Browallia New" w:cs="Browallia New"/>
                <w:sz w:val="28"/>
                <w:szCs w:val="28"/>
              </w:rPr>
              <w:tab/>
            </w:r>
            <w:r w:rsidRPr="007028DE">
              <w:rPr>
                <w:rFonts w:ascii="Browallia New" w:hAnsi="Browallia New" w:cs="Browallia New"/>
                <w:sz w:val="28"/>
                <w:szCs w:val="28"/>
                <w:cs/>
              </w:rPr>
              <w:t>ค่าเผื่อการปรับลดมูลค่าของสินค้าสำเร็จรูป</w:t>
            </w:r>
          </w:p>
        </w:tc>
        <w:tc>
          <w:tcPr>
            <w:tcW w:w="1440" w:type="dxa"/>
            <w:tcBorders>
              <w:top w:val="nil"/>
              <w:left w:val="nil"/>
              <w:bottom w:val="single" w:sz="4" w:space="0" w:color="auto"/>
              <w:right w:val="nil"/>
            </w:tcBorders>
            <w:shd w:val="clear" w:color="000000" w:fill="auto"/>
          </w:tcPr>
          <w:p w14:paraId="0286CF9C" w14:textId="357C6FCD" w:rsidR="000829AC" w:rsidRPr="007028DE" w:rsidRDefault="00477288" w:rsidP="000829AC">
            <w:pPr>
              <w:spacing w:line="240" w:lineRule="auto"/>
              <w:ind w:right="-72"/>
              <w:jc w:val="right"/>
              <w:rPr>
                <w:rFonts w:ascii="Browallia New" w:hAnsi="Browallia New" w:cs="Browallia New"/>
                <w:sz w:val="28"/>
                <w:szCs w:val="28"/>
                <w:cs/>
              </w:rPr>
            </w:pPr>
            <w:r w:rsidRPr="007028DE">
              <w:rPr>
                <w:rFonts w:ascii="Browallia New" w:hAnsi="Browallia New" w:cs="Browallia New"/>
                <w:sz w:val="28"/>
                <w:szCs w:val="28"/>
              </w:rPr>
              <w:t>(</w:t>
            </w:r>
            <w:r w:rsidR="00243745" w:rsidRPr="00243745">
              <w:rPr>
                <w:rFonts w:ascii="Browallia New" w:hAnsi="Browallia New" w:cs="Browallia New"/>
                <w:sz w:val="28"/>
                <w:szCs w:val="28"/>
              </w:rPr>
              <w:t>216</w:t>
            </w:r>
            <w:r w:rsidRPr="007028DE">
              <w:rPr>
                <w:rFonts w:ascii="Browallia New" w:hAnsi="Browallia New" w:cs="Browallia New"/>
                <w:sz w:val="28"/>
                <w:szCs w:val="28"/>
              </w:rPr>
              <w:t>)</w:t>
            </w:r>
          </w:p>
        </w:tc>
        <w:tc>
          <w:tcPr>
            <w:tcW w:w="1440" w:type="dxa"/>
            <w:tcBorders>
              <w:top w:val="nil"/>
              <w:left w:val="nil"/>
              <w:bottom w:val="single" w:sz="4" w:space="0" w:color="auto"/>
              <w:right w:val="nil"/>
            </w:tcBorders>
          </w:tcPr>
          <w:p w14:paraId="08D750E4" w14:textId="1D0B9916" w:rsidR="000829AC" w:rsidRPr="007028DE" w:rsidRDefault="000829AC" w:rsidP="000829AC">
            <w:pPr>
              <w:spacing w:line="240" w:lineRule="auto"/>
              <w:ind w:right="-72"/>
              <w:jc w:val="right"/>
              <w:rPr>
                <w:rFonts w:ascii="Browallia New" w:eastAsia="Courier New" w:hAnsi="Browallia New" w:cs="Browallia New"/>
                <w:sz w:val="28"/>
                <w:szCs w:val="28"/>
                <w:cs/>
              </w:rPr>
            </w:pPr>
            <w:r w:rsidRPr="007028DE">
              <w:rPr>
                <w:rFonts w:ascii="Browallia New" w:eastAsia="Courier New" w:hAnsi="Browallia New" w:cs="Browallia New"/>
                <w:sz w:val="28"/>
                <w:szCs w:val="28"/>
                <w:cs/>
              </w:rPr>
              <w:t>(</w:t>
            </w:r>
            <w:r w:rsidR="00243745" w:rsidRPr="00243745">
              <w:rPr>
                <w:rFonts w:ascii="Browallia New" w:eastAsia="Courier New" w:hAnsi="Browallia New" w:cs="Browallia New"/>
                <w:sz w:val="28"/>
                <w:szCs w:val="28"/>
              </w:rPr>
              <w:t>164</w:t>
            </w:r>
            <w:r w:rsidRPr="007028DE">
              <w:rPr>
                <w:rFonts w:ascii="Browallia New" w:eastAsia="Courier New" w:hAnsi="Browallia New" w:cs="Browallia New"/>
                <w:sz w:val="28"/>
                <w:szCs w:val="28"/>
                <w:cs/>
              </w:rPr>
              <w:t>)</w:t>
            </w:r>
          </w:p>
        </w:tc>
        <w:tc>
          <w:tcPr>
            <w:tcW w:w="1440" w:type="dxa"/>
            <w:tcBorders>
              <w:top w:val="nil"/>
              <w:left w:val="nil"/>
              <w:bottom w:val="single" w:sz="4" w:space="0" w:color="auto"/>
              <w:right w:val="nil"/>
            </w:tcBorders>
            <w:shd w:val="clear" w:color="000000" w:fill="auto"/>
          </w:tcPr>
          <w:p w14:paraId="4746FDAB" w14:textId="48C677D3" w:rsidR="000829AC" w:rsidRPr="007028DE" w:rsidRDefault="00477288" w:rsidP="000829AC">
            <w:pPr>
              <w:spacing w:line="240" w:lineRule="auto"/>
              <w:ind w:right="-72"/>
              <w:jc w:val="right"/>
              <w:rPr>
                <w:rFonts w:ascii="Browallia New" w:eastAsia="Courier New" w:hAnsi="Browallia New" w:cs="Browallia New"/>
                <w:sz w:val="28"/>
                <w:szCs w:val="28"/>
                <w:cs/>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144</w:t>
            </w:r>
            <w:r w:rsidRPr="007028DE">
              <w:rPr>
                <w:rFonts w:ascii="Browallia New" w:eastAsia="Courier New" w:hAnsi="Browallia New" w:cs="Browallia New"/>
                <w:sz w:val="28"/>
                <w:szCs w:val="28"/>
              </w:rPr>
              <w:t>)</w:t>
            </w:r>
          </w:p>
        </w:tc>
        <w:tc>
          <w:tcPr>
            <w:tcW w:w="1440" w:type="dxa"/>
            <w:tcBorders>
              <w:top w:val="nil"/>
              <w:left w:val="nil"/>
              <w:bottom w:val="single" w:sz="4" w:space="0" w:color="auto"/>
              <w:right w:val="nil"/>
            </w:tcBorders>
            <w:vAlign w:val="center"/>
          </w:tcPr>
          <w:p w14:paraId="097E547E" w14:textId="5517E56C" w:rsidR="000829AC" w:rsidRPr="007028DE" w:rsidRDefault="000829AC" w:rsidP="000829AC">
            <w:pPr>
              <w:spacing w:line="240" w:lineRule="auto"/>
              <w:ind w:right="-72"/>
              <w:jc w:val="right"/>
              <w:rPr>
                <w:rFonts w:ascii="Browallia New" w:eastAsia="Courier New" w:hAnsi="Browallia New" w:cs="Browallia New"/>
                <w:sz w:val="28"/>
                <w:szCs w:val="28"/>
              </w:rPr>
            </w:pPr>
            <w:r w:rsidRPr="007028DE">
              <w:rPr>
                <w:rFonts w:ascii="Browallia New" w:eastAsia="Courier New" w:hAnsi="Browallia New" w:cs="Browallia New"/>
                <w:sz w:val="28"/>
                <w:szCs w:val="28"/>
                <w:cs/>
              </w:rPr>
              <w:t>(</w:t>
            </w:r>
            <w:r w:rsidR="00243745" w:rsidRPr="00243745">
              <w:rPr>
                <w:rFonts w:ascii="Browallia New" w:eastAsia="Courier New" w:hAnsi="Browallia New" w:cs="Browallia New"/>
                <w:sz w:val="28"/>
                <w:szCs w:val="28"/>
              </w:rPr>
              <w:t>106</w:t>
            </w:r>
            <w:r w:rsidRPr="007028DE">
              <w:rPr>
                <w:rFonts w:ascii="Browallia New" w:eastAsia="Courier New" w:hAnsi="Browallia New" w:cs="Browallia New"/>
                <w:sz w:val="28"/>
                <w:szCs w:val="28"/>
                <w:cs/>
              </w:rPr>
              <w:t>)</w:t>
            </w:r>
          </w:p>
        </w:tc>
      </w:tr>
      <w:tr w:rsidR="002C0CA2" w:rsidRPr="007028DE" w14:paraId="047D19C2" w14:textId="77777777">
        <w:tc>
          <w:tcPr>
            <w:tcW w:w="3699" w:type="dxa"/>
          </w:tcPr>
          <w:p w14:paraId="0BCA27F1" w14:textId="77777777" w:rsidR="000829AC" w:rsidRPr="007028DE" w:rsidRDefault="000829AC" w:rsidP="000829AC">
            <w:pPr>
              <w:widowControl w:val="0"/>
              <w:spacing w:line="240" w:lineRule="auto"/>
              <w:ind w:left="-105"/>
              <w:rPr>
                <w:rFonts w:ascii="Browallia New" w:hAnsi="Browallia New" w:cs="Browallia New"/>
                <w:sz w:val="28"/>
                <w:szCs w:val="28"/>
              </w:rPr>
            </w:pPr>
            <w:r w:rsidRPr="007028DE">
              <w:rPr>
                <w:rFonts w:ascii="Browallia New" w:hAnsi="Browallia New" w:cs="Browallia New"/>
                <w:sz w:val="28"/>
                <w:szCs w:val="28"/>
                <w:cs/>
              </w:rPr>
              <w:t>รวมสินค้าคงเหลือ สุทธิ</w:t>
            </w:r>
          </w:p>
        </w:tc>
        <w:tc>
          <w:tcPr>
            <w:tcW w:w="1440" w:type="dxa"/>
            <w:tcBorders>
              <w:top w:val="single" w:sz="4" w:space="0" w:color="auto"/>
              <w:left w:val="nil"/>
              <w:bottom w:val="single" w:sz="4" w:space="0" w:color="000000"/>
              <w:right w:val="nil"/>
            </w:tcBorders>
            <w:shd w:val="clear" w:color="000000" w:fill="auto"/>
          </w:tcPr>
          <w:p w14:paraId="656AF189" w14:textId="20C83E30"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25</w:t>
            </w:r>
            <w:r w:rsidR="0047728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983</w:t>
            </w:r>
          </w:p>
        </w:tc>
        <w:tc>
          <w:tcPr>
            <w:tcW w:w="1440" w:type="dxa"/>
            <w:tcBorders>
              <w:top w:val="single" w:sz="4" w:space="0" w:color="auto"/>
              <w:left w:val="nil"/>
              <w:bottom w:val="single" w:sz="4" w:space="0" w:color="000000"/>
              <w:right w:val="nil"/>
            </w:tcBorders>
          </w:tcPr>
          <w:p w14:paraId="52C0FC52" w14:textId="3DD27B8E"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9</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742</w:t>
            </w:r>
          </w:p>
        </w:tc>
        <w:tc>
          <w:tcPr>
            <w:tcW w:w="1440" w:type="dxa"/>
            <w:tcBorders>
              <w:top w:val="single" w:sz="4" w:space="0" w:color="auto"/>
              <w:left w:val="nil"/>
              <w:bottom w:val="single" w:sz="4" w:space="0" w:color="000000"/>
              <w:right w:val="nil"/>
            </w:tcBorders>
            <w:shd w:val="clear" w:color="000000" w:fill="auto"/>
          </w:tcPr>
          <w:p w14:paraId="509CB0AD" w14:textId="45B7BCD9" w:rsidR="000829AC" w:rsidRPr="007028DE" w:rsidRDefault="00243745" w:rsidP="000829AC">
            <w:pPr>
              <w:spacing w:line="240" w:lineRule="auto"/>
              <w:ind w:right="-72"/>
              <w:jc w:val="right"/>
              <w:rPr>
                <w:rFonts w:ascii="Browallia New" w:eastAsia="Courier New" w:hAnsi="Browallia New" w:cs="Browallia New"/>
                <w:sz w:val="28"/>
                <w:szCs w:val="28"/>
                <w:cs/>
              </w:rPr>
            </w:pPr>
            <w:r w:rsidRPr="00243745">
              <w:rPr>
                <w:rFonts w:ascii="Browallia New" w:eastAsia="Courier New" w:hAnsi="Browallia New" w:cs="Browallia New"/>
                <w:sz w:val="28"/>
                <w:szCs w:val="28"/>
              </w:rPr>
              <w:t>14</w:t>
            </w:r>
            <w:r w:rsidR="0047728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774</w:t>
            </w:r>
          </w:p>
        </w:tc>
        <w:tc>
          <w:tcPr>
            <w:tcW w:w="1440" w:type="dxa"/>
            <w:tcBorders>
              <w:top w:val="single" w:sz="4" w:space="0" w:color="auto"/>
              <w:left w:val="nil"/>
              <w:bottom w:val="single" w:sz="4" w:space="0" w:color="000000"/>
              <w:right w:val="nil"/>
            </w:tcBorders>
            <w:vAlign w:val="center"/>
          </w:tcPr>
          <w:p w14:paraId="2632C35A" w14:textId="3A7DC2A7" w:rsidR="000829AC" w:rsidRPr="007028DE" w:rsidRDefault="00243745" w:rsidP="000829AC">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9</w:t>
            </w:r>
            <w:r w:rsidR="000829AC"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501</w:t>
            </w:r>
          </w:p>
        </w:tc>
      </w:tr>
    </w:tbl>
    <w:p w14:paraId="5E629A72" w14:textId="7C6332EA" w:rsidR="00953EFA" w:rsidRPr="007028DE" w:rsidRDefault="00953EFA"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370171" w:rsidRPr="007028DE" w14:paraId="2C1B8895" w14:textId="77777777" w:rsidTr="00275936">
        <w:trPr>
          <w:trHeight w:val="386"/>
        </w:trPr>
        <w:tc>
          <w:tcPr>
            <w:tcW w:w="9450" w:type="dxa"/>
            <w:vAlign w:val="center"/>
          </w:tcPr>
          <w:p w14:paraId="58075382" w14:textId="702BB0E9" w:rsidR="00370171" w:rsidRPr="007028DE" w:rsidRDefault="00243745" w:rsidP="00275936">
            <w:pPr>
              <w:widowControl w:val="0"/>
              <w:tabs>
                <w:tab w:val="left" w:pos="432"/>
              </w:tabs>
              <w:spacing w:line="240" w:lineRule="auto"/>
              <w:ind w:left="-105"/>
              <w:jc w:val="both"/>
              <w:rPr>
                <w:rFonts w:ascii="Browallia New" w:eastAsia="Arial Unicode MS" w:hAnsi="Browallia New" w:cs="Browallia New"/>
                <w:b/>
                <w:bCs/>
                <w:sz w:val="28"/>
                <w:szCs w:val="28"/>
                <w:highlight w:val="yellow"/>
                <w:cs/>
              </w:rPr>
            </w:pPr>
            <w:r w:rsidRPr="00243745">
              <w:rPr>
                <w:rFonts w:ascii="Browallia New" w:eastAsia="Arial Unicode MS" w:hAnsi="Browallia New" w:cs="Browallia New"/>
                <w:b/>
                <w:bCs/>
                <w:sz w:val="28"/>
                <w:szCs w:val="28"/>
              </w:rPr>
              <w:t>12</w:t>
            </w:r>
            <w:r w:rsidR="00370171" w:rsidRPr="007028DE">
              <w:rPr>
                <w:rFonts w:ascii="Browallia New" w:eastAsia="Arial Unicode MS" w:hAnsi="Browallia New" w:cs="Browallia New"/>
                <w:b/>
                <w:bCs/>
                <w:sz w:val="28"/>
                <w:szCs w:val="28"/>
              </w:rPr>
              <w:tab/>
            </w:r>
            <w:r w:rsidR="00370171" w:rsidRPr="007028DE">
              <w:rPr>
                <w:rFonts w:ascii="Browallia New" w:eastAsia="Arial Unicode MS" w:hAnsi="Browallia New" w:cs="Browallia New"/>
                <w:b/>
                <w:bCs/>
                <w:sz w:val="28"/>
                <w:szCs w:val="28"/>
                <w:cs/>
              </w:rPr>
              <w:t>สินทรัพย์หมุนเวียนอื่น</w:t>
            </w:r>
          </w:p>
        </w:tc>
      </w:tr>
    </w:tbl>
    <w:p w14:paraId="37537440" w14:textId="77777777" w:rsidR="00370171" w:rsidRPr="007028DE" w:rsidRDefault="00370171" w:rsidP="00370171">
      <w:pPr>
        <w:spacing w:line="240" w:lineRule="auto"/>
        <w:jc w:val="thaiDistribute"/>
        <w:rPr>
          <w:rFonts w:ascii="Browallia New" w:eastAsia="Arial Unicode MS" w:hAnsi="Browallia New" w:cs="Browallia New"/>
          <w:sz w:val="28"/>
          <w:szCs w:val="28"/>
          <w:highlight w:val="yellow"/>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370171" w:rsidRPr="007028DE" w14:paraId="412DF21E" w14:textId="77777777" w:rsidTr="00275936">
        <w:tc>
          <w:tcPr>
            <w:tcW w:w="3699" w:type="dxa"/>
            <w:vAlign w:val="center"/>
          </w:tcPr>
          <w:p w14:paraId="179F96F7" w14:textId="77777777" w:rsidR="00370171" w:rsidRPr="007028DE" w:rsidRDefault="00370171" w:rsidP="00275936">
            <w:pPr>
              <w:spacing w:line="240" w:lineRule="auto"/>
              <w:ind w:left="-105"/>
              <w:rPr>
                <w:rFonts w:ascii="Browallia New" w:eastAsia="Courier New" w:hAnsi="Browallia New" w:cs="Browallia New"/>
                <w:sz w:val="28"/>
                <w:szCs w:val="28"/>
              </w:rPr>
            </w:pPr>
          </w:p>
        </w:tc>
        <w:tc>
          <w:tcPr>
            <w:tcW w:w="2880" w:type="dxa"/>
            <w:gridSpan w:val="2"/>
            <w:tcBorders>
              <w:bottom w:val="single" w:sz="4" w:space="0" w:color="auto"/>
            </w:tcBorders>
            <w:vAlign w:val="center"/>
          </w:tcPr>
          <w:p w14:paraId="606F41CB" w14:textId="77777777" w:rsidR="00370171" w:rsidRPr="007028DE" w:rsidRDefault="00370171" w:rsidP="00275936">
            <w:pPr>
              <w:tabs>
                <w:tab w:val="left" w:pos="540"/>
              </w:tabs>
              <w:spacing w:line="240" w:lineRule="auto"/>
              <w:ind w:right="-72"/>
              <w:jc w:val="right"/>
              <w:rPr>
                <w:rFonts w:ascii="Browallia New" w:eastAsia="Courier New" w:hAnsi="Browallia New" w:cs="Browallia New"/>
                <w:b/>
                <w:bCs/>
                <w:sz w:val="28"/>
                <w:szCs w:val="28"/>
                <w:cs/>
                <w:lang w:val="th-TH"/>
              </w:rPr>
            </w:pPr>
            <w:r w:rsidRPr="007028DE">
              <w:rPr>
                <w:rFonts w:ascii="Browallia New" w:eastAsia="Courier New" w:hAnsi="Browallia New" w:cs="Browallia New"/>
                <w:b/>
                <w:bCs/>
                <w:sz w:val="28"/>
                <w:szCs w:val="28"/>
                <w:cs/>
              </w:rPr>
              <w:t>ข้อมูลทางการเงินรวม</w:t>
            </w:r>
          </w:p>
        </w:tc>
        <w:tc>
          <w:tcPr>
            <w:tcW w:w="2880" w:type="dxa"/>
            <w:gridSpan w:val="2"/>
            <w:tcBorders>
              <w:bottom w:val="single" w:sz="4" w:space="0" w:color="auto"/>
            </w:tcBorders>
            <w:vAlign w:val="center"/>
          </w:tcPr>
          <w:p w14:paraId="273BEE33" w14:textId="77777777" w:rsidR="00370171" w:rsidRPr="007028DE" w:rsidRDefault="00370171" w:rsidP="00275936">
            <w:pPr>
              <w:tabs>
                <w:tab w:val="left" w:pos="540"/>
              </w:tabs>
              <w:spacing w:line="240" w:lineRule="auto"/>
              <w:ind w:left="-56" w:right="-72"/>
              <w:jc w:val="right"/>
              <w:rPr>
                <w:rFonts w:ascii="Browallia New" w:eastAsia="Courier New" w:hAnsi="Browallia New" w:cs="Browallia New"/>
                <w:b/>
                <w:bCs/>
                <w:sz w:val="28"/>
                <w:szCs w:val="28"/>
                <w:cs/>
                <w:lang w:val="th-TH"/>
              </w:rPr>
            </w:pPr>
            <w:r w:rsidRPr="007028DE">
              <w:rPr>
                <w:rFonts w:ascii="Browallia New" w:eastAsia="Courier New" w:hAnsi="Browallia New" w:cs="Browallia New"/>
                <w:b/>
                <w:bCs/>
                <w:sz w:val="28"/>
                <w:szCs w:val="28"/>
                <w:cs/>
              </w:rPr>
              <w:t>ข้อมูลทางการเงินเฉพาะกิจการ</w:t>
            </w:r>
          </w:p>
        </w:tc>
      </w:tr>
      <w:tr w:rsidR="00370171" w:rsidRPr="007028DE" w14:paraId="27A7907B" w14:textId="77777777" w:rsidTr="00275936">
        <w:tc>
          <w:tcPr>
            <w:tcW w:w="3699" w:type="dxa"/>
          </w:tcPr>
          <w:p w14:paraId="1AAE4FB4" w14:textId="77777777" w:rsidR="00370171" w:rsidRPr="007028DE" w:rsidRDefault="00370171" w:rsidP="00275936">
            <w:pPr>
              <w:spacing w:line="240" w:lineRule="auto"/>
              <w:ind w:left="-105"/>
              <w:rPr>
                <w:rFonts w:ascii="Browallia New" w:eastAsia="Courier New" w:hAnsi="Browallia New" w:cs="Browallia New"/>
                <w:b/>
                <w:bCs/>
                <w:sz w:val="28"/>
                <w:szCs w:val="28"/>
                <w:cs/>
              </w:rPr>
            </w:pPr>
            <w:r w:rsidRPr="007028DE">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2C3467F6" w14:textId="5B17DBCF" w:rsidR="00370171" w:rsidRPr="007028DE" w:rsidRDefault="00243745" w:rsidP="00275936">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370171" w:rsidRPr="007028DE">
              <w:rPr>
                <w:rFonts w:ascii="Browallia New" w:eastAsia="Arial Unicode MS" w:hAnsi="Browallia New" w:cs="Browallia New"/>
                <w:b/>
                <w:bCs/>
                <w:sz w:val="28"/>
                <w:szCs w:val="28"/>
                <w:lang w:val="en-US"/>
              </w:rPr>
              <w:t xml:space="preserve"> </w:t>
            </w:r>
            <w:r w:rsidR="00370171" w:rsidRPr="007028DE">
              <w:rPr>
                <w:rFonts w:ascii="Browallia New" w:eastAsia="Arial Unicode MS" w:hAnsi="Browallia New" w:cs="Browallia New"/>
                <w:b/>
                <w:bCs/>
                <w:sz w:val="28"/>
                <w:szCs w:val="28"/>
                <w:cs/>
                <w:lang w:val="en-US"/>
              </w:rPr>
              <w:t>มิถุนายน</w:t>
            </w:r>
            <w:r w:rsidR="00370171"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71850B5A" w14:textId="77777777" w:rsidR="00370171" w:rsidRPr="007028DE" w:rsidRDefault="00370171" w:rsidP="00275936">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811645F" w14:textId="2C178DFE" w:rsidR="00370171" w:rsidRPr="007028DE" w:rsidRDefault="00243745" w:rsidP="00275936">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370171" w:rsidRPr="007028DE">
              <w:rPr>
                <w:rFonts w:ascii="Browallia New" w:eastAsia="Arial Unicode MS" w:hAnsi="Browallia New" w:cs="Browallia New"/>
                <w:b/>
                <w:bCs/>
                <w:sz w:val="28"/>
                <w:szCs w:val="28"/>
                <w:cs/>
              </w:rPr>
              <w:t xml:space="preserve"> ธันวาคม</w:t>
            </w:r>
          </w:p>
          <w:p w14:paraId="6E4460E8" w14:textId="5F2588D3" w:rsidR="00370171" w:rsidRPr="007028DE" w:rsidRDefault="00370171" w:rsidP="00275936">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5046A0A9" w14:textId="77777777" w:rsidR="00370171" w:rsidRPr="007028DE" w:rsidRDefault="00370171" w:rsidP="00275936">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08E6151" w14:textId="081FDDAA" w:rsidR="00370171" w:rsidRPr="007028DE" w:rsidRDefault="00243745" w:rsidP="00275936">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370171" w:rsidRPr="007028DE">
              <w:rPr>
                <w:rFonts w:ascii="Browallia New" w:eastAsia="Arial Unicode MS" w:hAnsi="Browallia New" w:cs="Browallia New"/>
                <w:b/>
                <w:bCs/>
                <w:sz w:val="28"/>
                <w:szCs w:val="28"/>
                <w:lang w:val="en-US"/>
              </w:rPr>
              <w:t xml:space="preserve"> </w:t>
            </w:r>
            <w:r w:rsidR="00370171" w:rsidRPr="007028DE">
              <w:rPr>
                <w:rFonts w:ascii="Browallia New" w:eastAsia="Arial Unicode MS" w:hAnsi="Browallia New" w:cs="Browallia New"/>
                <w:b/>
                <w:bCs/>
                <w:sz w:val="28"/>
                <w:szCs w:val="28"/>
                <w:cs/>
                <w:lang w:val="en-US"/>
              </w:rPr>
              <w:t>มิถุนายน</w:t>
            </w:r>
            <w:r w:rsidR="00370171"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313825D0" w14:textId="77777777" w:rsidR="00370171" w:rsidRPr="007028DE" w:rsidRDefault="00370171" w:rsidP="00275936">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20F57AE" w14:textId="3A84DF39" w:rsidR="00370171" w:rsidRPr="007028DE" w:rsidRDefault="00243745" w:rsidP="00275936">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370171" w:rsidRPr="007028DE">
              <w:rPr>
                <w:rFonts w:ascii="Browallia New" w:eastAsia="Arial Unicode MS" w:hAnsi="Browallia New" w:cs="Browallia New"/>
                <w:b/>
                <w:bCs/>
                <w:sz w:val="28"/>
                <w:szCs w:val="28"/>
                <w:cs/>
              </w:rPr>
              <w:t xml:space="preserve"> ธันวาคม</w:t>
            </w:r>
          </w:p>
          <w:p w14:paraId="31A3941D" w14:textId="7960EC21" w:rsidR="00370171" w:rsidRPr="007028DE" w:rsidRDefault="00370171" w:rsidP="00275936">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6B75F792" w14:textId="77777777" w:rsidR="00370171" w:rsidRPr="007028DE" w:rsidRDefault="00370171" w:rsidP="00275936">
            <w:pPr>
              <w:spacing w:line="240" w:lineRule="auto"/>
              <w:ind w:right="-72"/>
              <w:jc w:val="right"/>
              <w:rPr>
                <w:rFonts w:ascii="Browallia New"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370171" w:rsidRPr="007028DE" w14:paraId="636C57DD" w14:textId="77777777" w:rsidTr="00275936">
        <w:tc>
          <w:tcPr>
            <w:tcW w:w="3699" w:type="dxa"/>
          </w:tcPr>
          <w:p w14:paraId="625E7CA6" w14:textId="77777777" w:rsidR="00370171" w:rsidRPr="007028DE" w:rsidRDefault="00370171" w:rsidP="00275936">
            <w:pPr>
              <w:spacing w:line="240" w:lineRule="auto"/>
              <w:ind w:left="-105"/>
              <w:rPr>
                <w:rFonts w:ascii="Browallia New" w:hAnsi="Browallia New" w:cs="Browallia New"/>
                <w:sz w:val="22"/>
                <w:szCs w:val="22"/>
                <w:highlight w:val="yellow"/>
                <w:cs/>
              </w:rPr>
            </w:pPr>
          </w:p>
        </w:tc>
        <w:tc>
          <w:tcPr>
            <w:tcW w:w="1440" w:type="dxa"/>
            <w:tcBorders>
              <w:top w:val="single" w:sz="4" w:space="0" w:color="auto"/>
            </w:tcBorders>
          </w:tcPr>
          <w:p w14:paraId="5DE0CE76" w14:textId="77777777" w:rsidR="00370171" w:rsidRPr="007028DE" w:rsidRDefault="00370171" w:rsidP="00275936">
            <w:pPr>
              <w:spacing w:line="240" w:lineRule="auto"/>
              <w:ind w:right="-72"/>
              <w:jc w:val="right"/>
              <w:rPr>
                <w:rFonts w:ascii="Browallia New" w:hAnsi="Browallia New" w:cs="Browallia New"/>
                <w:sz w:val="22"/>
                <w:szCs w:val="22"/>
                <w:highlight w:val="yellow"/>
              </w:rPr>
            </w:pPr>
          </w:p>
        </w:tc>
        <w:tc>
          <w:tcPr>
            <w:tcW w:w="1440" w:type="dxa"/>
            <w:tcBorders>
              <w:top w:val="single" w:sz="4" w:space="0" w:color="auto"/>
            </w:tcBorders>
          </w:tcPr>
          <w:p w14:paraId="145D5CC3" w14:textId="77777777" w:rsidR="00370171" w:rsidRPr="007028DE" w:rsidRDefault="00370171" w:rsidP="00275936">
            <w:pPr>
              <w:spacing w:line="240" w:lineRule="auto"/>
              <w:ind w:right="-72"/>
              <w:jc w:val="right"/>
              <w:rPr>
                <w:rFonts w:ascii="Browallia New" w:hAnsi="Browallia New" w:cs="Browallia New"/>
                <w:sz w:val="22"/>
                <w:szCs w:val="22"/>
                <w:highlight w:val="yellow"/>
              </w:rPr>
            </w:pPr>
          </w:p>
        </w:tc>
        <w:tc>
          <w:tcPr>
            <w:tcW w:w="1440" w:type="dxa"/>
            <w:tcBorders>
              <w:top w:val="single" w:sz="4" w:space="0" w:color="auto"/>
            </w:tcBorders>
          </w:tcPr>
          <w:p w14:paraId="5CBC5AC9" w14:textId="77777777" w:rsidR="00370171" w:rsidRPr="007028DE" w:rsidRDefault="00370171" w:rsidP="00275936">
            <w:pPr>
              <w:spacing w:line="240" w:lineRule="auto"/>
              <w:ind w:right="-72"/>
              <w:jc w:val="right"/>
              <w:rPr>
                <w:rFonts w:ascii="Browallia New" w:hAnsi="Browallia New" w:cs="Browallia New"/>
                <w:sz w:val="22"/>
                <w:szCs w:val="22"/>
                <w:highlight w:val="yellow"/>
              </w:rPr>
            </w:pPr>
          </w:p>
        </w:tc>
        <w:tc>
          <w:tcPr>
            <w:tcW w:w="1440" w:type="dxa"/>
            <w:tcBorders>
              <w:top w:val="single" w:sz="4" w:space="0" w:color="auto"/>
            </w:tcBorders>
          </w:tcPr>
          <w:p w14:paraId="40F3C8D5" w14:textId="77777777" w:rsidR="00370171" w:rsidRPr="007028DE" w:rsidRDefault="00370171" w:rsidP="00275936">
            <w:pPr>
              <w:spacing w:line="240" w:lineRule="auto"/>
              <w:ind w:right="-72"/>
              <w:jc w:val="right"/>
              <w:rPr>
                <w:rFonts w:ascii="Browallia New" w:hAnsi="Browallia New" w:cs="Browallia New"/>
                <w:sz w:val="22"/>
                <w:szCs w:val="22"/>
                <w:highlight w:val="yellow"/>
              </w:rPr>
            </w:pPr>
          </w:p>
        </w:tc>
      </w:tr>
      <w:tr w:rsidR="00370171" w:rsidRPr="007028DE" w14:paraId="522B066F" w14:textId="77777777" w:rsidTr="00275936">
        <w:tc>
          <w:tcPr>
            <w:tcW w:w="3699" w:type="dxa"/>
          </w:tcPr>
          <w:p w14:paraId="4E7393DF" w14:textId="2A773B25" w:rsidR="00370171" w:rsidRPr="007028DE" w:rsidRDefault="00D059A5" w:rsidP="00275936">
            <w:pPr>
              <w:spacing w:line="240" w:lineRule="auto"/>
              <w:ind w:left="-105"/>
              <w:rPr>
                <w:rFonts w:ascii="Browallia New" w:hAnsi="Browallia New" w:cs="Browallia New"/>
                <w:color w:val="000000"/>
                <w:sz w:val="28"/>
                <w:szCs w:val="28"/>
                <w:highlight w:val="yellow"/>
                <w:cs/>
              </w:rPr>
            </w:pPr>
            <w:r w:rsidRPr="007028DE">
              <w:rPr>
                <w:rFonts w:ascii="Browallia New" w:hAnsi="Browallia New" w:cs="Browallia New"/>
                <w:color w:val="000000"/>
                <w:sz w:val="28"/>
                <w:szCs w:val="28"/>
                <w:cs/>
              </w:rPr>
              <w:t>เงิน</w:t>
            </w:r>
            <w:r w:rsidR="00E672C4" w:rsidRPr="007028DE">
              <w:rPr>
                <w:rFonts w:ascii="Browallia New" w:hAnsi="Browallia New" w:cs="Browallia New"/>
                <w:color w:val="000000"/>
                <w:sz w:val="28"/>
                <w:szCs w:val="28"/>
                <w:cs/>
              </w:rPr>
              <w:t>มัดจำ</w:t>
            </w:r>
            <w:r w:rsidRPr="007028DE">
              <w:rPr>
                <w:rFonts w:ascii="Browallia New" w:hAnsi="Browallia New" w:cs="Browallia New"/>
                <w:color w:val="000000"/>
                <w:sz w:val="28"/>
                <w:szCs w:val="28"/>
                <w:cs/>
              </w:rPr>
              <w:t>ระยะสั้น</w:t>
            </w:r>
          </w:p>
        </w:tc>
        <w:tc>
          <w:tcPr>
            <w:tcW w:w="1440" w:type="dxa"/>
            <w:tcBorders>
              <w:top w:val="nil"/>
              <w:left w:val="nil"/>
              <w:right w:val="nil"/>
            </w:tcBorders>
            <w:shd w:val="clear" w:color="000000" w:fill="auto"/>
          </w:tcPr>
          <w:p w14:paraId="42FCC301" w14:textId="6F1A1315" w:rsidR="00370171" w:rsidRPr="007028DE" w:rsidRDefault="00243745" w:rsidP="008166EA">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7</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658</w:t>
            </w:r>
          </w:p>
        </w:tc>
        <w:tc>
          <w:tcPr>
            <w:tcW w:w="1440" w:type="dxa"/>
            <w:tcBorders>
              <w:top w:val="nil"/>
              <w:left w:val="nil"/>
              <w:right w:val="nil"/>
            </w:tcBorders>
          </w:tcPr>
          <w:p w14:paraId="75D1D3E7" w14:textId="7E755435" w:rsidR="00370171"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581</w:t>
            </w:r>
          </w:p>
        </w:tc>
        <w:tc>
          <w:tcPr>
            <w:tcW w:w="1440" w:type="dxa"/>
            <w:tcBorders>
              <w:top w:val="nil"/>
              <w:left w:val="nil"/>
              <w:right w:val="nil"/>
            </w:tcBorders>
            <w:shd w:val="clear" w:color="000000" w:fill="auto"/>
          </w:tcPr>
          <w:p w14:paraId="0DBB3D42" w14:textId="36C01428" w:rsidR="00370171"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3</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061</w:t>
            </w:r>
          </w:p>
        </w:tc>
        <w:tc>
          <w:tcPr>
            <w:tcW w:w="1440" w:type="dxa"/>
            <w:tcBorders>
              <w:top w:val="nil"/>
              <w:left w:val="nil"/>
              <w:right w:val="nil"/>
            </w:tcBorders>
            <w:vAlign w:val="center"/>
          </w:tcPr>
          <w:p w14:paraId="6329B5A9" w14:textId="5525DA91" w:rsidR="00370171"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553</w:t>
            </w:r>
          </w:p>
        </w:tc>
      </w:tr>
      <w:tr w:rsidR="00370171" w:rsidRPr="007028DE" w14:paraId="73EF7DFE" w14:textId="77777777" w:rsidTr="00275936">
        <w:tc>
          <w:tcPr>
            <w:tcW w:w="3699" w:type="dxa"/>
          </w:tcPr>
          <w:p w14:paraId="57A2BBB2" w14:textId="773D13BC" w:rsidR="00370171" w:rsidRPr="007028DE" w:rsidRDefault="008166EA" w:rsidP="00275936">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ลูกหนี้</w:t>
            </w:r>
            <w:r w:rsidR="000B1123" w:rsidRPr="007028DE">
              <w:rPr>
                <w:rFonts w:ascii="Browallia New" w:hAnsi="Browallia New" w:cs="Browallia New"/>
                <w:sz w:val="28"/>
                <w:szCs w:val="28"/>
                <w:cs/>
              </w:rPr>
              <w:t>กรม</w:t>
            </w:r>
            <w:r w:rsidRPr="007028DE">
              <w:rPr>
                <w:rFonts w:ascii="Browallia New" w:hAnsi="Browallia New" w:cs="Browallia New"/>
                <w:sz w:val="28"/>
                <w:szCs w:val="28"/>
                <w:cs/>
              </w:rPr>
              <w:t>สรรพากร</w:t>
            </w:r>
          </w:p>
        </w:tc>
        <w:tc>
          <w:tcPr>
            <w:tcW w:w="1440" w:type="dxa"/>
            <w:tcBorders>
              <w:top w:val="nil"/>
              <w:left w:val="nil"/>
              <w:right w:val="nil"/>
            </w:tcBorders>
            <w:shd w:val="clear" w:color="000000" w:fill="auto"/>
          </w:tcPr>
          <w:p w14:paraId="190780AC" w14:textId="16E3E3E3" w:rsidR="00370171"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539</w:t>
            </w:r>
          </w:p>
        </w:tc>
        <w:tc>
          <w:tcPr>
            <w:tcW w:w="1440" w:type="dxa"/>
            <w:tcBorders>
              <w:top w:val="nil"/>
              <w:left w:val="nil"/>
              <w:right w:val="nil"/>
            </w:tcBorders>
          </w:tcPr>
          <w:p w14:paraId="4FDFF444" w14:textId="1230DDB6" w:rsidR="00370171"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41</w:t>
            </w:r>
          </w:p>
        </w:tc>
        <w:tc>
          <w:tcPr>
            <w:tcW w:w="1440" w:type="dxa"/>
            <w:tcBorders>
              <w:top w:val="nil"/>
              <w:left w:val="nil"/>
              <w:right w:val="nil"/>
            </w:tcBorders>
            <w:shd w:val="clear" w:color="000000" w:fill="auto"/>
          </w:tcPr>
          <w:p w14:paraId="5DAAADDE" w14:textId="4A13DB2A" w:rsidR="00370171" w:rsidRPr="007028DE" w:rsidRDefault="008166EA" w:rsidP="00275936">
            <w:pPr>
              <w:spacing w:line="240" w:lineRule="auto"/>
              <w:ind w:right="-72"/>
              <w:jc w:val="right"/>
              <w:rPr>
                <w:rFonts w:ascii="Browallia New" w:eastAsia="Courier New" w:hAnsi="Browallia New" w:cs="Browallia New"/>
                <w:sz w:val="28"/>
                <w:szCs w:val="28"/>
              </w:rPr>
            </w:pPr>
            <w:r w:rsidRPr="007028DE">
              <w:rPr>
                <w:rFonts w:ascii="Browallia New" w:eastAsia="Courier New" w:hAnsi="Browallia New" w:cs="Browallia New"/>
                <w:sz w:val="28"/>
                <w:szCs w:val="28"/>
              </w:rPr>
              <w:t>-</w:t>
            </w:r>
          </w:p>
        </w:tc>
        <w:tc>
          <w:tcPr>
            <w:tcW w:w="1440" w:type="dxa"/>
            <w:tcBorders>
              <w:top w:val="nil"/>
              <w:left w:val="nil"/>
              <w:right w:val="nil"/>
            </w:tcBorders>
            <w:vAlign w:val="center"/>
          </w:tcPr>
          <w:p w14:paraId="77DCFD54" w14:textId="6FCFDC15" w:rsidR="00370171" w:rsidRPr="007028DE" w:rsidRDefault="008166EA" w:rsidP="00275936">
            <w:pPr>
              <w:spacing w:line="240" w:lineRule="auto"/>
              <w:ind w:right="-72"/>
              <w:jc w:val="right"/>
              <w:rPr>
                <w:rFonts w:ascii="Browallia New" w:eastAsia="Courier New" w:hAnsi="Browallia New" w:cs="Browallia New"/>
                <w:sz w:val="28"/>
                <w:szCs w:val="28"/>
              </w:rPr>
            </w:pPr>
            <w:r w:rsidRPr="007028DE">
              <w:rPr>
                <w:rFonts w:ascii="Browallia New" w:eastAsia="Courier New" w:hAnsi="Browallia New" w:cs="Browallia New"/>
                <w:sz w:val="28"/>
                <w:szCs w:val="28"/>
              </w:rPr>
              <w:t>-</w:t>
            </w:r>
          </w:p>
        </w:tc>
      </w:tr>
      <w:tr w:rsidR="008166EA" w:rsidRPr="007028DE" w14:paraId="5CBED7F9" w14:textId="77777777" w:rsidTr="00275936">
        <w:tc>
          <w:tcPr>
            <w:tcW w:w="3699" w:type="dxa"/>
          </w:tcPr>
          <w:p w14:paraId="548B61AF" w14:textId="3EAD895B" w:rsidR="008166EA" w:rsidRPr="007028DE" w:rsidRDefault="008166EA" w:rsidP="00275936">
            <w:pPr>
              <w:spacing w:line="240" w:lineRule="auto"/>
              <w:ind w:left="-105"/>
              <w:rPr>
                <w:rFonts w:ascii="Browallia New" w:hAnsi="Browallia New" w:cs="Browallia New"/>
                <w:sz w:val="28"/>
                <w:szCs w:val="28"/>
                <w:cs/>
              </w:rPr>
            </w:pPr>
            <w:r w:rsidRPr="007028DE">
              <w:rPr>
                <w:rFonts w:ascii="Browallia New" w:hAnsi="Browallia New" w:cs="Browallia New"/>
                <w:sz w:val="28"/>
                <w:szCs w:val="28"/>
                <w:cs/>
              </w:rPr>
              <w:t>ค่าใช้จ่ายจ่ายล่วงหน้า</w:t>
            </w:r>
          </w:p>
        </w:tc>
        <w:tc>
          <w:tcPr>
            <w:tcW w:w="1440" w:type="dxa"/>
            <w:tcBorders>
              <w:top w:val="nil"/>
              <w:left w:val="nil"/>
              <w:right w:val="nil"/>
            </w:tcBorders>
            <w:shd w:val="clear" w:color="000000" w:fill="auto"/>
          </w:tcPr>
          <w:p w14:paraId="022F63D3" w14:textId="74A2B9AA" w:rsidR="008166EA"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226</w:t>
            </w:r>
          </w:p>
        </w:tc>
        <w:tc>
          <w:tcPr>
            <w:tcW w:w="1440" w:type="dxa"/>
            <w:tcBorders>
              <w:top w:val="nil"/>
              <w:left w:val="nil"/>
              <w:right w:val="nil"/>
            </w:tcBorders>
          </w:tcPr>
          <w:p w14:paraId="6F1542AF" w14:textId="6A882F19" w:rsidR="008166EA"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307</w:t>
            </w:r>
          </w:p>
        </w:tc>
        <w:tc>
          <w:tcPr>
            <w:tcW w:w="1440" w:type="dxa"/>
            <w:tcBorders>
              <w:top w:val="nil"/>
              <w:left w:val="nil"/>
              <w:right w:val="nil"/>
            </w:tcBorders>
            <w:shd w:val="clear" w:color="000000" w:fill="auto"/>
          </w:tcPr>
          <w:p w14:paraId="1DAC13C9" w14:textId="2324355C" w:rsidR="008166EA"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078</w:t>
            </w:r>
          </w:p>
        </w:tc>
        <w:tc>
          <w:tcPr>
            <w:tcW w:w="1440" w:type="dxa"/>
            <w:tcBorders>
              <w:top w:val="nil"/>
              <w:left w:val="nil"/>
              <w:right w:val="nil"/>
            </w:tcBorders>
            <w:vAlign w:val="center"/>
          </w:tcPr>
          <w:p w14:paraId="6D7FD943" w14:textId="3292B151" w:rsidR="008166EA"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838</w:t>
            </w:r>
          </w:p>
        </w:tc>
      </w:tr>
      <w:tr w:rsidR="00370171" w:rsidRPr="007028DE" w14:paraId="08579509" w14:textId="77777777" w:rsidTr="00275936">
        <w:trPr>
          <w:trHeight w:val="70"/>
        </w:trPr>
        <w:tc>
          <w:tcPr>
            <w:tcW w:w="3699" w:type="dxa"/>
          </w:tcPr>
          <w:p w14:paraId="45C16A7D" w14:textId="534CBFB8" w:rsidR="00370171" w:rsidRPr="007028DE" w:rsidRDefault="008166EA" w:rsidP="00275936">
            <w:pPr>
              <w:widowControl w:val="0"/>
              <w:spacing w:line="240" w:lineRule="auto"/>
              <w:ind w:left="-105" w:right="-108"/>
              <w:rPr>
                <w:rFonts w:ascii="Browallia New" w:hAnsi="Browallia New" w:cs="Browallia New"/>
                <w:sz w:val="28"/>
                <w:szCs w:val="28"/>
                <w:cs/>
              </w:rPr>
            </w:pPr>
            <w:r w:rsidRPr="007028DE">
              <w:rPr>
                <w:rFonts w:ascii="Browallia New" w:hAnsi="Browallia New" w:cs="Browallia New"/>
                <w:sz w:val="28"/>
                <w:szCs w:val="28"/>
                <w:cs/>
              </w:rPr>
              <w:t>อื่น ๆ</w:t>
            </w:r>
          </w:p>
        </w:tc>
        <w:tc>
          <w:tcPr>
            <w:tcW w:w="1440" w:type="dxa"/>
            <w:tcBorders>
              <w:top w:val="nil"/>
              <w:left w:val="nil"/>
              <w:bottom w:val="single" w:sz="4" w:space="0" w:color="auto"/>
              <w:right w:val="nil"/>
            </w:tcBorders>
            <w:shd w:val="clear" w:color="000000" w:fill="auto"/>
          </w:tcPr>
          <w:p w14:paraId="281F28EF" w14:textId="357C9373" w:rsidR="00370171" w:rsidRPr="007028DE" w:rsidRDefault="00243745" w:rsidP="00275936">
            <w:pPr>
              <w:spacing w:line="240" w:lineRule="auto"/>
              <w:ind w:right="-72"/>
              <w:jc w:val="right"/>
              <w:rPr>
                <w:rFonts w:ascii="Browallia New" w:hAnsi="Browallia New" w:cs="Browallia New"/>
                <w:sz w:val="28"/>
                <w:szCs w:val="28"/>
                <w:cs/>
              </w:rPr>
            </w:pPr>
            <w:r w:rsidRPr="00243745">
              <w:rPr>
                <w:rFonts w:ascii="Browallia New" w:hAnsi="Browallia New" w:cs="Browallia New"/>
                <w:sz w:val="28"/>
                <w:szCs w:val="28"/>
              </w:rPr>
              <w:t>384</w:t>
            </w:r>
          </w:p>
        </w:tc>
        <w:tc>
          <w:tcPr>
            <w:tcW w:w="1440" w:type="dxa"/>
            <w:tcBorders>
              <w:top w:val="nil"/>
              <w:left w:val="nil"/>
              <w:bottom w:val="single" w:sz="4" w:space="0" w:color="auto"/>
              <w:right w:val="nil"/>
            </w:tcBorders>
          </w:tcPr>
          <w:p w14:paraId="4E722566" w14:textId="455BA2D1" w:rsidR="00370171" w:rsidRPr="007028DE" w:rsidRDefault="00243745" w:rsidP="00275936">
            <w:pPr>
              <w:spacing w:line="240" w:lineRule="auto"/>
              <w:ind w:right="-72"/>
              <w:jc w:val="right"/>
              <w:rPr>
                <w:rFonts w:ascii="Browallia New" w:eastAsia="Courier New" w:hAnsi="Browallia New" w:cs="Browallia New"/>
                <w:sz w:val="28"/>
                <w:szCs w:val="28"/>
                <w:cs/>
              </w:rPr>
            </w:pPr>
            <w:r w:rsidRPr="00243745">
              <w:rPr>
                <w:rFonts w:ascii="Browallia New" w:eastAsia="Courier New" w:hAnsi="Browallia New" w:cs="Browallia New"/>
                <w:sz w:val="28"/>
                <w:szCs w:val="28"/>
              </w:rPr>
              <w:t>410</w:t>
            </w:r>
          </w:p>
        </w:tc>
        <w:tc>
          <w:tcPr>
            <w:tcW w:w="1440" w:type="dxa"/>
            <w:tcBorders>
              <w:top w:val="nil"/>
              <w:left w:val="nil"/>
              <w:bottom w:val="single" w:sz="4" w:space="0" w:color="auto"/>
              <w:right w:val="nil"/>
            </w:tcBorders>
            <w:shd w:val="clear" w:color="000000" w:fill="auto"/>
          </w:tcPr>
          <w:p w14:paraId="0C11AC53" w14:textId="2663CCDE" w:rsidR="00370171" w:rsidRPr="007028DE" w:rsidRDefault="00243745" w:rsidP="00275936">
            <w:pPr>
              <w:spacing w:line="240" w:lineRule="auto"/>
              <w:ind w:right="-72"/>
              <w:jc w:val="right"/>
              <w:rPr>
                <w:rFonts w:ascii="Browallia New" w:eastAsia="Courier New" w:hAnsi="Browallia New" w:cs="Browallia New"/>
                <w:sz w:val="28"/>
                <w:szCs w:val="28"/>
                <w:cs/>
              </w:rPr>
            </w:pPr>
            <w:r w:rsidRPr="00243745">
              <w:rPr>
                <w:rFonts w:ascii="Browallia New" w:eastAsia="Courier New" w:hAnsi="Browallia New" w:cs="Browallia New"/>
                <w:sz w:val="28"/>
                <w:szCs w:val="28"/>
              </w:rPr>
              <w:t>232</w:t>
            </w:r>
          </w:p>
        </w:tc>
        <w:tc>
          <w:tcPr>
            <w:tcW w:w="1440" w:type="dxa"/>
            <w:tcBorders>
              <w:top w:val="nil"/>
              <w:left w:val="nil"/>
              <w:bottom w:val="single" w:sz="4" w:space="0" w:color="auto"/>
              <w:right w:val="nil"/>
            </w:tcBorders>
            <w:vAlign w:val="center"/>
          </w:tcPr>
          <w:p w14:paraId="1D0C9FB5" w14:textId="110AC520" w:rsidR="00370171"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287</w:t>
            </w:r>
          </w:p>
        </w:tc>
      </w:tr>
      <w:tr w:rsidR="00370171" w:rsidRPr="007028DE" w14:paraId="05CBA18A" w14:textId="77777777" w:rsidTr="00275936">
        <w:tc>
          <w:tcPr>
            <w:tcW w:w="3699" w:type="dxa"/>
          </w:tcPr>
          <w:p w14:paraId="22FD292D" w14:textId="0C1B6F66" w:rsidR="00370171" w:rsidRPr="007028DE" w:rsidRDefault="00370171" w:rsidP="00275936">
            <w:pPr>
              <w:widowControl w:val="0"/>
              <w:spacing w:line="240" w:lineRule="auto"/>
              <w:ind w:left="-105"/>
              <w:rPr>
                <w:rFonts w:ascii="Browallia New" w:hAnsi="Browallia New" w:cs="Browallia New"/>
                <w:sz w:val="28"/>
                <w:szCs w:val="28"/>
              </w:rPr>
            </w:pPr>
            <w:r w:rsidRPr="007028DE">
              <w:rPr>
                <w:rFonts w:ascii="Browallia New" w:hAnsi="Browallia New" w:cs="Browallia New"/>
                <w:sz w:val="28"/>
                <w:szCs w:val="28"/>
                <w:cs/>
              </w:rPr>
              <w:t>รวม</w:t>
            </w:r>
            <w:r w:rsidR="008166EA" w:rsidRPr="007028DE">
              <w:rPr>
                <w:rFonts w:ascii="Browallia New" w:hAnsi="Browallia New" w:cs="Browallia New"/>
                <w:sz w:val="28"/>
                <w:szCs w:val="28"/>
                <w:cs/>
              </w:rPr>
              <w:t>สินทรัพย์หมุนเวียนอื่น</w:t>
            </w:r>
          </w:p>
        </w:tc>
        <w:tc>
          <w:tcPr>
            <w:tcW w:w="1440" w:type="dxa"/>
            <w:tcBorders>
              <w:top w:val="single" w:sz="4" w:space="0" w:color="auto"/>
              <w:left w:val="nil"/>
              <w:bottom w:val="single" w:sz="4" w:space="0" w:color="000000"/>
              <w:right w:val="nil"/>
            </w:tcBorders>
            <w:shd w:val="clear" w:color="000000" w:fill="auto"/>
          </w:tcPr>
          <w:p w14:paraId="652171F2" w14:textId="02EDF627" w:rsidR="00370171"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9</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807</w:t>
            </w:r>
          </w:p>
        </w:tc>
        <w:tc>
          <w:tcPr>
            <w:tcW w:w="1440" w:type="dxa"/>
            <w:tcBorders>
              <w:top w:val="single" w:sz="4" w:space="0" w:color="auto"/>
              <w:left w:val="nil"/>
              <w:bottom w:val="single" w:sz="4" w:space="0" w:color="000000"/>
              <w:right w:val="nil"/>
            </w:tcBorders>
          </w:tcPr>
          <w:p w14:paraId="4F1D3F82" w14:textId="3651781E" w:rsidR="00370171"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5</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339</w:t>
            </w:r>
          </w:p>
        </w:tc>
        <w:tc>
          <w:tcPr>
            <w:tcW w:w="1440" w:type="dxa"/>
            <w:tcBorders>
              <w:top w:val="single" w:sz="4" w:space="0" w:color="auto"/>
              <w:left w:val="nil"/>
              <w:bottom w:val="single" w:sz="4" w:space="0" w:color="000000"/>
              <w:right w:val="nil"/>
            </w:tcBorders>
            <w:shd w:val="clear" w:color="000000" w:fill="auto"/>
          </w:tcPr>
          <w:p w14:paraId="301A3BF7" w14:textId="54E463E5" w:rsidR="00370171" w:rsidRPr="007028DE" w:rsidRDefault="00243745" w:rsidP="00275936">
            <w:pPr>
              <w:spacing w:line="240" w:lineRule="auto"/>
              <w:ind w:right="-72"/>
              <w:jc w:val="right"/>
              <w:rPr>
                <w:rFonts w:ascii="Browallia New" w:eastAsia="Courier New" w:hAnsi="Browallia New" w:cs="Browallia New"/>
                <w:sz w:val="28"/>
                <w:szCs w:val="28"/>
                <w:cs/>
              </w:rPr>
            </w:pPr>
            <w:r w:rsidRPr="00243745">
              <w:rPr>
                <w:rFonts w:ascii="Browallia New" w:eastAsia="Courier New" w:hAnsi="Browallia New" w:cs="Browallia New"/>
                <w:sz w:val="28"/>
                <w:szCs w:val="28"/>
              </w:rPr>
              <w:t>4</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371</w:t>
            </w:r>
          </w:p>
        </w:tc>
        <w:tc>
          <w:tcPr>
            <w:tcW w:w="1440" w:type="dxa"/>
            <w:tcBorders>
              <w:top w:val="single" w:sz="4" w:space="0" w:color="auto"/>
              <w:left w:val="nil"/>
              <w:bottom w:val="single" w:sz="4" w:space="0" w:color="000000"/>
              <w:right w:val="nil"/>
            </w:tcBorders>
            <w:vAlign w:val="center"/>
          </w:tcPr>
          <w:p w14:paraId="797B2F1F" w14:textId="317460FA" w:rsidR="00370171"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4</w:t>
            </w:r>
            <w:r w:rsidR="008166EA"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678</w:t>
            </w:r>
          </w:p>
        </w:tc>
      </w:tr>
    </w:tbl>
    <w:p w14:paraId="6041D14D" w14:textId="77777777" w:rsidR="00370171" w:rsidRPr="007028DE" w:rsidRDefault="00370171"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7028DE" w14:paraId="419AE441" w14:textId="77777777" w:rsidTr="006E67EB">
        <w:trPr>
          <w:trHeight w:val="386"/>
        </w:trPr>
        <w:tc>
          <w:tcPr>
            <w:tcW w:w="9450" w:type="dxa"/>
            <w:vAlign w:val="center"/>
          </w:tcPr>
          <w:p w14:paraId="5D131F0C" w14:textId="36C25D44"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13</w:t>
            </w:r>
            <w:r w:rsidR="002C72AC" w:rsidRPr="007028DE">
              <w:rPr>
                <w:rFonts w:ascii="Browallia New" w:eastAsia="Arial Unicode MS" w:hAnsi="Browallia New" w:cs="Browallia New"/>
                <w:b/>
                <w:bCs/>
                <w:sz w:val="28"/>
                <w:szCs w:val="28"/>
              </w:rPr>
              <w:tab/>
            </w:r>
            <w:r w:rsidR="002C72AC" w:rsidRPr="007028DE">
              <w:rPr>
                <w:rFonts w:ascii="Browallia New" w:eastAsia="Arial Unicode MS" w:hAnsi="Browallia New" w:cs="Browallia New"/>
                <w:b/>
                <w:bCs/>
                <w:sz w:val="28"/>
                <w:szCs w:val="28"/>
                <w:cs/>
              </w:rPr>
              <w:t>เงินลงทุนในบริษัทย่อย</w:t>
            </w:r>
          </w:p>
        </w:tc>
      </w:tr>
    </w:tbl>
    <w:p w14:paraId="6E3363BB"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2C0CA2" w:rsidRPr="007028DE" w14:paraId="149A774A" w14:textId="77777777" w:rsidTr="006E67EB">
        <w:trPr>
          <w:cantSplit/>
        </w:trPr>
        <w:tc>
          <w:tcPr>
            <w:tcW w:w="3699" w:type="dxa"/>
            <w:vAlign w:val="bottom"/>
          </w:tcPr>
          <w:p w14:paraId="44860022" w14:textId="77777777" w:rsidR="002C72AC" w:rsidRPr="007028DE" w:rsidRDefault="002C72AC" w:rsidP="008A67BC">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bottom w:val="single" w:sz="4" w:space="0" w:color="auto"/>
            </w:tcBorders>
            <w:vAlign w:val="bottom"/>
          </w:tcPr>
          <w:p w14:paraId="63BFF449" w14:textId="77777777" w:rsidR="002C72AC" w:rsidRPr="007028DE" w:rsidRDefault="002C72AC"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vAlign w:val="bottom"/>
          </w:tcPr>
          <w:p w14:paraId="560B8FDA" w14:textId="77777777" w:rsidR="002C72AC" w:rsidRPr="007028DE" w:rsidRDefault="002C72AC" w:rsidP="008A67BC">
            <w:pPr>
              <w:spacing w:line="240" w:lineRule="auto"/>
              <w:ind w:left="-56"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5AB2F94B" w14:textId="77777777" w:rsidTr="006E67EB">
        <w:trPr>
          <w:cantSplit/>
        </w:trPr>
        <w:tc>
          <w:tcPr>
            <w:tcW w:w="3699" w:type="dxa"/>
            <w:vAlign w:val="bottom"/>
          </w:tcPr>
          <w:p w14:paraId="773454B6" w14:textId="77777777" w:rsidR="00840B0D" w:rsidRPr="007028DE" w:rsidRDefault="00840B0D" w:rsidP="008A67BC">
            <w:pPr>
              <w:spacing w:line="240" w:lineRule="auto"/>
              <w:ind w:left="-101" w:hanging="3"/>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napToGrid w:val="0"/>
                <w:sz w:val="28"/>
                <w:szCs w:val="28"/>
                <w:cs/>
                <w:lang w:eastAsia="th-TH"/>
              </w:rPr>
              <w:t>ณ วันที่</w:t>
            </w:r>
          </w:p>
          <w:p w14:paraId="5AC24BBE" w14:textId="77777777" w:rsidR="00840B0D" w:rsidRPr="007028DE" w:rsidRDefault="00840B0D" w:rsidP="008A67BC">
            <w:pPr>
              <w:spacing w:line="240" w:lineRule="auto"/>
              <w:ind w:left="-101" w:hanging="3"/>
              <w:rPr>
                <w:rFonts w:ascii="Browallia New" w:eastAsia="Arial Unicode MS" w:hAnsi="Browallia New" w:cs="Browallia New"/>
                <w:b/>
                <w:bCs/>
                <w:snapToGrid w:val="0"/>
                <w:sz w:val="28"/>
                <w:szCs w:val="28"/>
                <w:lang w:eastAsia="th-TH"/>
              </w:rPr>
            </w:pPr>
          </w:p>
          <w:p w14:paraId="04DF043D" w14:textId="2DA2D496" w:rsidR="00840B0D" w:rsidRPr="007028DE" w:rsidRDefault="00840B0D" w:rsidP="008A67BC">
            <w:pPr>
              <w:spacing w:line="240" w:lineRule="auto"/>
              <w:ind w:left="-101" w:hanging="3"/>
              <w:rPr>
                <w:rFonts w:ascii="Browallia New" w:eastAsia="Arial Unicode MS" w:hAnsi="Browallia New" w:cs="Browallia New"/>
                <w:b/>
                <w:bCs/>
                <w:snapToGrid w:val="0"/>
                <w:sz w:val="28"/>
                <w:szCs w:val="28"/>
                <w:cs/>
                <w:lang w:eastAsia="th-TH"/>
              </w:rPr>
            </w:pPr>
          </w:p>
        </w:tc>
        <w:tc>
          <w:tcPr>
            <w:tcW w:w="1440" w:type="dxa"/>
            <w:tcBorders>
              <w:top w:val="single" w:sz="4" w:space="0" w:color="auto"/>
              <w:bottom w:val="single" w:sz="4" w:space="0" w:color="auto"/>
            </w:tcBorders>
            <w:vAlign w:val="bottom"/>
          </w:tcPr>
          <w:p w14:paraId="7840B559" w14:textId="50453AD4"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34138382" w14:textId="657A16EF"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7017BD2F" w14:textId="2356AEC6"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59C1A18B" w14:textId="16BD8BEB"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4322AC65" w14:textId="745F39DE"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0C125030" w14:textId="040EBBB2"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840B0D"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15BB67FB" w14:textId="359B0B9E"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253CEF79" w14:textId="1BD0B87F" w:rsidR="00840B0D"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840B0D" w:rsidRPr="007028DE">
              <w:rPr>
                <w:rFonts w:ascii="Browallia New" w:eastAsia="Arial Unicode MS" w:hAnsi="Browallia New" w:cs="Browallia New"/>
                <w:b/>
                <w:bCs/>
                <w:sz w:val="28"/>
                <w:szCs w:val="28"/>
                <w:cs/>
              </w:rPr>
              <w:t xml:space="preserve"> ธันวาคม</w:t>
            </w:r>
          </w:p>
          <w:p w14:paraId="2DBBC19C" w14:textId="170A83C9"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39F72E2B" w14:textId="16FF508C" w:rsidR="00840B0D" w:rsidRPr="007028DE" w:rsidRDefault="00840B0D"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5AF63BEF" w14:textId="77777777" w:rsidTr="006E67EB">
        <w:trPr>
          <w:cantSplit/>
        </w:trPr>
        <w:tc>
          <w:tcPr>
            <w:tcW w:w="3699" w:type="dxa"/>
            <w:vAlign w:val="bottom"/>
          </w:tcPr>
          <w:p w14:paraId="1F128BA3" w14:textId="77777777" w:rsidR="00CB0728" w:rsidRPr="007028DE" w:rsidRDefault="00CB0728" w:rsidP="008A67BC">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vAlign w:val="bottom"/>
          </w:tcPr>
          <w:p w14:paraId="2583BA71" w14:textId="77777777" w:rsidR="00CB0728" w:rsidRPr="007028DE" w:rsidRDefault="00CB0728"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49944CCE" w14:textId="77777777" w:rsidR="00CB0728" w:rsidRPr="007028DE" w:rsidRDefault="00CB0728"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595346D0" w14:textId="77777777" w:rsidR="00CB0728" w:rsidRPr="007028DE" w:rsidRDefault="00CB0728"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6AD07A71" w14:textId="77777777" w:rsidR="00CB0728" w:rsidRPr="007028DE" w:rsidRDefault="00CB0728" w:rsidP="008A67BC">
            <w:pPr>
              <w:spacing w:line="240" w:lineRule="auto"/>
              <w:ind w:right="-72"/>
              <w:jc w:val="right"/>
              <w:rPr>
                <w:rFonts w:ascii="Browallia New" w:eastAsia="Arial Unicode MS" w:hAnsi="Browallia New" w:cs="Browallia New"/>
                <w:sz w:val="28"/>
                <w:szCs w:val="28"/>
              </w:rPr>
            </w:pPr>
          </w:p>
        </w:tc>
      </w:tr>
      <w:tr w:rsidR="002C0CA2" w:rsidRPr="007028DE" w14:paraId="212E5685" w14:textId="77777777" w:rsidTr="006E67EB">
        <w:trPr>
          <w:cantSplit/>
        </w:trPr>
        <w:tc>
          <w:tcPr>
            <w:tcW w:w="3699" w:type="dxa"/>
          </w:tcPr>
          <w:p w14:paraId="33661578" w14:textId="0F457946" w:rsidR="000829AC" w:rsidRPr="007028DE" w:rsidRDefault="000829AC" w:rsidP="000829AC">
            <w:pPr>
              <w:tabs>
                <w:tab w:val="left" w:pos="6840"/>
              </w:tabs>
              <w:spacing w:line="240" w:lineRule="auto"/>
              <w:ind w:left="-101" w:hanging="3"/>
              <w:rPr>
                <w:rFonts w:ascii="Browallia New" w:eastAsia="Arial Unicode MS" w:hAnsi="Browallia New" w:cs="Browallia New"/>
                <w:sz w:val="28"/>
                <w:szCs w:val="28"/>
                <w:cs/>
              </w:rPr>
            </w:pPr>
            <w:r w:rsidRPr="007028DE">
              <w:rPr>
                <w:rFonts w:ascii="Browallia New" w:hAnsi="Browallia New" w:cs="Browallia New"/>
                <w:spacing w:val="-4"/>
                <w:sz w:val="28"/>
                <w:szCs w:val="28"/>
                <w:cs/>
              </w:rPr>
              <w:t>เงินลงทุนในบริษัทย่อย</w:t>
            </w:r>
          </w:p>
        </w:tc>
        <w:tc>
          <w:tcPr>
            <w:tcW w:w="1440" w:type="dxa"/>
            <w:tcBorders>
              <w:bottom w:val="single" w:sz="4" w:space="0" w:color="auto"/>
            </w:tcBorders>
            <w:vAlign w:val="bottom"/>
          </w:tcPr>
          <w:p w14:paraId="6E5267AB" w14:textId="3B02640E" w:rsidR="000829AC" w:rsidRPr="007028DE" w:rsidRDefault="009D3ABE" w:rsidP="000829AC">
            <w:pPr>
              <w:tabs>
                <w:tab w:val="left" w:pos="6840"/>
              </w:tabs>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0" w:type="dxa"/>
            <w:tcBorders>
              <w:bottom w:val="single" w:sz="4" w:space="0" w:color="auto"/>
            </w:tcBorders>
            <w:vAlign w:val="bottom"/>
          </w:tcPr>
          <w:p w14:paraId="6A600B79" w14:textId="0ACE14A0" w:rsidR="000829AC" w:rsidRPr="007028DE" w:rsidRDefault="000829AC" w:rsidP="000829AC">
            <w:pPr>
              <w:tabs>
                <w:tab w:val="left" w:pos="6840"/>
              </w:tabs>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0" w:type="dxa"/>
            <w:tcBorders>
              <w:bottom w:val="single" w:sz="4" w:space="0" w:color="auto"/>
            </w:tcBorders>
            <w:vAlign w:val="bottom"/>
          </w:tcPr>
          <w:p w14:paraId="01A500A5" w14:textId="560CE03B" w:rsidR="000829AC" w:rsidRPr="007028DE" w:rsidRDefault="00243745" w:rsidP="000829AC">
            <w:pPr>
              <w:tabs>
                <w:tab w:val="left" w:pos="6840"/>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46</w:t>
            </w:r>
            <w:r w:rsidR="009D3AB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595</w:t>
            </w:r>
          </w:p>
        </w:tc>
        <w:tc>
          <w:tcPr>
            <w:tcW w:w="1440" w:type="dxa"/>
            <w:tcBorders>
              <w:bottom w:val="single" w:sz="4" w:space="0" w:color="auto"/>
            </w:tcBorders>
            <w:vAlign w:val="bottom"/>
          </w:tcPr>
          <w:p w14:paraId="32166BB2" w14:textId="5B028461" w:rsidR="000829AC" w:rsidRPr="007028DE" w:rsidRDefault="00243745" w:rsidP="000829AC">
            <w:pPr>
              <w:tabs>
                <w:tab w:val="left" w:pos="6840"/>
              </w:tabs>
              <w:spacing w:line="240" w:lineRule="auto"/>
              <w:ind w:left="-215"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46</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595</w:t>
            </w:r>
          </w:p>
        </w:tc>
      </w:tr>
      <w:tr w:rsidR="000829AC" w:rsidRPr="007028DE" w14:paraId="0E67F15F" w14:textId="77777777" w:rsidTr="006E67EB">
        <w:trPr>
          <w:cantSplit/>
        </w:trPr>
        <w:tc>
          <w:tcPr>
            <w:tcW w:w="3699" w:type="dxa"/>
          </w:tcPr>
          <w:p w14:paraId="77D0D924" w14:textId="2D3816FE" w:rsidR="000829AC" w:rsidRPr="007028DE" w:rsidRDefault="000829AC" w:rsidP="000829AC">
            <w:pPr>
              <w:tabs>
                <w:tab w:val="left" w:pos="6840"/>
              </w:tabs>
              <w:spacing w:line="240" w:lineRule="auto"/>
              <w:ind w:left="-105" w:right="-169"/>
              <w:rPr>
                <w:rFonts w:ascii="Browallia New" w:hAnsi="Browallia New" w:cs="Browallia New"/>
                <w:sz w:val="28"/>
                <w:szCs w:val="28"/>
              </w:rPr>
            </w:pPr>
            <w:r w:rsidRPr="007028DE">
              <w:rPr>
                <w:rFonts w:ascii="Browallia New" w:hAnsi="Browallia New" w:cs="Browallia New"/>
                <w:spacing w:val="-4"/>
                <w:sz w:val="28"/>
                <w:szCs w:val="28"/>
                <w:cs/>
              </w:rPr>
              <w:t>รวมเงินลงทุนในบริษัทย่อย</w:t>
            </w:r>
          </w:p>
        </w:tc>
        <w:tc>
          <w:tcPr>
            <w:tcW w:w="1440" w:type="dxa"/>
            <w:tcBorders>
              <w:top w:val="single" w:sz="4" w:space="0" w:color="auto"/>
              <w:bottom w:val="single" w:sz="4" w:space="0" w:color="auto"/>
            </w:tcBorders>
            <w:vAlign w:val="bottom"/>
          </w:tcPr>
          <w:p w14:paraId="22271F02" w14:textId="65C539CF" w:rsidR="000829AC" w:rsidRPr="007028DE" w:rsidRDefault="009D3ABE" w:rsidP="000829AC">
            <w:pPr>
              <w:tabs>
                <w:tab w:val="left" w:pos="6840"/>
              </w:tabs>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0" w:type="dxa"/>
            <w:tcBorders>
              <w:top w:val="single" w:sz="4" w:space="0" w:color="auto"/>
              <w:bottom w:val="single" w:sz="4" w:space="0" w:color="auto"/>
            </w:tcBorders>
            <w:vAlign w:val="bottom"/>
          </w:tcPr>
          <w:p w14:paraId="51DD5CFA" w14:textId="6B3FEC1A" w:rsidR="000829AC" w:rsidRPr="007028DE" w:rsidRDefault="000829AC" w:rsidP="000829AC">
            <w:pPr>
              <w:tabs>
                <w:tab w:val="left" w:pos="6840"/>
              </w:tabs>
              <w:spacing w:line="240" w:lineRule="auto"/>
              <w:ind w:right="-72"/>
              <w:jc w:val="right"/>
              <w:rPr>
                <w:rFonts w:ascii="Browallia New" w:eastAsia="Times New Roman" w:hAnsi="Browallia New" w:cs="Browallia New"/>
                <w:sz w:val="28"/>
                <w:szCs w:val="28"/>
              </w:rPr>
            </w:pPr>
            <w:r w:rsidRPr="007028DE">
              <w:rPr>
                <w:rFonts w:ascii="Browallia New" w:eastAsia="Arial Unicode MS" w:hAnsi="Browallia New" w:cs="Browallia New"/>
                <w:sz w:val="28"/>
                <w:szCs w:val="28"/>
              </w:rPr>
              <w:t>-</w:t>
            </w:r>
          </w:p>
        </w:tc>
        <w:tc>
          <w:tcPr>
            <w:tcW w:w="1440" w:type="dxa"/>
            <w:tcBorders>
              <w:top w:val="single" w:sz="4" w:space="0" w:color="auto"/>
              <w:bottom w:val="single" w:sz="4" w:space="0" w:color="auto"/>
            </w:tcBorders>
            <w:vAlign w:val="bottom"/>
          </w:tcPr>
          <w:p w14:paraId="3444C713" w14:textId="505934FD" w:rsidR="000829AC" w:rsidRPr="007028DE" w:rsidRDefault="00243745" w:rsidP="000829AC">
            <w:pPr>
              <w:tabs>
                <w:tab w:val="left" w:pos="6840"/>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46</w:t>
            </w:r>
            <w:r w:rsidR="009D3AB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595</w:t>
            </w:r>
          </w:p>
        </w:tc>
        <w:tc>
          <w:tcPr>
            <w:tcW w:w="1440" w:type="dxa"/>
            <w:tcBorders>
              <w:top w:val="single" w:sz="4" w:space="0" w:color="auto"/>
              <w:bottom w:val="single" w:sz="4" w:space="0" w:color="auto"/>
            </w:tcBorders>
            <w:vAlign w:val="bottom"/>
          </w:tcPr>
          <w:p w14:paraId="4D95FF17" w14:textId="45E5A0CC" w:rsidR="000829AC" w:rsidRPr="007028DE" w:rsidRDefault="00243745" w:rsidP="000829AC">
            <w:pPr>
              <w:tabs>
                <w:tab w:val="left" w:pos="6840"/>
              </w:tabs>
              <w:spacing w:line="240" w:lineRule="auto"/>
              <w:ind w:right="-72"/>
              <w:jc w:val="right"/>
              <w:rPr>
                <w:rFonts w:ascii="Browallia New" w:eastAsia="Times New Roman" w:hAnsi="Browallia New" w:cs="Browallia New"/>
                <w:sz w:val="28"/>
                <w:szCs w:val="28"/>
              </w:rPr>
            </w:pPr>
            <w:r w:rsidRPr="00243745">
              <w:rPr>
                <w:rFonts w:ascii="Browallia New" w:eastAsia="Arial Unicode MS" w:hAnsi="Browallia New" w:cs="Browallia New"/>
                <w:sz w:val="28"/>
                <w:szCs w:val="28"/>
              </w:rPr>
              <w:t>46</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595</w:t>
            </w:r>
          </w:p>
        </w:tc>
      </w:tr>
    </w:tbl>
    <w:p w14:paraId="498C9729" w14:textId="77777777" w:rsidR="000C2BB1" w:rsidRPr="007028DE" w:rsidRDefault="000C2BB1" w:rsidP="008A67BC">
      <w:pPr>
        <w:tabs>
          <w:tab w:val="left" w:pos="540"/>
        </w:tabs>
        <w:spacing w:line="240" w:lineRule="auto"/>
        <w:jc w:val="thaiDistribute"/>
        <w:rPr>
          <w:rFonts w:ascii="Browallia New" w:eastAsia="Arial Unicode MS" w:hAnsi="Browallia New" w:cs="Browallia New"/>
          <w:sz w:val="28"/>
          <w:szCs w:val="28"/>
        </w:rPr>
      </w:pPr>
    </w:p>
    <w:p w14:paraId="48408A8F" w14:textId="77777777" w:rsidR="001A089A" w:rsidRPr="007028DE" w:rsidRDefault="001A089A" w:rsidP="008A67BC">
      <w:pPr>
        <w:tabs>
          <w:tab w:val="left" w:pos="540"/>
        </w:tabs>
        <w:spacing w:line="240" w:lineRule="auto"/>
        <w:jc w:val="thaiDistribute"/>
        <w:rPr>
          <w:rFonts w:ascii="Browallia New" w:eastAsia="Arial Unicode MS" w:hAnsi="Browallia New" w:cs="Browallia New"/>
          <w:sz w:val="28"/>
          <w:szCs w:val="28"/>
          <w:cs/>
        </w:rPr>
        <w:sectPr w:rsidR="001A089A" w:rsidRPr="007028DE" w:rsidSect="00DD14CE">
          <w:pgSz w:w="11907" w:h="16840"/>
          <w:pgMar w:top="1440" w:right="720" w:bottom="720" w:left="1728" w:header="706" w:footer="576" w:gutter="0"/>
          <w:cols w:space="720"/>
          <w:docGrid w:linePitch="272"/>
        </w:sectPr>
      </w:pPr>
    </w:p>
    <w:p w14:paraId="1716D240" w14:textId="77777777" w:rsidR="002C72AC" w:rsidRPr="007028DE" w:rsidRDefault="002C72AC" w:rsidP="008A67BC">
      <w:pPr>
        <w:spacing w:line="240" w:lineRule="auto"/>
        <w:jc w:val="thaiDistribute"/>
        <w:rPr>
          <w:rFonts w:ascii="Browallia New" w:eastAsia="Arial Unicode MS" w:hAnsi="Browallia New" w:cs="Browallia New"/>
          <w:sz w:val="28"/>
          <w:szCs w:val="28"/>
        </w:rPr>
      </w:pPr>
      <w:bookmarkStart w:id="6" w:name="_Toc437874771"/>
    </w:p>
    <w:tbl>
      <w:tblPr>
        <w:tblW w:w="0" w:type="auto"/>
        <w:tblInd w:w="108" w:type="dxa"/>
        <w:tblLayout w:type="fixed"/>
        <w:tblLook w:val="0000" w:firstRow="0" w:lastRow="0" w:firstColumn="0" w:lastColumn="0" w:noHBand="0" w:noVBand="0"/>
      </w:tblPr>
      <w:tblGrid>
        <w:gridCol w:w="3078"/>
        <w:gridCol w:w="4527"/>
        <w:gridCol w:w="1296"/>
        <w:gridCol w:w="1296"/>
        <w:gridCol w:w="1296"/>
        <w:gridCol w:w="1233"/>
        <w:gridCol w:w="1359"/>
        <w:gridCol w:w="1296"/>
      </w:tblGrid>
      <w:tr w:rsidR="002C0CA2" w:rsidRPr="007028DE" w14:paraId="289A8F9A" w14:textId="77777777" w:rsidTr="004557AA">
        <w:trPr>
          <w:cantSplit/>
          <w:trHeight w:val="20"/>
        </w:trPr>
        <w:tc>
          <w:tcPr>
            <w:tcW w:w="3078" w:type="dxa"/>
          </w:tcPr>
          <w:p w14:paraId="618C994B" w14:textId="77777777" w:rsidR="002C72AC" w:rsidRPr="007028DE" w:rsidRDefault="002C72AC" w:rsidP="008A67BC">
            <w:pPr>
              <w:spacing w:line="240" w:lineRule="auto"/>
              <w:ind w:left="101"/>
              <w:rPr>
                <w:rFonts w:ascii="Browallia New" w:eastAsia="Arial Unicode MS" w:hAnsi="Browallia New" w:cs="Browallia New"/>
                <w:b/>
                <w:bCs/>
                <w:sz w:val="22"/>
                <w:szCs w:val="22"/>
                <w:cs/>
              </w:rPr>
            </w:pPr>
          </w:p>
        </w:tc>
        <w:tc>
          <w:tcPr>
            <w:tcW w:w="4527" w:type="dxa"/>
          </w:tcPr>
          <w:p w14:paraId="69E1CD5A" w14:textId="77777777" w:rsidR="002C72AC" w:rsidRPr="007028DE" w:rsidRDefault="002C72AC" w:rsidP="008A67B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7776" w:type="dxa"/>
            <w:gridSpan w:val="6"/>
            <w:tcBorders>
              <w:bottom w:val="single" w:sz="4" w:space="0" w:color="auto"/>
            </w:tcBorders>
          </w:tcPr>
          <w:p w14:paraId="168FE03F" w14:textId="77777777" w:rsidR="002C72AC" w:rsidRPr="007028DE" w:rsidRDefault="002C72AC" w:rsidP="008A67BC">
            <w:pPr>
              <w:pStyle w:val="acctfourfigures"/>
              <w:tabs>
                <w:tab w:val="clear" w:pos="765"/>
              </w:tabs>
              <w:spacing w:line="240" w:lineRule="auto"/>
              <w:ind w:right="-72"/>
              <w:jc w:val="right"/>
              <w:rPr>
                <w:rFonts w:ascii="Browallia New" w:eastAsia="Arial Unicode MS" w:hAnsi="Browallia New" w:cs="Browallia New"/>
                <w:b/>
                <w:bCs/>
                <w:sz w:val="28"/>
                <w:szCs w:val="28"/>
                <w:lang w:bidi="th-TH"/>
              </w:rPr>
            </w:pPr>
            <w:r w:rsidRPr="007028DE">
              <w:rPr>
                <w:rFonts w:ascii="Browallia New" w:eastAsia="Arial Unicode MS" w:hAnsi="Browallia New" w:cs="Browallia New"/>
                <w:b/>
                <w:bCs/>
                <w:sz w:val="28"/>
                <w:szCs w:val="28"/>
                <w:cs/>
                <w:lang w:bidi="th-TH"/>
              </w:rPr>
              <w:t>ข้อมูลทางการเงินรวมและข้อมูลทางการเงินเฉพาะกิจการ</w:t>
            </w:r>
          </w:p>
        </w:tc>
      </w:tr>
      <w:tr w:rsidR="002C0CA2" w:rsidRPr="007028DE" w14:paraId="4A9D428B" w14:textId="77777777" w:rsidTr="004557AA">
        <w:trPr>
          <w:cantSplit/>
          <w:trHeight w:val="20"/>
        </w:trPr>
        <w:tc>
          <w:tcPr>
            <w:tcW w:w="3078" w:type="dxa"/>
          </w:tcPr>
          <w:p w14:paraId="4C83E20F" w14:textId="77777777" w:rsidR="007A7E2B" w:rsidRPr="007028DE" w:rsidRDefault="007A7E2B" w:rsidP="008A67BC">
            <w:pPr>
              <w:spacing w:line="240" w:lineRule="auto"/>
              <w:ind w:left="101"/>
              <w:rPr>
                <w:rFonts w:ascii="Browallia New" w:eastAsia="Arial Unicode MS" w:hAnsi="Browallia New" w:cs="Browallia New"/>
                <w:b/>
                <w:bCs/>
                <w:sz w:val="22"/>
                <w:szCs w:val="22"/>
                <w:cs/>
              </w:rPr>
            </w:pPr>
          </w:p>
        </w:tc>
        <w:tc>
          <w:tcPr>
            <w:tcW w:w="4527" w:type="dxa"/>
          </w:tcPr>
          <w:p w14:paraId="7A842E7D" w14:textId="77777777" w:rsidR="007A7E2B" w:rsidRPr="007028DE" w:rsidRDefault="007A7E2B" w:rsidP="008A67B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2592" w:type="dxa"/>
            <w:gridSpan w:val="2"/>
            <w:tcBorders>
              <w:top w:val="single" w:sz="4" w:space="0" w:color="auto"/>
              <w:bottom w:val="single" w:sz="4" w:space="0" w:color="auto"/>
            </w:tcBorders>
          </w:tcPr>
          <w:p w14:paraId="3BF877D5" w14:textId="77777777" w:rsidR="007A7E2B" w:rsidRPr="007028DE"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r w:rsidRPr="007028DE">
              <w:rPr>
                <w:rFonts w:ascii="Browallia New" w:eastAsia="Arial Unicode MS" w:hAnsi="Browallia New" w:cs="Browallia New"/>
                <w:b/>
                <w:bCs/>
                <w:sz w:val="28"/>
                <w:szCs w:val="28"/>
                <w:cs/>
                <w:lang w:bidi="th-TH"/>
              </w:rPr>
              <w:t>สัดส่วนของหุ้นสามัญ</w:t>
            </w:r>
          </w:p>
          <w:p w14:paraId="4619FB1F" w14:textId="77777777" w:rsidR="007A7E2B" w:rsidRPr="007028DE"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cs/>
                <w:lang w:bidi="th-TH"/>
              </w:rPr>
            </w:pPr>
            <w:r w:rsidRPr="007028DE">
              <w:rPr>
                <w:rFonts w:ascii="Browallia New" w:eastAsia="Arial Unicode MS" w:hAnsi="Browallia New" w:cs="Browallia New"/>
                <w:b/>
                <w:bCs/>
                <w:sz w:val="28"/>
                <w:szCs w:val="28"/>
                <w:cs/>
                <w:lang w:bidi="th-TH"/>
              </w:rPr>
              <w:t>ที่ถือโดยบริษัท</w:t>
            </w:r>
          </w:p>
        </w:tc>
        <w:tc>
          <w:tcPr>
            <w:tcW w:w="2529" w:type="dxa"/>
            <w:gridSpan w:val="2"/>
            <w:tcBorders>
              <w:top w:val="single" w:sz="4" w:space="0" w:color="auto"/>
              <w:bottom w:val="single" w:sz="4" w:space="0" w:color="auto"/>
            </w:tcBorders>
          </w:tcPr>
          <w:p w14:paraId="72BDAEFA" w14:textId="77777777" w:rsidR="007A7E2B" w:rsidRPr="007028DE"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p>
          <w:p w14:paraId="71EEAF31" w14:textId="77777777" w:rsidR="007A7E2B" w:rsidRPr="007028DE"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r w:rsidRPr="007028DE">
              <w:rPr>
                <w:rFonts w:ascii="Browallia New" w:eastAsia="Arial Unicode MS" w:hAnsi="Browallia New" w:cs="Browallia New"/>
                <w:b/>
                <w:bCs/>
                <w:sz w:val="28"/>
                <w:szCs w:val="28"/>
                <w:cs/>
                <w:lang w:bidi="th-TH"/>
              </w:rPr>
              <w:t>วิธีราคาทุน</w:t>
            </w:r>
          </w:p>
        </w:tc>
        <w:tc>
          <w:tcPr>
            <w:tcW w:w="2655" w:type="dxa"/>
            <w:gridSpan w:val="2"/>
            <w:tcBorders>
              <w:top w:val="single" w:sz="4" w:space="0" w:color="auto"/>
              <w:bottom w:val="single" w:sz="4" w:space="0" w:color="auto"/>
            </w:tcBorders>
          </w:tcPr>
          <w:p w14:paraId="6CC3ED19" w14:textId="40BAE1F7" w:rsidR="007A7E2B" w:rsidRPr="007028DE" w:rsidRDefault="00885EFF" w:rsidP="008A67B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r w:rsidRPr="007028DE">
              <w:rPr>
                <w:rFonts w:ascii="Browallia New" w:eastAsia="Arial Unicode MS" w:hAnsi="Browallia New" w:cs="Browallia New"/>
                <w:b/>
                <w:bCs/>
                <w:sz w:val="28"/>
                <w:szCs w:val="28"/>
                <w:cs/>
                <w:lang w:bidi="th-TH"/>
              </w:rPr>
              <w:t>เงินปันผล</w:t>
            </w:r>
          </w:p>
          <w:p w14:paraId="336BD37D" w14:textId="62F3DEE5" w:rsidR="007A7E2B" w:rsidRPr="007028DE"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cs/>
                <w:lang w:bidi="th-TH"/>
              </w:rPr>
            </w:pPr>
            <w:r w:rsidRPr="007028DE">
              <w:rPr>
                <w:rFonts w:ascii="Browallia New" w:eastAsia="Arial Unicode MS" w:hAnsi="Browallia New" w:cs="Browallia New"/>
                <w:b/>
                <w:bCs/>
                <w:sz w:val="28"/>
                <w:szCs w:val="28"/>
                <w:cs/>
                <w:lang w:bidi="th-TH"/>
              </w:rPr>
              <w:t>ระหว่าง</w:t>
            </w:r>
            <w:r w:rsidR="00510391" w:rsidRPr="007028DE">
              <w:rPr>
                <w:rFonts w:ascii="Browallia New" w:eastAsia="Arial Unicode MS" w:hAnsi="Browallia New" w:cs="Browallia New"/>
                <w:b/>
                <w:bCs/>
                <w:sz w:val="28"/>
                <w:szCs w:val="28"/>
                <w:cs/>
                <w:lang w:bidi="th-TH"/>
              </w:rPr>
              <w:t>รอบระยะเวลา</w:t>
            </w:r>
          </w:p>
        </w:tc>
      </w:tr>
      <w:tr w:rsidR="002C0CA2" w:rsidRPr="007028DE" w14:paraId="6B636124" w14:textId="77777777" w:rsidTr="004557AA">
        <w:trPr>
          <w:cantSplit/>
          <w:trHeight w:val="20"/>
        </w:trPr>
        <w:tc>
          <w:tcPr>
            <w:tcW w:w="3078" w:type="dxa"/>
          </w:tcPr>
          <w:p w14:paraId="0E0EAA10" w14:textId="77777777" w:rsidR="00840B0D" w:rsidRPr="007028DE" w:rsidRDefault="00840B0D" w:rsidP="008A67BC">
            <w:pPr>
              <w:spacing w:line="240" w:lineRule="auto"/>
              <w:ind w:left="101"/>
              <w:rPr>
                <w:rFonts w:ascii="Browallia New" w:eastAsia="Arial Unicode MS" w:hAnsi="Browallia New" w:cs="Browallia New"/>
                <w:b/>
                <w:bCs/>
                <w:sz w:val="22"/>
                <w:szCs w:val="22"/>
                <w:cs/>
              </w:rPr>
            </w:pPr>
          </w:p>
        </w:tc>
        <w:tc>
          <w:tcPr>
            <w:tcW w:w="4527" w:type="dxa"/>
          </w:tcPr>
          <w:p w14:paraId="639ED9F0" w14:textId="77777777" w:rsidR="00840B0D" w:rsidRPr="007028DE" w:rsidRDefault="00840B0D" w:rsidP="008A67B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1296" w:type="dxa"/>
            <w:tcBorders>
              <w:top w:val="single" w:sz="4" w:space="0" w:color="auto"/>
            </w:tcBorders>
          </w:tcPr>
          <w:p w14:paraId="601BB9E2" w14:textId="63E62B88" w:rsidR="00840B0D" w:rsidRPr="007028DE" w:rsidRDefault="00243745"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243745">
              <w:rPr>
                <w:rFonts w:ascii="Browallia New" w:eastAsia="Arial Unicode MS" w:hAnsi="Browallia New" w:cs="Browallia New"/>
                <w:b/>
                <w:bCs/>
                <w:sz w:val="28"/>
                <w:szCs w:val="28"/>
                <w:lang w:bidi="th-TH"/>
              </w:rPr>
              <w:t>30</w:t>
            </w:r>
            <w:r w:rsidR="006C4572" w:rsidRPr="007028DE">
              <w:rPr>
                <w:rFonts w:ascii="Browallia New" w:eastAsia="Arial Unicode MS" w:hAnsi="Browallia New" w:cs="Browallia New"/>
                <w:b/>
                <w:bCs/>
                <w:sz w:val="28"/>
                <w:szCs w:val="28"/>
                <w:lang w:val="en-US" w:bidi="th-TH"/>
              </w:rPr>
              <w:t xml:space="preserve"> </w:t>
            </w:r>
            <w:r w:rsidR="006C4572" w:rsidRPr="007028DE">
              <w:rPr>
                <w:rFonts w:ascii="Browallia New" w:eastAsia="Arial Unicode MS" w:hAnsi="Browallia New" w:cs="Browallia New"/>
                <w:b/>
                <w:bCs/>
                <w:sz w:val="28"/>
                <w:szCs w:val="28"/>
                <w:cs/>
                <w:lang w:val="en-US" w:bidi="th-TH"/>
              </w:rPr>
              <w:t>มิถุนายน</w:t>
            </w:r>
          </w:p>
        </w:tc>
        <w:tc>
          <w:tcPr>
            <w:tcW w:w="1296" w:type="dxa"/>
            <w:tcBorders>
              <w:top w:val="single" w:sz="4" w:space="0" w:color="auto"/>
            </w:tcBorders>
          </w:tcPr>
          <w:p w14:paraId="22B6E9F2" w14:textId="58B4A54C" w:rsidR="00840B0D" w:rsidRPr="007028DE" w:rsidRDefault="00243745"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243745">
              <w:rPr>
                <w:rFonts w:ascii="Browallia New" w:eastAsia="Arial Unicode MS" w:hAnsi="Browallia New" w:cs="Browallia New"/>
                <w:b/>
                <w:bCs/>
                <w:sz w:val="28"/>
                <w:szCs w:val="28"/>
                <w:lang w:bidi="th-TH"/>
              </w:rPr>
              <w:t>31</w:t>
            </w:r>
            <w:r w:rsidR="00840B0D" w:rsidRPr="007028DE">
              <w:rPr>
                <w:rFonts w:ascii="Browallia New" w:eastAsia="Arial Unicode MS" w:hAnsi="Browallia New" w:cs="Browallia New"/>
                <w:b/>
                <w:bCs/>
                <w:sz w:val="28"/>
                <w:szCs w:val="28"/>
                <w:lang w:bidi="th-TH"/>
              </w:rPr>
              <w:t xml:space="preserve"> </w:t>
            </w:r>
            <w:r w:rsidR="00840B0D" w:rsidRPr="007028DE">
              <w:rPr>
                <w:rFonts w:ascii="Browallia New" w:eastAsia="Arial Unicode MS" w:hAnsi="Browallia New" w:cs="Browallia New"/>
                <w:b/>
                <w:bCs/>
                <w:sz w:val="28"/>
                <w:szCs w:val="28"/>
                <w:cs/>
                <w:lang w:bidi="th-TH"/>
              </w:rPr>
              <w:t>ธันวาคม</w:t>
            </w:r>
          </w:p>
        </w:tc>
        <w:tc>
          <w:tcPr>
            <w:tcW w:w="1296" w:type="dxa"/>
            <w:tcBorders>
              <w:top w:val="single" w:sz="4" w:space="0" w:color="auto"/>
            </w:tcBorders>
          </w:tcPr>
          <w:p w14:paraId="7F929C31" w14:textId="2C6CAEC2" w:rsidR="00840B0D" w:rsidRPr="007028DE" w:rsidRDefault="00243745"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243745">
              <w:rPr>
                <w:rFonts w:ascii="Browallia New" w:eastAsia="Arial Unicode MS" w:hAnsi="Browallia New" w:cs="Browallia New"/>
                <w:b/>
                <w:bCs/>
                <w:sz w:val="28"/>
                <w:szCs w:val="28"/>
                <w:lang w:bidi="th-TH"/>
              </w:rPr>
              <w:t>30</w:t>
            </w:r>
            <w:r w:rsidR="006C4572" w:rsidRPr="007028DE">
              <w:rPr>
                <w:rFonts w:ascii="Browallia New" w:eastAsia="Arial Unicode MS" w:hAnsi="Browallia New" w:cs="Browallia New"/>
                <w:b/>
                <w:bCs/>
                <w:sz w:val="28"/>
                <w:szCs w:val="28"/>
                <w:lang w:val="en-US" w:bidi="th-TH"/>
              </w:rPr>
              <w:t xml:space="preserve"> </w:t>
            </w:r>
            <w:r w:rsidR="006C4572" w:rsidRPr="007028DE">
              <w:rPr>
                <w:rFonts w:ascii="Browallia New" w:eastAsia="Arial Unicode MS" w:hAnsi="Browallia New" w:cs="Browallia New"/>
                <w:b/>
                <w:bCs/>
                <w:sz w:val="28"/>
                <w:szCs w:val="28"/>
                <w:cs/>
                <w:lang w:val="en-US" w:bidi="th-TH"/>
              </w:rPr>
              <w:t>มิถุนายน</w:t>
            </w:r>
          </w:p>
        </w:tc>
        <w:tc>
          <w:tcPr>
            <w:tcW w:w="1233" w:type="dxa"/>
            <w:tcBorders>
              <w:top w:val="single" w:sz="4" w:space="0" w:color="auto"/>
            </w:tcBorders>
          </w:tcPr>
          <w:p w14:paraId="367F0FB1" w14:textId="21011C4B" w:rsidR="00840B0D" w:rsidRPr="007028DE" w:rsidRDefault="00243745"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243745">
              <w:rPr>
                <w:rFonts w:ascii="Browallia New" w:eastAsia="Arial Unicode MS" w:hAnsi="Browallia New" w:cs="Browallia New"/>
                <w:b/>
                <w:bCs/>
                <w:sz w:val="28"/>
                <w:szCs w:val="28"/>
                <w:lang w:bidi="th-TH"/>
              </w:rPr>
              <w:t>31</w:t>
            </w:r>
            <w:r w:rsidR="00840B0D" w:rsidRPr="007028DE">
              <w:rPr>
                <w:rFonts w:ascii="Browallia New" w:eastAsia="Arial Unicode MS" w:hAnsi="Browallia New" w:cs="Browallia New"/>
                <w:b/>
                <w:bCs/>
                <w:sz w:val="28"/>
                <w:szCs w:val="28"/>
                <w:lang w:bidi="th-TH"/>
              </w:rPr>
              <w:t xml:space="preserve"> </w:t>
            </w:r>
            <w:r w:rsidR="00840B0D" w:rsidRPr="007028DE">
              <w:rPr>
                <w:rFonts w:ascii="Browallia New" w:eastAsia="Arial Unicode MS" w:hAnsi="Browallia New" w:cs="Browallia New"/>
                <w:b/>
                <w:bCs/>
                <w:sz w:val="28"/>
                <w:szCs w:val="28"/>
                <w:cs/>
                <w:lang w:bidi="th-TH"/>
              </w:rPr>
              <w:t>ธันวาคม</w:t>
            </w:r>
          </w:p>
        </w:tc>
        <w:tc>
          <w:tcPr>
            <w:tcW w:w="1359" w:type="dxa"/>
            <w:tcBorders>
              <w:top w:val="single" w:sz="4" w:space="0" w:color="auto"/>
            </w:tcBorders>
          </w:tcPr>
          <w:p w14:paraId="4389D7EF" w14:textId="1FB53A81" w:rsidR="00840B0D" w:rsidRPr="007028DE" w:rsidRDefault="00243745"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243745">
              <w:rPr>
                <w:rFonts w:ascii="Browallia New" w:eastAsia="Arial Unicode MS" w:hAnsi="Browallia New" w:cs="Browallia New"/>
                <w:b/>
                <w:bCs/>
                <w:sz w:val="28"/>
                <w:szCs w:val="28"/>
                <w:lang w:bidi="th-TH"/>
              </w:rPr>
              <w:t>30</w:t>
            </w:r>
            <w:r w:rsidR="006C4572" w:rsidRPr="007028DE">
              <w:rPr>
                <w:rFonts w:ascii="Browallia New" w:eastAsia="Arial Unicode MS" w:hAnsi="Browallia New" w:cs="Browallia New"/>
                <w:b/>
                <w:bCs/>
                <w:sz w:val="28"/>
                <w:szCs w:val="28"/>
                <w:lang w:val="en-US" w:bidi="th-TH"/>
              </w:rPr>
              <w:t xml:space="preserve"> </w:t>
            </w:r>
            <w:r w:rsidR="006C4572" w:rsidRPr="007028DE">
              <w:rPr>
                <w:rFonts w:ascii="Browallia New" w:eastAsia="Arial Unicode MS" w:hAnsi="Browallia New" w:cs="Browallia New"/>
                <w:b/>
                <w:bCs/>
                <w:sz w:val="28"/>
                <w:szCs w:val="28"/>
                <w:cs/>
                <w:lang w:val="en-US" w:bidi="th-TH"/>
              </w:rPr>
              <w:t>มิถุนายน</w:t>
            </w:r>
          </w:p>
        </w:tc>
        <w:tc>
          <w:tcPr>
            <w:tcW w:w="1296" w:type="dxa"/>
            <w:tcBorders>
              <w:top w:val="single" w:sz="4" w:space="0" w:color="auto"/>
            </w:tcBorders>
          </w:tcPr>
          <w:p w14:paraId="1A2DD57A" w14:textId="2E038D8A" w:rsidR="00840B0D" w:rsidRPr="007028DE" w:rsidRDefault="00243745"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243745">
              <w:rPr>
                <w:rFonts w:ascii="Browallia New" w:eastAsia="Arial Unicode MS" w:hAnsi="Browallia New" w:cs="Browallia New"/>
                <w:b/>
                <w:bCs/>
                <w:sz w:val="28"/>
                <w:szCs w:val="28"/>
                <w:lang w:bidi="th-TH"/>
              </w:rPr>
              <w:t>30</w:t>
            </w:r>
            <w:r w:rsidR="006C4572" w:rsidRPr="007028DE">
              <w:rPr>
                <w:rFonts w:ascii="Browallia New" w:eastAsia="Arial Unicode MS" w:hAnsi="Browallia New" w:cs="Browallia New"/>
                <w:b/>
                <w:bCs/>
                <w:sz w:val="28"/>
                <w:szCs w:val="28"/>
                <w:lang w:val="en-US" w:bidi="th-TH"/>
              </w:rPr>
              <w:t xml:space="preserve"> </w:t>
            </w:r>
            <w:r w:rsidR="006C4572" w:rsidRPr="007028DE">
              <w:rPr>
                <w:rFonts w:ascii="Browallia New" w:eastAsia="Arial Unicode MS" w:hAnsi="Browallia New" w:cs="Browallia New"/>
                <w:b/>
                <w:bCs/>
                <w:sz w:val="28"/>
                <w:szCs w:val="28"/>
                <w:cs/>
                <w:lang w:val="en-US" w:bidi="th-TH"/>
              </w:rPr>
              <w:t>มิถุนายน</w:t>
            </w:r>
          </w:p>
        </w:tc>
      </w:tr>
      <w:tr w:rsidR="002C0CA2" w:rsidRPr="007028DE" w14:paraId="06F88D3E" w14:textId="77777777" w:rsidTr="004557AA">
        <w:trPr>
          <w:cantSplit/>
          <w:trHeight w:val="20"/>
        </w:trPr>
        <w:tc>
          <w:tcPr>
            <w:tcW w:w="3078" w:type="dxa"/>
          </w:tcPr>
          <w:p w14:paraId="5E928847" w14:textId="77777777" w:rsidR="00840B0D" w:rsidRPr="007028DE" w:rsidRDefault="00840B0D" w:rsidP="008A67BC">
            <w:pPr>
              <w:spacing w:line="240" w:lineRule="auto"/>
              <w:ind w:left="101"/>
              <w:rPr>
                <w:rFonts w:ascii="Browallia New" w:eastAsia="Arial Unicode MS" w:hAnsi="Browallia New" w:cs="Browallia New"/>
                <w:b/>
                <w:bCs/>
                <w:sz w:val="22"/>
                <w:szCs w:val="22"/>
                <w:cs/>
              </w:rPr>
            </w:pPr>
          </w:p>
        </w:tc>
        <w:tc>
          <w:tcPr>
            <w:tcW w:w="4527" w:type="dxa"/>
          </w:tcPr>
          <w:p w14:paraId="368302B4" w14:textId="77777777" w:rsidR="00840B0D" w:rsidRPr="007028DE" w:rsidRDefault="00840B0D" w:rsidP="008A67B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1296" w:type="dxa"/>
          </w:tcPr>
          <w:p w14:paraId="5B0B9758" w14:textId="67C3CCC7" w:rsidR="00840B0D" w:rsidRPr="007028DE"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lang w:bidi="th-TH"/>
              </w:rPr>
              <w:t xml:space="preserve">พ.ศ. </w:t>
            </w:r>
            <w:r w:rsidR="00243745" w:rsidRPr="00243745">
              <w:rPr>
                <w:rFonts w:ascii="Browallia New" w:eastAsia="Arial Unicode MS" w:hAnsi="Browallia New" w:cs="Browallia New"/>
                <w:b/>
                <w:bCs/>
                <w:sz w:val="28"/>
                <w:szCs w:val="28"/>
                <w:lang w:bidi="th-TH"/>
              </w:rPr>
              <w:t>2568</w:t>
            </w:r>
          </w:p>
        </w:tc>
        <w:tc>
          <w:tcPr>
            <w:tcW w:w="1296" w:type="dxa"/>
          </w:tcPr>
          <w:p w14:paraId="66B9F0A5" w14:textId="6B08D35C" w:rsidR="00840B0D" w:rsidRPr="007028DE"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lang w:bidi="th-TH"/>
              </w:rPr>
              <w:t xml:space="preserve">พ.ศ. </w:t>
            </w:r>
            <w:r w:rsidR="00243745" w:rsidRPr="00243745">
              <w:rPr>
                <w:rFonts w:ascii="Browallia New" w:eastAsia="Arial Unicode MS" w:hAnsi="Browallia New" w:cs="Browallia New"/>
                <w:b/>
                <w:bCs/>
                <w:sz w:val="28"/>
                <w:szCs w:val="28"/>
                <w:lang w:bidi="th-TH"/>
              </w:rPr>
              <w:t>2567</w:t>
            </w:r>
          </w:p>
        </w:tc>
        <w:tc>
          <w:tcPr>
            <w:tcW w:w="1296" w:type="dxa"/>
          </w:tcPr>
          <w:p w14:paraId="6646EBAE" w14:textId="0EC414BA" w:rsidR="00840B0D" w:rsidRPr="007028DE"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lang w:bidi="th-TH"/>
              </w:rPr>
              <w:t xml:space="preserve">พ.ศ. </w:t>
            </w:r>
            <w:r w:rsidR="00243745" w:rsidRPr="00243745">
              <w:rPr>
                <w:rFonts w:ascii="Browallia New" w:eastAsia="Arial Unicode MS" w:hAnsi="Browallia New" w:cs="Browallia New"/>
                <w:b/>
                <w:bCs/>
                <w:sz w:val="28"/>
                <w:szCs w:val="28"/>
                <w:lang w:bidi="th-TH"/>
              </w:rPr>
              <w:t>2568</w:t>
            </w:r>
          </w:p>
        </w:tc>
        <w:tc>
          <w:tcPr>
            <w:tcW w:w="1233" w:type="dxa"/>
          </w:tcPr>
          <w:p w14:paraId="49CC50FF" w14:textId="67C81337" w:rsidR="00840B0D" w:rsidRPr="007028DE"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lang w:bidi="th-TH"/>
              </w:rPr>
              <w:t xml:space="preserve">พ.ศ. </w:t>
            </w:r>
            <w:r w:rsidR="00243745" w:rsidRPr="00243745">
              <w:rPr>
                <w:rFonts w:ascii="Browallia New" w:eastAsia="Arial Unicode MS" w:hAnsi="Browallia New" w:cs="Browallia New"/>
                <w:b/>
                <w:bCs/>
                <w:sz w:val="28"/>
                <w:szCs w:val="28"/>
                <w:lang w:bidi="th-TH"/>
              </w:rPr>
              <w:t>2567</w:t>
            </w:r>
          </w:p>
        </w:tc>
        <w:tc>
          <w:tcPr>
            <w:tcW w:w="1359" w:type="dxa"/>
          </w:tcPr>
          <w:p w14:paraId="3E4C17DC" w14:textId="45BD3460" w:rsidR="00840B0D" w:rsidRPr="007028DE"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lang w:bidi="th-TH"/>
              </w:rPr>
              <w:t xml:space="preserve">พ.ศ. </w:t>
            </w:r>
            <w:r w:rsidR="00243745" w:rsidRPr="00243745">
              <w:rPr>
                <w:rFonts w:ascii="Browallia New" w:eastAsia="Arial Unicode MS" w:hAnsi="Browallia New" w:cs="Browallia New"/>
                <w:b/>
                <w:bCs/>
                <w:sz w:val="28"/>
                <w:szCs w:val="28"/>
                <w:lang w:bidi="th-TH"/>
              </w:rPr>
              <w:t>2568</w:t>
            </w:r>
          </w:p>
        </w:tc>
        <w:tc>
          <w:tcPr>
            <w:tcW w:w="1296" w:type="dxa"/>
          </w:tcPr>
          <w:p w14:paraId="083C28DE" w14:textId="74435A1A" w:rsidR="00840B0D" w:rsidRPr="007028DE"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lang w:bidi="th-TH"/>
              </w:rPr>
              <w:t xml:space="preserve">พ.ศ. </w:t>
            </w:r>
            <w:r w:rsidR="00243745" w:rsidRPr="00243745">
              <w:rPr>
                <w:rFonts w:ascii="Browallia New" w:eastAsia="Arial Unicode MS" w:hAnsi="Browallia New" w:cs="Browallia New"/>
                <w:b/>
                <w:bCs/>
                <w:sz w:val="28"/>
                <w:szCs w:val="28"/>
                <w:lang w:bidi="th-TH"/>
              </w:rPr>
              <w:t>2567</w:t>
            </w:r>
          </w:p>
        </w:tc>
      </w:tr>
      <w:tr w:rsidR="002C0CA2" w:rsidRPr="007028DE" w14:paraId="15902719" w14:textId="77777777" w:rsidTr="004557AA">
        <w:trPr>
          <w:cantSplit/>
          <w:trHeight w:val="20"/>
        </w:trPr>
        <w:tc>
          <w:tcPr>
            <w:tcW w:w="3078" w:type="dxa"/>
          </w:tcPr>
          <w:p w14:paraId="084F26AB" w14:textId="77777777" w:rsidR="00CB0728" w:rsidRPr="007028DE" w:rsidRDefault="00CB0728" w:rsidP="008A67BC">
            <w:pPr>
              <w:spacing w:line="240" w:lineRule="auto"/>
              <w:ind w:left="101"/>
              <w:rPr>
                <w:rFonts w:ascii="Browallia New" w:eastAsia="Arial Unicode MS" w:hAnsi="Browallia New" w:cs="Browallia New"/>
                <w:b/>
                <w:bCs/>
                <w:sz w:val="22"/>
                <w:szCs w:val="22"/>
                <w:cs/>
              </w:rPr>
            </w:pPr>
          </w:p>
        </w:tc>
        <w:tc>
          <w:tcPr>
            <w:tcW w:w="4527" w:type="dxa"/>
            <w:tcBorders>
              <w:bottom w:val="single" w:sz="4" w:space="0" w:color="auto"/>
            </w:tcBorders>
          </w:tcPr>
          <w:p w14:paraId="5F8B28DD" w14:textId="77777777" w:rsidR="00CB0728" w:rsidRPr="007028DE" w:rsidRDefault="00CB0728" w:rsidP="008A67BC">
            <w:pPr>
              <w:pStyle w:val="acctfourfigures"/>
              <w:tabs>
                <w:tab w:val="clear" w:pos="765"/>
              </w:tabs>
              <w:spacing w:line="240" w:lineRule="auto"/>
              <w:jc w:val="center"/>
              <w:rPr>
                <w:rFonts w:ascii="Browallia New" w:eastAsia="Arial Unicode MS" w:hAnsi="Browallia New" w:cs="Browallia New"/>
                <w:b/>
                <w:bCs/>
                <w:sz w:val="28"/>
                <w:szCs w:val="28"/>
                <w:lang w:bidi="th-TH"/>
              </w:rPr>
            </w:pPr>
            <w:r w:rsidRPr="007028DE">
              <w:rPr>
                <w:rFonts w:ascii="Browallia New" w:eastAsia="Arial Unicode MS" w:hAnsi="Browallia New" w:cs="Browallia New"/>
                <w:b/>
                <w:bCs/>
                <w:sz w:val="28"/>
                <w:szCs w:val="28"/>
                <w:cs/>
                <w:lang w:bidi="th-TH"/>
              </w:rPr>
              <w:t>ประเภทธุรกิจ</w:t>
            </w:r>
          </w:p>
        </w:tc>
        <w:tc>
          <w:tcPr>
            <w:tcW w:w="1296" w:type="dxa"/>
            <w:tcBorders>
              <w:bottom w:val="single" w:sz="4" w:space="0" w:color="auto"/>
            </w:tcBorders>
          </w:tcPr>
          <w:p w14:paraId="78AB8FB5" w14:textId="67460BA0" w:rsidR="00CB0728" w:rsidRPr="007028DE"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7028DE">
              <w:rPr>
                <w:rFonts w:ascii="Browallia New" w:eastAsia="Arial Unicode MS" w:hAnsi="Browallia New" w:cs="Browallia New"/>
                <w:b/>
                <w:bCs/>
                <w:sz w:val="28"/>
                <w:szCs w:val="28"/>
                <w:cs/>
                <w:lang w:bidi="th-TH"/>
              </w:rPr>
              <w:t>ร้อยละ</w:t>
            </w:r>
          </w:p>
        </w:tc>
        <w:tc>
          <w:tcPr>
            <w:tcW w:w="1296" w:type="dxa"/>
            <w:tcBorders>
              <w:bottom w:val="single" w:sz="4" w:space="0" w:color="auto"/>
            </w:tcBorders>
          </w:tcPr>
          <w:p w14:paraId="68B50265" w14:textId="77777777" w:rsidR="00CB0728" w:rsidRPr="007028DE"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lang w:bidi="th-TH"/>
              </w:rPr>
            </w:pPr>
            <w:r w:rsidRPr="007028DE">
              <w:rPr>
                <w:rFonts w:ascii="Browallia New" w:eastAsia="Arial Unicode MS" w:hAnsi="Browallia New" w:cs="Browallia New"/>
                <w:b/>
                <w:bCs/>
                <w:sz w:val="28"/>
                <w:szCs w:val="28"/>
                <w:cs/>
                <w:lang w:bidi="th-TH"/>
              </w:rPr>
              <w:t>ร้อยละ</w:t>
            </w:r>
          </w:p>
        </w:tc>
        <w:tc>
          <w:tcPr>
            <w:tcW w:w="1296" w:type="dxa"/>
            <w:tcBorders>
              <w:bottom w:val="single" w:sz="4" w:space="0" w:color="auto"/>
            </w:tcBorders>
          </w:tcPr>
          <w:p w14:paraId="7820995B" w14:textId="4F832FDB" w:rsidR="00CB0728" w:rsidRPr="007028DE"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7028DE">
              <w:rPr>
                <w:rFonts w:ascii="Browallia New" w:eastAsia="Arial Unicode MS" w:hAnsi="Browallia New" w:cs="Browallia New"/>
                <w:b/>
                <w:bCs/>
                <w:sz w:val="28"/>
                <w:szCs w:val="28"/>
                <w:cs/>
                <w:lang w:bidi="th-TH"/>
              </w:rPr>
              <w:t>พันบาท</w:t>
            </w:r>
          </w:p>
        </w:tc>
        <w:tc>
          <w:tcPr>
            <w:tcW w:w="1233" w:type="dxa"/>
            <w:tcBorders>
              <w:bottom w:val="single" w:sz="4" w:space="0" w:color="auto"/>
            </w:tcBorders>
          </w:tcPr>
          <w:p w14:paraId="15A82695" w14:textId="77777777" w:rsidR="00CB0728" w:rsidRPr="007028DE"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7028DE">
              <w:rPr>
                <w:rFonts w:ascii="Browallia New" w:eastAsia="Arial Unicode MS" w:hAnsi="Browallia New" w:cs="Browallia New"/>
                <w:b/>
                <w:bCs/>
                <w:sz w:val="28"/>
                <w:szCs w:val="28"/>
                <w:cs/>
                <w:lang w:bidi="th-TH"/>
              </w:rPr>
              <w:t>พันบาท</w:t>
            </w:r>
          </w:p>
        </w:tc>
        <w:tc>
          <w:tcPr>
            <w:tcW w:w="1359" w:type="dxa"/>
            <w:tcBorders>
              <w:bottom w:val="single" w:sz="4" w:space="0" w:color="auto"/>
            </w:tcBorders>
          </w:tcPr>
          <w:p w14:paraId="6EDCD29B" w14:textId="10C4B432" w:rsidR="00CB0728" w:rsidRPr="007028DE"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7028DE">
              <w:rPr>
                <w:rFonts w:ascii="Browallia New" w:eastAsia="Arial Unicode MS" w:hAnsi="Browallia New" w:cs="Browallia New"/>
                <w:b/>
                <w:bCs/>
                <w:sz w:val="28"/>
                <w:szCs w:val="28"/>
                <w:cs/>
                <w:lang w:bidi="th-TH"/>
              </w:rPr>
              <w:t>พันบาท</w:t>
            </w:r>
          </w:p>
        </w:tc>
        <w:tc>
          <w:tcPr>
            <w:tcW w:w="1296" w:type="dxa"/>
            <w:tcBorders>
              <w:bottom w:val="single" w:sz="4" w:space="0" w:color="auto"/>
            </w:tcBorders>
          </w:tcPr>
          <w:p w14:paraId="28887228" w14:textId="1E2679EE" w:rsidR="00CB0728" w:rsidRPr="007028DE"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7028DE">
              <w:rPr>
                <w:rFonts w:ascii="Browallia New" w:eastAsia="Arial Unicode MS" w:hAnsi="Browallia New" w:cs="Browallia New"/>
                <w:b/>
                <w:bCs/>
                <w:sz w:val="28"/>
                <w:szCs w:val="28"/>
                <w:cs/>
                <w:lang w:bidi="th-TH"/>
              </w:rPr>
              <w:t>พันบาท</w:t>
            </w:r>
            <w:r w:rsidRPr="007028DE">
              <w:rPr>
                <w:rFonts w:ascii="Browallia New" w:eastAsia="Arial Unicode MS" w:hAnsi="Browallia New" w:cs="Browallia New"/>
                <w:b/>
                <w:bCs/>
                <w:sz w:val="28"/>
                <w:szCs w:val="28"/>
                <w:lang w:bidi="th-TH"/>
              </w:rPr>
              <w:t xml:space="preserve"> </w:t>
            </w:r>
          </w:p>
        </w:tc>
      </w:tr>
      <w:tr w:rsidR="002C0CA2" w:rsidRPr="007028DE" w14:paraId="3E33A8C0" w14:textId="77777777" w:rsidTr="004557AA">
        <w:trPr>
          <w:cantSplit/>
          <w:trHeight w:val="20"/>
        </w:trPr>
        <w:tc>
          <w:tcPr>
            <w:tcW w:w="3078" w:type="dxa"/>
            <w:vAlign w:val="center"/>
          </w:tcPr>
          <w:p w14:paraId="5638B742" w14:textId="77777777" w:rsidR="00CB0728" w:rsidRPr="007028DE" w:rsidRDefault="00CB0728" w:rsidP="008A67BC">
            <w:pPr>
              <w:pStyle w:val="acctfourfigures"/>
              <w:tabs>
                <w:tab w:val="clear" w:pos="765"/>
                <w:tab w:val="decimal" w:pos="0"/>
              </w:tabs>
              <w:spacing w:line="240" w:lineRule="auto"/>
              <w:ind w:left="547"/>
              <w:rPr>
                <w:rFonts w:ascii="Browallia New" w:eastAsia="Arial Unicode MS" w:hAnsi="Browallia New" w:cs="Browallia New"/>
                <w:szCs w:val="22"/>
                <w:rtl/>
                <w:cs/>
              </w:rPr>
            </w:pPr>
          </w:p>
        </w:tc>
        <w:tc>
          <w:tcPr>
            <w:tcW w:w="4527" w:type="dxa"/>
            <w:tcBorders>
              <w:top w:val="single" w:sz="4" w:space="0" w:color="auto"/>
            </w:tcBorders>
            <w:vAlign w:val="center"/>
          </w:tcPr>
          <w:p w14:paraId="58DB3C43" w14:textId="77777777" w:rsidR="00CB0728" w:rsidRPr="007028DE" w:rsidRDefault="00CB0728" w:rsidP="008A67BC">
            <w:pPr>
              <w:spacing w:line="240" w:lineRule="auto"/>
              <w:ind w:left="547"/>
              <w:rPr>
                <w:rFonts w:ascii="Browallia New" w:eastAsia="Arial Unicode MS" w:hAnsi="Browallia New" w:cs="Browallia New"/>
                <w:sz w:val="22"/>
                <w:szCs w:val="22"/>
                <w:cs/>
              </w:rPr>
            </w:pPr>
          </w:p>
        </w:tc>
        <w:tc>
          <w:tcPr>
            <w:tcW w:w="1296" w:type="dxa"/>
            <w:tcBorders>
              <w:top w:val="single" w:sz="4" w:space="0" w:color="auto"/>
            </w:tcBorders>
            <w:vAlign w:val="center"/>
          </w:tcPr>
          <w:p w14:paraId="6DA3B5A5" w14:textId="77777777" w:rsidR="00CB0728" w:rsidRPr="007028DE" w:rsidRDefault="00CB0728" w:rsidP="008A67BC">
            <w:pPr>
              <w:spacing w:line="240" w:lineRule="auto"/>
              <w:ind w:left="547"/>
              <w:rPr>
                <w:rFonts w:ascii="Browallia New" w:eastAsia="Arial Unicode MS" w:hAnsi="Browallia New" w:cs="Browallia New"/>
                <w:sz w:val="22"/>
                <w:szCs w:val="22"/>
              </w:rPr>
            </w:pPr>
          </w:p>
        </w:tc>
        <w:tc>
          <w:tcPr>
            <w:tcW w:w="1296" w:type="dxa"/>
            <w:tcBorders>
              <w:top w:val="single" w:sz="4" w:space="0" w:color="auto"/>
            </w:tcBorders>
            <w:vAlign w:val="center"/>
          </w:tcPr>
          <w:p w14:paraId="3C7C7CF1" w14:textId="77777777" w:rsidR="00CB0728" w:rsidRPr="007028DE" w:rsidRDefault="00CB0728" w:rsidP="008A67BC">
            <w:pPr>
              <w:spacing w:line="240" w:lineRule="auto"/>
              <w:ind w:left="547"/>
              <w:rPr>
                <w:rFonts w:ascii="Browallia New" w:eastAsia="Arial Unicode MS" w:hAnsi="Browallia New" w:cs="Browallia New"/>
                <w:sz w:val="22"/>
                <w:szCs w:val="22"/>
              </w:rPr>
            </w:pPr>
          </w:p>
        </w:tc>
        <w:tc>
          <w:tcPr>
            <w:tcW w:w="1296" w:type="dxa"/>
            <w:tcBorders>
              <w:top w:val="single" w:sz="4" w:space="0" w:color="auto"/>
            </w:tcBorders>
            <w:vAlign w:val="center"/>
          </w:tcPr>
          <w:p w14:paraId="3DBD7A15" w14:textId="77777777" w:rsidR="00CB0728" w:rsidRPr="007028DE" w:rsidRDefault="00CB0728" w:rsidP="008A67BC">
            <w:pPr>
              <w:spacing w:line="240" w:lineRule="auto"/>
              <w:ind w:left="547"/>
              <w:rPr>
                <w:rFonts w:ascii="Browallia New" w:eastAsia="Arial Unicode MS" w:hAnsi="Browallia New" w:cs="Browallia New"/>
                <w:sz w:val="22"/>
                <w:szCs w:val="22"/>
              </w:rPr>
            </w:pPr>
          </w:p>
        </w:tc>
        <w:tc>
          <w:tcPr>
            <w:tcW w:w="1233" w:type="dxa"/>
            <w:tcBorders>
              <w:top w:val="single" w:sz="4" w:space="0" w:color="auto"/>
            </w:tcBorders>
            <w:vAlign w:val="center"/>
          </w:tcPr>
          <w:p w14:paraId="29013BF7" w14:textId="77777777" w:rsidR="00CB0728" w:rsidRPr="007028DE" w:rsidRDefault="00CB0728" w:rsidP="008A67BC">
            <w:pPr>
              <w:spacing w:line="240" w:lineRule="auto"/>
              <w:ind w:left="547"/>
              <w:rPr>
                <w:rFonts w:ascii="Browallia New" w:eastAsia="Arial Unicode MS" w:hAnsi="Browallia New" w:cs="Browallia New"/>
                <w:sz w:val="22"/>
                <w:szCs w:val="22"/>
              </w:rPr>
            </w:pPr>
          </w:p>
        </w:tc>
        <w:tc>
          <w:tcPr>
            <w:tcW w:w="1359" w:type="dxa"/>
            <w:tcBorders>
              <w:top w:val="single" w:sz="4" w:space="0" w:color="auto"/>
            </w:tcBorders>
            <w:vAlign w:val="center"/>
          </w:tcPr>
          <w:p w14:paraId="2F663F62" w14:textId="77777777" w:rsidR="00CB0728" w:rsidRPr="007028DE" w:rsidRDefault="00CB0728" w:rsidP="008A67BC">
            <w:pPr>
              <w:pStyle w:val="acctfourfigures"/>
              <w:tabs>
                <w:tab w:val="clear" w:pos="765"/>
                <w:tab w:val="decimal" w:pos="550"/>
              </w:tabs>
              <w:spacing w:line="240" w:lineRule="auto"/>
              <w:ind w:left="547"/>
              <w:rPr>
                <w:rFonts w:ascii="Browallia New" w:eastAsia="Arial Unicode MS" w:hAnsi="Browallia New" w:cs="Browallia New"/>
                <w:szCs w:val="22"/>
                <w:lang w:bidi="th-TH"/>
              </w:rPr>
            </w:pPr>
          </w:p>
        </w:tc>
        <w:tc>
          <w:tcPr>
            <w:tcW w:w="1296" w:type="dxa"/>
            <w:tcBorders>
              <w:top w:val="single" w:sz="4" w:space="0" w:color="auto"/>
            </w:tcBorders>
            <w:vAlign w:val="center"/>
          </w:tcPr>
          <w:p w14:paraId="009A657A" w14:textId="77777777" w:rsidR="00CB0728" w:rsidRPr="007028DE" w:rsidRDefault="00CB0728" w:rsidP="008A67BC">
            <w:pPr>
              <w:pStyle w:val="acctfourfigures"/>
              <w:tabs>
                <w:tab w:val="clear" w:pos="765"/>
                <w:tab w:val="decimal" w:pos="550"/>
              </w:tabs>
              <w:spacing w:line="240" w:lineRule="auto"/>
              <w:ind w:left="547"/>
              <w:rPr>
                <w:rFonts w:ascii="Browallia New" w:eastAsia="Arial Unicode MS" w:hAnsi="Browallia New" w:cs="Browallia New"/>
                <w:szCs w:val="22"/>
                <w:lang w:bidi="th-TH"/>
              </w:rPr>
            </w:pPr>
          </w:p>
        </w:tc>
      </w:tr>
      <w:tr w:rsidR="002C0CA2" w:rsidRPr="007028DE" w14:paraId="1FC2FF46" w14:textId="77777777" w:rsidTr="004557AA">
        <w:trPr>
          <w:cantSplit/>
          <w:trHeight w:val="106"/>
        </w:trPr>
        <w:tc>
          <w:tcPr>
            <w:tcW w:w="7605" w:type="dxa"/>
            <w:gridSpan w:val="2"/>
            <w:vAlign w:val="center"/>
          </w:tcPr>
          <w:p w14:paraId="5EDDA6C4" w14:textId="77777777" w:rsidR="00CB0728" w:rsidRPr="007028DE" w:rsidRDefault="00CB0728" w:rsidP="004557AA">
            <w:pPr>
              <w:spacing w:line="240" w:lineRule="auto"/>
              <w:ind w:left="-60"/>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รายละเอียดเกี่ยวกับบริษัทย่อยที่บริษัทถือหุ้นทางตรง ซึ่งจัดตั้งขึ้นในประเทศไทย</w:t>
            </w:r>
          </w:p>
        </w:tc>
        <w:tc>
          <w:tcPr>
            <w:tcW w:w="1296" w:type="dxa"/>
            <w:vAlign w:val="center"/>
          </w:tcPr>
          <w:p w14:paraId="78538A69" w14:textId="77777777" w:rsidR="00CB0728" w:rsidRPr="007028DE" w:rsidRDefault="00CB0728" w:rsidP="008A67BC">
            <w:pPr>
              <w:spacing w:line="240" w:lineRule="auto"/>
              <w:ind w:left="547"/>
              <w:rPr>
                <w:rFonts w:ascii="Browallia New" w:eastAsia="Arial Unicode MS" w:hAnsi="Browallia New" w:cs="Browallia New"/>
                <w:sz w:val="28"/>
                <w:szCs w:val="28"/>
              </w:rPr>
            </w:pPr>
          </w:p>
        </w:tc>
        <w:tc>
          <w:tcPr>
            <w:tcW w:w="1296" w:type="dxa"/>
            <w:vAlign w:val="center"/>
          </w:tcPr>
          <w:p w14:paraId="37F1DCD9" w14:textId="77777777" w:rsidR="00CB0728" w:rsidRPr="007028DE" w:rsidRDefault="00CB0728" w:rsidP="008A67BC">
            <w:pPr>
              <w:spacing w:line="240" w:lineRule="auto"/>
              <w:ind w:left="547"/>
              <w:rPr>
                <w:rFonts w:ascii="Browallia New" w:eastAsia="Arial Unicode MS" w:hAnsi="Browallia New" w:cs="Browallia New"/>
                <w:sz w:val="28"/>
                <w:szCs w:val="28"/>
              </w:rPr>
            </w:pPr>
          </w:p>
        </w:tc>
        <w:tc>
          <w:tcPr>
            <w:tcW w:w="1296" w:type="dxa"/>
            <w:vAlign w:val="center"/>
          </w:tcPr>
          <w:p w14:paraId="7F47412C" w14:textId="77777777" w:rsidR="00CB0728" w:rsidRPr="007028DE" w:rsidRDefault="00CB0728" w:rsidP="008A67BC">
            <w:pPr>
              <w:spacing w:line="240" w:lineRule="auto"/>
              <w:ind w:left="547"/>
              <w:rPr>
                <w:rFonts w:ascii="Browallia New" w:eastAsia="Arial Unicode MS" w:hAnsi="Browallia New" w:cs="Browallia New"/>
                <w:sz w:val="28"/>
                <w:szCs w:val="28"/>
              </w:rPr>
            </w:pPr>
          </w:p>
        </w:tc>
        <w:tc>
          <w:tcPr>
            <w:tcW w:w="1233" w:type="dxa"/>
            <w:vAlign w:val="center"/>
          </w:tcPr>
          <w:p w14:paraId="6B9C212E" w14:textId="77777777" w:rsidR="00CB0728" w:rsidRPr="007028DE" w:rsidRDefault="00CB0728" w:rsidP="008A67BC">
            <w:pPr>
              <w:spacing w:line="240" w:lineRule="auto"/>
              <w:ind w:left="547"/>
              <w:rPr>
                <w:rFonts w:ascii="Browallia New" w:eastAsia="Arial Unicode MS" w:hAnsi="Browallia New" w:cs="Browallia New"/>
                <w:sz w:val="28"/>
                <w:szCs w:val="28"/>
              </w:rPr>
            </w:pPr>
          </w:p>
        </w:tc>
        <w:tc>
          <w:tcPr>
            <w:tcW w:w="1359" w:type="dxa"/>
            <w:vAlign w:val="center"/>
          </w:tcPr>
          <w:p w14:paraId="5FB1C6A3" w14:textId="77777777" w:rsidR="00CB0728" w:rsidRPr="007028DE" w:rsidRDefault="00CB0728" w:rsidP="008A67BC">
            <w:pPr>
              <w:pStyle w:val="acctfourfigures"/>
              <w:tabs>
                <w:tab w:val="clear" w:pos="765"/>
                <w:tab w:val="decimal" w:pos="550"/>
              </w:tabs>
              <w:spacing w:line="240" w:lineRule="auto"/>
              <w:ind w:left="547"/>
              <w:rPr>
                <w:rFonts w:ascii="Browallia New" w:eastAsia="Arial Unicode MS" w:hAnsi="Browallia New" w:cs="Browallia New"/>
                <w:sz w:val="28"/>
                <w:szCs w:val="28"/>
                <w:lang w:bidi="th-TH"/>
              </w:rPr>
            </w:pPr>
          </w:p>
        </w:tc>
        <w:tc>
          <w:tcPr>
            <w:tcW w:w="1296" w:type="dxa"/>
            <w:vAlign w:val="center"/>
          </w:tcPr>
          <w:p w14:paraId="421E4ED4" w14:textId="77777777" w:rsidR="00CB0728" w:rsidRPr="007028DE" w:rsidRDefault="00CB0728" w:rsidP="008A67BC">
            <w:pPr>
              <w:pStyle w:val="acctfourfigures"/>
              <w:tabs>
                <w:tab w:val="clear" w:pos="765"/>
                <w:tab w:val="decimal" w:pos="550"/>
              </w:tabs>
              <w:spacing w:line="240" w:lineRule="auto"/>
              <w:ind w:left="547"/>
              <w:rPr>
                <w:rFonts w:ascii="Browallia New" w:eastAsia="Arial Unicode MS" w:hAnsi="Browallia New" w:cs="Browallia New"/>
                <w:sz w:val="28"/>
                <w:szCs w:val="28"/>
                <w:lang w:bidi="th-TH"/>
              </w:rPr>
            </w:pPr>
          </w:p>
        </w:tc>
      </w:tr>
      <w:tr w:rsidR="002C0CA2" w:rsidRPr="007028DE" w14:paraId="29EEED84" w14:textId="77777777" w:rsidTr="004557AA">
        <w:trPr>
          <w:cantSplit/>
          <w:trHeight w:val="170"/>
        </w:trPr>
        <w:tc>
          <w:tcPr>
            <w:tcW w:w="7605" w:type="dxa"/>
            <w:gridSpan w:val="2"/>
            <w:vAlign w:val="center"/>
          </w:tcPr>
          <w:p w14:paraId="16C7D542" w14:textId="77777777" w:rsidR="00CB0728" w:rsidRPr="007028DE" w:rsidRDefault="00CB0728" w:rsidP="008A67BC">
            <w:pPr>
              <w:spacing w:line="240" w:lineRule="auto"/>
              <w:ind w:left="123"/>
              <w:rPr>
                <w:rFonts w:ascii="Browallia New" w:eastAsia="Arial Unicode MS" w:hAnsi="Browallia New" w:cs="Browallia New"/>
                <w:sz w:val="28"/>
                <w:szCs w:val="28"/>
                <w:cs/>
              </w:rPr>
            </w:pPr>
          </w:p>
        </w:tc>
        <w:tc>
          <w:tcPr>
            <w:tcW w:w="1296" w:type="dxa"/>
            <w:vAlign w:val="center"/>
          </w:tcPr>
          <w:p w14:paraId="0B4CFAA1" w14:textId="77777777" w:rsidR="00CB0728" w:rsidRPr="007028DE" w:rsidRDefault="00CB0728" w:rsidP="008A67BC">
            <w:pPr>
              <w:spacing w:line="240" w:lineRule="auto"/>
              <w:ind w:left="547"/>
              <w:rPr>
                <w:rFonts w:ascii="Browallia New" w:eastAsia="Arial Unicode MS" w:hAnsi="Browallia New" w:cs="Browallia New"/>
                <w:sz w:val="28"/>
                <w:szCs w:val="28"/>
              </w:rPr>
            </w:pPr>
          </w:p>
        </w:tc>
        <w:tc>
          <w:tcPr>
            <w:tcW w:w="1296" w:type="dxa"/>
            <w:vAlign w:val="center"/>
          </w:tcPr>
          <w:p w14:paraId="2337A810" w14:textId="77777777" w:rsidR="00CB0728" w:rsidRPr="007028DE" w:rsidRDefault="00CB0728" w:rsidP="008A67BC">
            <w:pPr>
              <w:spacing w:line="240" w:lineRule="auto"/>
              <w:ind w:left="547"/>
              <w:rPr>
                <w:rFonts w:ascii="Browallia New" w:eastAsia="Arial Unicode MS" w:hAnsi="Browallia New" w:cs="Browallia New"/>
                <w:sz w:val="28"/>
                <w:szCs w:val="28"/>
              </w:rPr>
            </w:pPr>
          </w:p>
        </w:tc>
        <w:tc>
          <w:tcPr>
            <w:tcW w:w="1296" w:type="dxa"/>
            <w:vAlign w:val="center"/>
          </w:tcPr>
          <w:p w14:paraId="3ADA371A" w14:textId="77777777" w:rsidR="00CB0728" w:rsidRPr="007028DE" w:rsidRDefault="00CB0728" w:rsidP="008A67BC">
            <w:pPr>
              <w:spacing w:line="240" w:lineRule="auto"/>
              <w:ind w:left="547"/>
              <w:rPr>
                <w:rFonts w:ascii="Browallia New" w:eastAsia="Arial Unicode MS" w:hAnsi="Browallia New" w:cs="Browallia New"/>
                <w:sz w:val="28"/>
                <w:szCs w:val="28"/>
              </w:rPr>
            </w:pPr>
          </w:p>
        </w:tc>
        <w:tc>
          <w:tcPr>
            <w:tcW w:w="1233" w:type="dxa"/>
            <w:vAlign w:val="center"/>
          </w:tcPr>
          <w:p w14:paraId="6080BCAE" w14:textId="77777777" w:rsidR="00CB0728" w:rsidRPr="007028DE" w:rsidRDefault="00CB0728" w:rsidP="008A67BC">
            <w:pPr>
              <w:spacing w:line="240" w:lineRule="auto"/>
              <w:ind w:left="547"/>
              <w:rPr>
                <w:rFonts w:ascii="Browallia New" w:eastAsia="Arial Unicode MS" w:hAnsi="Browallia New" w:cs="Browallia New"/>
                <w:sz w:val="28"/>
                <w:szCs w:val="28"/>
              </w:rPr>
            </w:pPr>
          </w:p>
        </w:tc>
        <w:tc>
          <w:tcPr>
            <w:tcW w:w="1359" w:type="dxa"/>
            <w:vAlign w:val="center"/>
          </w:tcPr>
          <w:p w14:paraId="45D3500E" w14:textId="77777777" w:rsidR="00CB0728" w:rsidRPr="007028DE" w:rsidRDefault="00CB0728" w:rsidP="008A67BC">
            <w:pPr>
              <w:pStyle w:val="acctfourfigures"/>
              <w:tabs>
                <w:tab w:val="clear" w:pos="765"/>
                <w:tab w:val="decimal" w:pos="550"/>
              </w:tabs>
              <w:spacing w:line="240" w:lineRule="auto"/>
              <w:ind w:left="547"/>
              <w:rPr>
                <w:rFonts w:ascii="Browallia New" w:eastAsia="Arial Unicode MS" w:hAnsi="Browallia New" w:cs="Browallia New"/>
                <w:sz w:val="28"/>
                <w:szCs w:val="28"/>
                <w:lang w:bidi="th-TH"/>
              </w:rPr>
            </w:pPr>
          </w:p>
        </w:tc>
        <w:tc>
          <w:tcPr>
            <w:tcW w:w="1296" w:type="dxa"/>
            <w:vAlign w:val="center"/>
          </w:tcPr>
          <w:p w14:paraId="56B2F1B1" w14:textId="77777777" w:rsidR="00CB0728" w:rsidRPr="007028DE" w:rsidRDefault="00CB0728" w:rsidP="008A67BC">
            <w:pPr>
              <w:pStyle w:val="acctfourfigures"/>
              <w:tabs>
                <w:tab w:val="clear" w:pos="765"/>
                <w:tab w:val="decimal" w:pos="550"/>
              </w:tabs>
              <w:spacing w:line="240" w:lineRule="auto"/>
              <w:ind w:left="547"/>
              <w:rPr>
                <w:rFonts w:ascii="Browallia New" w:eastAsia="Arial Unicode MS" w:hAnsi="Browallia New" w:cs="Browallia New"/>
                <w:sz w:val="28"/>
                <w:szCs w:val="28"/>
                <w:lang w:bidi="th-TH"/>
              </w:rPr>
            </w:pPr>
          </w:p>
        </w:tc>
      </w:tr>
      <w:tr w:rsidR="002C0CA2" w:rsidRPr="007028DE" w14:paraId="32360910" w14:textId="77777777" w:rsidTr="004557AA">
        <w:trPr>
          <w:cantSplit/>
          <w:trHeight w:val="180"/>
        </w:trPr>
        <w:tc>
          <w:tcPr>
            <w:tcW w:w="3078" w:type="dxa"/>
          </w:tcPr>
          <w:p w14:paraId="4E1AAF1A" w14:textId="3BB26197" w:rsidR="000829AC" w:rsidRPr="007028DE" w:rsidRDefault="000829AC" w:rsidP="004557AA">
            <w:pPr>
              <w:pStyle w:val="acctfourfigures"/>
              <w:tabs>
                <w:tab w:val="clear" w:pos="765"/>
              </w:tabs>
              <w:spacing w:line="240" w:lineRule="auto"/>
              <w:ind w:left="-78"/>
              <w:rPr>
                <w:rFonts w:ascii="Browallia New" w:eastAsia="Arial Unicode MS" w:hAnsi="Browallia New" w:cs="Browallia New"/>
                <w:sz w:val="28"/>
                <w:szCs w:val="28"/>
                <w:rtl/>
                <w:cs/>
              </w:rPr>
            </w:pPr>
            <w:r w:rsidRPr="007028DE">
              <w:rPr>
                <w:rFonts w:ascii="Browallia New" w:hAnsi="Browallia New" w:cs="Browallia New"/>
                <w:sz w:val="28"/>
                <w:szCs w:val="28"/>
                <w:cs/>
                <w:lang w:bidi="th-TH"/>
              </w:rPr>
              <w:t>บริษัท</w:t>
            </w:r>
            <w:r w:rsidRPr="007028DE">
              <w:rPr>
                <w:rFonts w:ascii="Browallia New" w:hAnsi="Browallia New" w:cs="Browallia New"/>
                <w:sz w:val="28"/>
                <w:szCs w:val="28"/>
                <w:cs/>
              </w:rPr>
              <w:t xml:space="preserve"> </w:t>
            </w:r>
            <w:r w:rsidRPr="007028DE">
              <w:rPr>
                <w:rFonts w:ascii="Browallia New" w:hAnsi="Browallia New" w:cs="Browallia New"/>
                <w:sz w:val="28"/>
                <w:szCs w:val="28"/>
                <w:cs/>
                <w:lang w:bidi="th-TH"/>
              </w:rPr>
              <w:t>คลัสเตอร์ ซิสเท็มส์</w:t>
            </w:r>
            <w:r w:rsidRPr="007028DE">
              <w:rPr>
                <w:rFonts w:ascii="Browallia New" w:hAnsi="Browallia New" w:cs="Browallia New"/>
                <w:sz w:val="28"/>
                <w:szCs w:val="28"/>
                <w:cs/>
              </w:rPr>
              <w:t xml:space="preserve"> </w:t>
            </w:r>
            <w:r w:rsidRPr="007028DE">
              <w:rPr>
                <w:rFonts w:ascii="Browallia New" w:hAnsi="Browallia New" w:cs="Browallia New"/>
                <w:sz w:val="28"/>
                <w:szCs w:val="28"/>
                <w:cs/>
                <w:lang w:bidi="th-TH"/>
              </w:rPr>
              <w:t>จำกัด</w:t>
            </w:r>
          </w:p>
        </w:tc>
        <w:tc>
          <w:tcPr>
            <w:tcW w:w="4527" w:type="dxa"/>
            <w:vAlign w:val="center"/>
          </w:tcPr>
          <w:p w14:paraId="70BC6397" w14:textId="55FDC6D4" w:rsidR="000829AC" w:rsidRPr="007028DE" w:rsidRDefault="000829AC" w:rsidP="000829AC">
            <w:pPr>
              <w:spacing w:line="240" w:lineRule="auto"/>
              <w:ind w:left="171" w:hanging="171"/>
              <w:rPr>
                <w:rFonts w:ascii="Browallia New" w:eastAsia="Arial Unicode MS" w:hAnsi="Browallia New" w:cs="Browallia New"/>
                <w:spacing w:val="-8"/>
                <w:sz w:val="28"/>
                <w:szCs w:val="28"/>
                <w:highlight w:val="yellow"/>
              </w:rPr>
            </w:pPr>
            <w:r w:rsidRPr="007028DE">
              <w:rPr>
                <w:rFonts w:ascii="Browallia New" w:hAnsi="Browallia New" w:cs="Browallia New"/>
                <w:sz w:val="28"/>
                <w:szCs w:val="28"/>
                <w:cs/>
              </w:rPr>
              <w:t>การจำหน่ายอุปกรณ์เครือข่ายทางด้านเทคโนโลยีสารสนเทศ การให้บริการและให้คำปรึกษา</w:t>
            </w:r>
            <w:r w:rsidRPr="007028DE">
              <w:rPr>
                <w:rFonts w:ascii="Browallia New" w:hAnsi="Browallia New" w:cs="Browallia New"/>
                <w:sz w:val="28"/>
                <w:szCs w:val="28"/>
                <w:cs/>
              </w:rPr>
              <w:br/>
              <w:t>เกี่ยวกับระบบโครงสร้างพื้นฐานทางด้าน</w:t>
            </w:r>
            <w:r w:rsidRPr="007028DE">
              <w:rPr>
                <w:rFonts w:ascii="Browallia New" w:hAnsi="Browallia New" w:cs="Browallia New"/>
                <w:sz w:val="28"/>
                <w:szCs w:val="28"/>
                <w:cs/>
              </w:rPr>
              <w:br/>
              <w:t>เทคโนโลยีสารสนเทศและการสื่อสาร</w:t>
            </w:r>
          </w:p>
        </w:tc>
        <w:tc>
          <w:tcPr>
            <w:tcW w:w="1296" w:type="dxa"/>
            <w:vAlign w:val="bottom"/>
          </w:tcPr>
          <w:p w14:paraId="06458E52" w14:textId="6DD652EC"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99</w:t>
            </w:r>
            <w:r w:rsidR="00A1212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99</w:t>
            </w:r>
          </w:p>
        </w:tc>
        <w:tc>
          <w:tcPr>
            <w:tcW w:w="1296" w:type="dxa"/>
            <w:vAlign w:val="bottom"/>
          </w:tcPr>
          <w:p w14:paraId="35719A02" w14:textId="40B97342"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99</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99</w:t>
            </w:r>
          </w:p>
        </w:tc>
        <w:tc>
          <w:tcPr>
            <w:tcW w:w="1296" w:type="dxa"/>
            <w:vAlign w:val="bottom"/>
          </w:tcPr>
          <w:p w14:paraId="56526E2D" w14:textId="58E58FC8"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14</w:t>
            </w:r>
            <w:r w:rsidR="009D3AB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595</w:t>
            </w:r>
          </w:p>
        </w:tc>
        <w:tc>
          <w:tcPr>
            <w:tcW w:w="1233" w:type="dxa"/>
            <w:vAlign w:val="bottom"/>
          </w:tcPr>
          <w:p w14:paraId="33599C6D" w14:textId="4D1A85C4"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14</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595</w:t>
            </w:r>
          </w:p>
        </w:tc>
        <w:tc>
          <w:tcPr>
            <w:tcW w:w="1359" w:type="dxa"/>
            <w:vAlign w:val="bottom"/>
          </w:tcPr>
          <w:p w14:paraId="0FD2C08A" w14:textId="3C991622" w:rsidR="000829AC" w:rsidRPr="007028DE" w:rsidRDefault="00243745" w:rsidP="000829AC">
            <w:pPr>
              <w:pStyle w:val="acctfourfigures"/>
              <w:tabs>
                <w:tab w:val="clear" w:pos="765"/>
                <w:tab w:val="decimal" w:pos="550"/>
              </w:tabs>
              <w:spacing w:line="240" w:lineRule="auto"/>
              <w:ind w:right="-72"/>
              <w:jc w:val="right"/>
              <w:rPr>
                <w:rFonts w:ascii="Browallia New" w:eastAsia="Arial Unicode MS" w:hAnsi="Browallia New" w:cs="Browallia New"/>
                <w:sz w:val="28"/>
                <w:szCs w:val="28"/>
                <w:lang w:bidi="th-TH"/>
              </w:rPr>
            </w:pPr>
            <w:r w:rsidRPr="00243745">
              <w:rPr>
                <w:rFonts w:ascii="Browallia New" w:eastAsia="Arial Unicode MS" w:hAnsi="Browallia New" w:cs="Browallia New"/>
                <w:sz w:val="28"/>
                <w:szCs w:val="28"/>
                <w:lang w:bidi="th-TH"/>
              </w:rPr>
              <w:t>8</w:t>
            </w:r>
            <w:r w:rsidR="008702BB" w:rsidRPr="007028DE">
              <w:rPr>
                <w:rFonts w:ascii="Browallia New" w:eastAsia="Arial Unicode MS" w:hAnsi="Browallia New" w:cs="Browallia New"/>
                <w:sz w:val="28"/>
                <w:szCs w:val="28"/>
                <w:lang w:bidi="th-TH"/>
              </w:rPr>
              <w:t>,</w:t>
            </w:r>
            <w:r w:rsidRPr="00243745">
              <w:rPr>
                <w:rFonts w:ascii="Browallia New" w:eastAsia="Arial Unicode MS" w:hAnsi="Browallia New" w:cs="Browallia New"/>
                <w:sz w:val="28"/>
                <w:szCs w:val="28"/>
                <w:lang w:bidi="th-TH"/>
              </w:rPr>
              <w:t>030</w:t>
            </w:r>
          </w:p>
        </w:tc>
        <w:tc>
          <w:tcPr>
            <w:tcW w:w="1296" w:type="dxa"/>
            <w:vAlign w:val="bottom"/>
          </w:tcPr>
          <w:p w14:paraId="233137CA" w14:textId="1FD843C0"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2E2F7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658</w:t>
            </w:r>
          </w:p>
        </w:tc>
      </w:tr>
      <w:tr w:rsidR="002C0CA2" w:rsidRPr="007028DE" w14:paraId="3C801B72" w14:textId="77777777" w:rsidTr="004557AA">
        <w:trPr>
          <w:cantSplit/>
          <w:trHeight w:val="20"/>
        </w:trPr>
        <w:tc>
          <w:tcPr>
            <w:tcW w:w="3078" w:type="dxa"/>
          </w:tcPr>
          <w:p w14:paraId="5E068BFE" w14:textId="41A67D53" w:rsidR="000829AC" w:rsidRPr="007028DE" w:rsidRDefault="000829AC" w:rsidP="004557AA">
            <w:pPr>
              <w:pStyle w:val="acctfourfigures"/>
              <w:tabs>
                <w:tab w:val="clear" w:pos="765"/>
              </w:tabs>
              <w:spacing w:line="240" w:lineRule="auto"/>
              <w:ind w:left="-78"/>
              <w:rPr>
                <w:rFonts w:ascii="Browallia New" w:eastAsia="Arial Unicode MS" w:hAnsi="Browallia New" w:cs="Browallia New"/>
                <w:sz w:val="28"/>
                <w:szCs w:val="28"/>
                <w:lang w:bidi="th-TH"/>
              </w:rPr>
            </w:pPr>
            <w:r w:rsidRPr="007028DE">
              <w:rPr>
                <w:rFonts w:ascii="Browallia New" w:hAnsi="Browallia New" w:cs="Browallia New"/>
                <w:sz w:val="28"/>
                <w:szCs w:val="28"/>
                <w:cs/>
              </w:rPr>
              <w:t xml:space="preserve">บริษัท </w:t>
            </w:r>
            <w:r w:rsidRPr="007028DE">
              <w:rPr>
                <w:rFonts w:ascii="Browallia New" w:hAnsi="Browallia New" w:cs="Browallia New"/>
                <w:sz w:val="28"/>
                <w:szCs w:val="28"/>
                <w:cs/>
                <w:lang w:bidi="th-TH"/>
              </w:rPr>
              <w:t xml:space="preserve">สกายฟร็อก </w:t>
            </w:r>
            <w:r w:rsidRPr="007028DE">
              <w:rPr>
                <w:rFonts w:ascii="Browallia New" w:hAnsi="Browallia New" w:cs="Browallia New"/>
                <w:sz w:val="28"/>
                <w:szCs w:val="28"/>
                <w:cs/>
              </w:rPr>
              <w:t>จำกัด</w:t>
            </w:r>
          </w:p>
        </w:tc>
        <w:tc>
          <w:tcPr>
            <w:tcW w:w="4527" w:type="dxa"/>
            <w:vAlign w:val="center"/>
          </w:tcPr>
          <w:p w14:paraId="3C357FAB" w14:textId="6520DC98" w:rsidR="000829AC" w:rsidRPr="007028DE" w:rsidRDefault="000829AC" w:rsidP="000829AC">
            <w:pPr>
              <w:pStyle w:val="acctfourfigures"/>
              <w:tabs>
                <w:tab w:val="clear" w:pos="765"/>
                <w:tab w:val="decimal" w:pos="0"/>
              </w:tabs>
              <w:spacing w:line="240" w:lineRule="auto"/>
              <w:ind w:left="171" w:hanging="171"/>
              <w:rPr>
                <w:rFonts w:ascii="Browallia New" w:eastAsia="Arial Unicode MS" w:hAnsi="Browallia New" w:cs="Browallia New"/>
                <w:sz w:val="28"/>
                <w:szCs w:val="28"/>
                <w:highlight w:val="yellow"/>
                <w:lang w:bidi="th-TH"/>
              </w:rPr>
            </w:pPr>
            <w:r w:rsidRPr="007028DE">
              <w:rPr>
                <w:rFonts w:ascii="Browallia New" w:hAnsi="Browallia New" w:cs="Browallia New"/>
                <w:sz w:val="28"/>
                <w:szCs w:val="28"/>
                <w:cs/>
                <w:lang w:bidi="th-TH"/>
              </w:rPr>
              <w:t>การจำหน่ายและให้บริการระบบบริหารจัดการ</w:t>
            </w:r>
            <w:r w:rsidRPr="007028DE">
              <w:rPr>
                <w:rFonts w:ascii="Browallia New" w:hAnsi="Browallia New" w:cs="Browallia New"/>
                <w:sz w:val="28"/>
                <w:szCs w:val="28"/>
                <w:cs/>
                <w:lang w:bidi="th-TH"/>
              </w:rPr>
              <w:br/>
              <w:t>การขนส่งกระจายสินค้าและโลจิสติกส์</w:t>
            </w:r>
          </w:p>
        </w:tc>
        <w:tc>
          <w:tcPr>
            <w:tcW w:w="1296" w:type="dxa"/>
            <w:vAlign w:val="bottom"/>
          </w:tcPr>
          <w:p w14:paraId="6B6F8847" w14:textId="1727FF28"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99</w:t>
            </w:r>
            <w:r w:rsidR="00A1212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99</w:t>
            </w:r>
          </w:p>
        </w:tc>
        <w:tc>
          <w:tcPr>
            <w:tcW w:w="1296" w:type="dxa"/>
            <w:vAlign w:val="bottom"/>
          </w:tcPr>
          <w:p w14:paraId="30CBFEBC" w14:textId="2CC02FC1"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99</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99</w:t>
            </w:r>
          </w:p>
        </w:tc>
        <w:tc>
          <w:tcPr>
            <w:tcW w:w="1296" w:type="dxa"/>
            <w:tcBorders>
              <w:bottom w:val="single" w:sz="4" w:space="0" w:color="auto"/>
            </w:tcBorders>
            <w:vAlign w:val="bottom"/>
          </w:tcPr>
          <w:p w14:paraId="1F7F0F79" w14:textId="2B4BB5BC"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32</w:t>
            </w:r>
            <w:r w:rsidR="009D3AB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000</w:t>
            </w:r>
          </w:p>
        </w:tc>
        <w:tc>
          <w:tcPr>
            <w:tcW w:w="1233" w:type="dxa"/>
            <w:tcBorders>
              <w:bottom w:val="single" w:sz="4" w:space="0" w:color="auto"/>
            </w:tcBorders>
            <w:vAlign w:val="bottom"/>
          </w:tcPr>
          <w:p w14:paraId="68816B0C" w14:textId="7E6DD5B1"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32</w:t>
            </w:r>
            <w:r w:rsidR="00B4151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000</w:t>
            </w:r>
          </w:p>
        </w:tc>
        <w:tc>
          <w:tcPr>
            <w:tcW w:w="1359" w:type="dxa"/>
            <w:tcBorders>
              <w:bottom w:val="single" w:sz="4" w:space="0" w:color="auto"/>
            </w:tcBorders>
            <w:vAlign w:val="bottom"/>
          </w:tcPr>
          <w:p w14:paraId="47F4A03F" w14:textId="19A64383" w:rsidR="000829AC" w:rsidRPr="007028DE" w:rsidRDefault="00243745" w:rsidP="000829AC">
            <w:pPr>
              <w:pStyle w:val="acctfourfigures"/>
              <w:tabs>
                <w:tab w:val="clear" w:pos="765"/>
                <w:tab w:val="decimal" w:pos="550"/>
              </w:tabs>
              <w:spacing w:line="240" w:lineRule="auto"/>
              <w:ind w:right="-72"/>
              <w:jc w:val="right"/>
              <w:rPr>
                <w:rFonts w:ascii="Browallia New" w:eastAsia="Arial Unicode MS" w:hAnsi="Browallia New" w:cs="Browallia New"/>
                <w:sz w:val="28"/>
                <w:szCs w:val="28"/>
                <w:lang w:bidi="th-TH"/>
              </w:rPr>
            </w:pPr>
            <w:r w:rsidRPr="00243745">
              <w:rPr>
                <w:rFonts w:ascii="Browallia New" w:eastAsia="Arial Unicode MS" w:hAnsi="Browallia New" w:cs="Browallia New"/>
                <w:sz w:val="28"/>
                <w:szCs w:val="28"/>
                <w:lang w:bidi="th-TH"/>
              </w:rPr>
              <w:t>4</w:t>
            </w:r>
            <w:r w:rsidR="008702BB" w:rsidRPr="007028DE">
              <w:rPr>
                <w:rFonts w:ascii="Browallia New" w:eastAsia="Arial Unicode MS" w:hAnsi="Browallia New" w:cs="Browallia New"/>
                <w:sz w:val="28"/>
                <w:szCs w:val="28"/>
                <w:lang w:bidi="th-TH"/>
              </w:rPr>
              <w:t>,</w:t>
            </w:r>
            <w:r w:rsidRPr="00243745">
              <w:rPr>
                <w:rFonts w:ascii="Browallia New" w:eastAsia="Arial Unicode MS" w:hAnsi="Browallia New" w:cs="Browallia New"/>
                <w:sz w:val="28"/>
                <w:szCs w:val="28"/>
                <w:lang w:bidi="th-TH"/>
              </w:rPr>
              <w:t>270</w:t>
            </w:r>
          </w:p>
        </w:tc>
        <w:tc>
          <w:tcPr>
            <w:tcW w:w="1296" w:type="dxa"/>
            <w:tcBorders>
              <w:bottom w:val="single" w:sz="4" w:space="0" w:color="auto"/>
            </w:tcBorders>
            <w:vAlign w:val="bottom"/>
          </w:tcPr>
          <w:p w14:paraId="0EB47884" w14:textId="4809D69F" w:rsidR="000829AC" w:rsidRPr="007028DE" w:rsidRDefault="00243745" w:rsidP="000829AC">
            <w:pPr>
              <w:pStyle w:val="acctfourfigures"/>
              <w:tabs>
                <w:tab w:val="clear" w:pos="765"/>
                <w:tab w:val="decimal" w:pos="550"/>
              </w:tabs>
              <w:spacing w:line="240" w:lineRule="auto"/>
              <w:ind w:right="-72"/>
              <w:jc w:val="right"/>
              <w:rPr>
                <w:rFonts w:ascii="Browallia New" w:eastAsia="Arial Unicode MS" w:hAnsi="Browallia New" w:cs="Browallia New"/>
                <w:sz w:val="28"/>
                <w:szCs w:val="28"/>
                <w:lang w:bidi="th-TH"/>
              </w:rPr>
            </w:pPr>
            <w:r w:rsidRPr="00243745">
              <w:rPr>
                <w:rFonts w:ascii="Browallia New" w:eastAsia="Arial Unicode MS" w:hAnsi="Browallia New" w:cs="Browallia New"/>
                <w:sz w:val="28"/>
                <w:szCs w:val="28"/>
                <w:lang w:bidi="th-TH"/>
              </w:rPr>
              <w:t>2</w:t>
            </w:r>
            <w:r w:rsidR="002E2F70" w:rsidRPr="007028DE">
              <w:rPr>
                <w:rFonts w:ascii="Browallia New" w:eastAsia="Arial Unicode MS" w:hAnsi="Browallia New" w:cs="Browallia New"/>
                <w:sz w:val="28"/>
                <w:szCs w:val="28"/>
                <w:lang w:bidi="th-TH"/>
              </w:rPr>
              <w:t>,</w:t>
            </w:r>
            <w:r w:rsidRPr="00243745">
              <w:rPr>
                <w:rFonts w:ascii="Browallia New" w:eastAsia="Arial Unicode MS" w:hAnsi="Browallia New" w:cs="Browallia New"/>
                <w:sz w:val="28"/>
                <w:szCs w:val="28"/>
                <w:lang w:bidi="th-TH"/>
              </w:rPr>
              <w:t>801</w:t>
            </w:r>
          </w:p>
        </w:tc>
      </w:tr>
      <w:tr w:rsidR="000829AC" w:rsidRPr="007028DE" w14:paraId="75C521E8" w14:textId="77777777" w:rsidTr="004557AA">
        <w:trPr>
          <w:cantSplit/>
          <w:trHeight w:val="20"/>
        </w:trPr>
        <w:tc>
          <w:tcPr>
            <w:tcW w:w="3078" w:type="dxa"/>
          </w:tcPr>
          <w:p w14:paraId="3D7EF7F9" w14:textId="0B00D98A" w:rsidR="000829AC" w:rsidRPr="007028DE" w:rsidRDefault="000829AC" w:rsidP="004557AA">
            <w:pPr>
              <w:pStyle w:val="acctfourfigures"/>
              <w:tabs>
                <w:tab w:val="clear" w:pos="765"/>
              </w:tabs>
              <w:spacing w:line="240" w:lineRule="auto"/>
              <w:ind w:left="-78"/>
              <w:rPr>
                <w:rFonts w:ascii="Browallia New" w:eastAsia="Arial Unicode MS" w:hAnsi="Browallia New" w:cs="Browallia New"/>
                <w:sz w:val="28"/>
                <w:szCs w:val="28"/>
                <w:cs/>
                <w:lang w:bidi="th-TH"/>
              </w:rPr>
            </w:pPr>
            <w:r w:rsidRPr="007028DE">
              <w:rPr>
                <w:rFonts w:ascii="Browallia New" w:eastAsia="Arial Unicode MS" w:hAnsi="Browallia New" w:cs="Browallia New"/>
                <w:sz w:val="28"/>
                <w:szCs w:val="28"/>
                <w:cs/>
                <w:lang w:bidi="th-TH"/>
              </w:rPr>
              <w:t>รวมเงินลงทุนในบริษัทย่อย</w:t>
            </w:r>
          </w:p>
        </w:tc>
        <w:tc>
          <w:tcPr>
            <w:tcW w:w="4527" w:type="dxa"/>
            <w:vAlign w:val="center"/>
          </w:tcPr>
          <w:p w14:paraId="4AFBEB24" w14:textId="77777777" w:rsidR="000829AC" w:rsidRPr="007028DE" w:rsidRDefault="000829AC" w:rsidP="000829AC">
            <w:pPr>
              <w:spacing w:line="240" w:lineRule="auto"/>
              <w:ind w:left="171" w:hanging="171"/>
              <w:rPr>
                <w:rFonts w:ascii="Browallia New" w:eastAsia="Arial Unicode MS" w:hAnsi="Browallia New" w:cs="Browallia New"/>
                <w:sz w:val="28"/>
                <w:szCs w:val="28"/>
                <w:cs/>
              </w:rPr>
            </w:pPr>
          </w:p>
        </w:tc>
        <w:tc>
          <w:tcPr>
            <w:tcW w:w="1296" w:type="dxa"/>
          </w:tcPr>
          <w:p w14:paraId="3D789C32" w14:textId="77777777" w:rsidR="000829AC" w:rsidRPr="007028DE" w:rsidRDefault="000829AC" w:rsidP="000829AC">
            <w:pPr>
              <w:spacing w:line="240" w:lineRule="auto"/>
              <w:ind w:left="-122" w:right="-72"/>
              <w:jc w:val="right"/>
              <w:rPr>
                <w:rFonts w:ascii="Browallia New" w:eastAsia="Arial Unicode MS" w:hAnsi="Browallia New" w:cs="Browallia New"/>
                <w:sz w:val="28"/>
                <w:szCs w:val="28"/>
              </w:rPr>
            </w:pPr>
          </w:p>
        </w:tc>
        <w:tc>
          <w:tcPr>
            <w:tcW w:w="1296" w:type="dxa"/>
          </w:tcPr>
          <w:p w14:paraId="570CF504" w14:textId="77777777" w:rsidR="000829AC" w:rsidRPr="007028DE" w:rsidRDefault="000829AC" w:rsidP="000829AC">
            <w:pPr>
              <w:spacing w:line="240" w:lineRule="auto"/>
              <w:ind w:left="-122" w:right="-72"/>
              <w:jc w:val="right"/>
              <w:rPr>
                <w:rFonts w:ascii="Browallia New" w:eastAsia="Arial Unicode MS" w:hAnsi="Browallia New" w:cs="Browallia New"/>
                <w:sz w:val="28"/>
                <w:szCs w:val="28"/>
              </w:rPr>
            </w:pPr>
          </w:p>
        </w:tc>
        <w:tc>
          <w:tcPr>
            <w:tcW w:w="1296" w:type="dxa"/>
            <w:tcBorders>
              <w:top w:val="single" w:sz="4" w:space="0" w:color="auto"/>
              <w:bottom w:val="single" w:sz="4" w:space="0" w:color="auto"/>
            </w:tcBorders>
            <w:vAlign w:val="bottom"/>
          </w:tcPr>
          <w:p w14:paraId="79C36F10" w14:textId="428A4D72" w:rsidR="000829AC" w:rsidRPr="007028DE" w:rsidRDefault="00243745" w:rsidP="000829AC">
            <w:pPr>
              <w:pStyle w:val="acctfourfigures"/>
              <w:tabs>
                <w:tab w:val="clear" w:pos="765"/>
                <w:tab w:val="decimal" w:pos="550"/>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46</w:t>
            </w:r>
            <w:r w:rsidR="009D3AB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595</w:t>
            </w:r>
          </w:p>
        </w:tc>
        <w:tc>
          <w:tcPr>
            <w:tcW w:w="1233" w:type="dxa"/>
            <w:tcBorders>
              <w:top w:val="single" w:sz="4" w:space="0" w:color="auto"/>
              <w:bottom w:val="single" w:sz="4" w:space="0" w:color="auto"/>
            </w:tcBorders>
          </w:tcPr>
          <w:p w14:paraId="5988B8B7" w14:textId="31338A8E" w:rsidR="000829AC" w:rsidRPr="007028DE" w:rsidRDefault="00243745" w:rsidP="000829AC">
            <w:pPr>
              <w:pStyle w:val="acctfourfigures"/>
              <w:tabs>
                <w:tab w:val="clear" w:pos="765"/>
                <w:tab w:val="decimal" w:pos="550"/>
              </w:tabs>
              <w:spacing w:line="240" w:lineRule="auto"/>
              <w:ind w:right="-72"/>
              <w:jc w:val="right"/>
              <w:rPr>
                <w:rFonts w:ascii="Browallia New" w:eastAsia="Times New Roman" w:hAnsi="Browallia New" w:cs="Browallia New"/>
                <w:sz w:val="28"/>
                <w:szCs w:val="28"/>
              </w:rPr>
            </w:pPr>
            <w:r w:rsidRPr="00243745">
              <w:rPr>
                <w:rFonts w:ascii="Browallia New" w:eastAsia="Arial Unicode MS" w:hAnsi="Browallia New" w:cs="Browallia New"/>
                <w:sz w:val="28"/>
                <w:szCs w:val="28"/>
                <w:lang w:bidi="th-TH"/>
              </w:rPr>
              <w:t>46</w:t>
            </w:r>
            <w:r w:rsidR="000829AC" w:rsidRPr="007028DE">
              <w:rPr>
                <w:rFonts w:ascii="Browallia New" w:eastAsia="Arial Unicode MS" w:hAnsi="Browallia New" w:cs="Browallia New"/>
                <w:sz w:val="28"/>
                <w:szCs w:val="28"/>
                <w:lang w:bidi="th-TH"/>
              </w:rPr>
              <w:t>,</w:t>
            </w:r>
            <w:r w:rsidRPr="00243745">
              <w:rPr>
                <w:rFonts w:ascii="Browallia New" w:eastAsia="Arial Unicode MS" w:hAnsi="Browallia New" w:cs="Browallia New"/>
                <w:sz w:val="28"/>
                <w:szCs w:val="28"/>
                <w:lang w:bidi="th-TH"/>
              </w:rPr>
              <w:t>595</w:t>
            </w:r>
          </w:p>
        </w:tc>
        <w:tc>
          <w:tcPr>
            <w:tcW w:w="1359" w:type="dxa"/>
            <w:tcBorders>
              <w:top w:val="single" w:sz="4" w:space="0" w:color="auto"/>
              <w:bottom w:val="single" w:sz="4" w:space="0" w:color="auto"/>
            </w:tcBorders>
          </w:tcPr>
          <w:p w14:paraId="6D2320B7" w14:textId="1D5E4048"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12</w:t>
            </w:r>
            <w:r w:rsidR="008702B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300</w:t>
            </w:r>
          </w:p>
        </w:tc>
        <w:tc>
          <w:tcPr>
            <w:tcW w:w="1296" w:type="dxa"/>
            <w:tcBorders>
              <w:top w:val="single" w:sz="4" w:space="0" w:color="auto"/>
              <w:bottom w:val="single" w:sz="4" w:space="0" w:color="auto"/>
            </w:tcBorders>
          </w:tcPr>
          <w:p w14:paraId="77AAFD52" w14:textId="2BB9DEA9" w:rsidR="000829AC" w:rsidRPr="007028DE" w:rsidRDefault="00243745" w:rsidP="000829AC">
            <w:pPr>
              <w:spacing w:line="240" w:lineRule="auto"/>
              <w:ind w:left="-122"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w:t>
            </w:r>
            <w:r w:rsidR="002E2F7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459</w:t>
            </w:r>
          </w:p>
        </w:tc>
      </w:tr>
    </w:tbl>
    <w:p w14:paraId="5D40B887" w14:textId="77777777" w:rsidR="00E5761A" w:rsidRPr="007028DE" w:rsidRDefault="00E5761A" w:rsidP="008A67BC">
      <w:pPr>
        <w:spacing w:line="240" w:lineRule="auto"/>
        <w:jc w:val="both"/>
        <w:rPr>
          <w:rFonts w:ascii="Browallia New" w:hAnsi="Browallia New" w:cs="Browallia New"/>
          <w:sz w:val="26"/>
          <w:szCs w:val="26"/>
          <w:cs/>
        </w:rPr>
      </w:pPr>
    </w:p>
    <w:p w14:paraId="3EB89BBB" w14:textId="77777777" w:rsidR="00E70F00" w:rsidRPr="007028DE" w:rsidRDefault="00E70F00" w:rsidP="008A67BC">
      <w:pPr>
        <w:spacing w:line="240" w:lineRule="auto"/>
        <w:jc w:val="both"/>
        <w:rPr>
          <w:rFonts w:ascii="Browallia New" w:hAnsi="Browallia New" w:cs="Browallia New"/>
          <w:sz w:val="26"/>
          <w:szCs w:val="26"/>
        </w:rPr>
      </w:pPr>
    </w:p>
    <w:p w14:paraId="4158AE24" w14:textId="13ABBE84" w:rsidR="00E70F00" w:rsidRPr="007028DE" w:rsidRDefault="00E70F00" w:rsidP="008A67BC">
      <w:pPr>
        <w:spacing w:line="240" w:lineRule="auto"/>
        <w:jc w:val="both"/>
        <w:rPr>
          <w:rFonts w:ascii="Browallia New" w:hAnsi="Browallia New" w:cs="Browallia New"/>
          <w:sz w:val="26"/>
          <w:szCs w:val="26"/>
          <w:cs/>
        </w:rPr>
        <w:sectPr w:rsidR="00E70F00" w:rsidRPr="007028DE" w:rsidSect="004557AA">
          <w:pgSz w:w="16840" w:h="11907" w:orient="landscape" w:code="9"/>
          <w:pgMar w:top="1440" w:right="720" w:bottom="720" w:left="720" w:header="706" w:footer="576" w:gutter="0"/>
          <w:cols w:space="720"/>
          <w:docGrid w:linePitch="272"/>
        </w:sectPr>
      </w:pPr>
    </w:p>
    <w:p w14:paraId="021D7093" w14:textId="77777777" w:rsidR="002C72AC" w:rsidRPr="007028DE" w:rsidRDefault="002C72AC"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61"/>
      </w:tblGrid>
      <w:tr w:rsidR="006E67EB" w:rsidRPr="007028DE" w14:paraId="14A7DABB" w14:textId="77777777" w:rsidTr="006E67EB">
        <w:trPr>
          <w:trHeight w:val="386"/>
        </w:trPr>
        <w:tc>
          <w:tcPr>
            <w:tcW w:w="9461" w:type="dxa"/>
            <w:vAlign w:val="center"/>
          </w:tcPr>
          <w:p w14:paraId="3E74748B" w14:textId="64DBCDF2"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14</w:t>
            </w:r>
            <w:r w:rsidR="002C72AC" w:rsidRPr="007028DE">
              <w:rPr>
                <w:rFonts w:ascii="Browallia New" w:eastAsia="Arial Unicode MS" w:hAnsi="Browallia New" w:cs="Browallia New"/>
                <w:b/>
                <w:bCs/>
                <w:sz w:val="28"/>
                <w:szCs w:val="28"/>
              </w:rPr>
              <w:tab/>
            </w:r>
            <w:r w:rsidR="001B0591" w:rsidRPr="007028DE">
              <w:rPr>
                <w:rFonts w:ascii="Browallia New" w:eastAsia="Arial Unicode MS" w:hAnsi="Browallia New" w:cs="Browallia New"/>
                <w:b/>
                <w:bCs/>
                <w:sz w:val="28"/>
                <w:szCs w:val="28"/>
                <w:cs/>
              </w:rPr>
              <w:t>ส</w:t>
            </w:r>
            <w:r w:rsidR="00EB3FB5" w:rsidRPr="007028DE">
              <w:rPr>
                <w:rFonts w:ascii="Browallia New" w:eastAsia="Arial Unicode MS" w:hAnsi="Browallia New" w:cs="Browallia New"/>
                <w:b/>
                <w:bCs/>
                <w:sz w:val="28"/>
                <w:szCs w:val="28"/>
                <w:cs/>
              </w:rPr>
              <w:t>่วนปรับปรุงอาคาร</w:t>
            </w:r>
            <w:r w:rsidR="004D7D07" w:rsidRPr="007028DE">
              <w:rPr>
                <w:rFonts w:ascii="Browallia New" w:eastAsia="Arial Unicode MS" w:hAnsi="Browallia New" w:cs="Browallia New"/>
                <w:b/>
                <w:bCs/>
                <w:sz w:val="28"/>
                <w:szCs w:val="28"/>
                <w:cs/>
              </w:rPr>
              <w:t xml:space="preserve">และอุปกรณ์ </w:t>
            </w:r>
            <w:r w:rsidR="002C72AC" w:rsidRPr="007028DE">
              <w:rPr>
                <w:rFonts w:ascii="Browallia New" w:eastAsia="Arial Unicode MS" w:hAnsi="Browallia New" w:cs="Browallia New"/>
                <w:b/>
                <w:bCs/>
                <w:sz w:val="28"/>
                <w:szCs w:val="28"/>
                <w:cs/>
              </w:rPr>
              <w:t>และสินทรัพย์ไม่มีตัวตน สุทธิ</w:t>
            </w:r>
          </w:p>
        </w:tc>
      </w:tr>
    </w:tbl>
    <w:p w14:paraId="067F0770" w14:textId="77777777" w:rsidR="002C72AC" w:rsidRPr="007028DE" w:rsidRDefault="002C72AC" w:rsidP="008A67BC">
      <w:pPr>
        <w:spacing w:line="240" w:lineRule="auto"/>
        <w:jc w:val="thaiDistribute"/>
        <w:rPr>
          <w:rFonts w:ascii="Browallia New" w:eastAsia="Arial Unicode MS" w:hAnsi="Browallia New" w:cs="Browallia New"/>
          <w:sz w:val="28"/>
          <w:szCs w:val="28"/>
        </w:r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01"/>
        <w:gridCol w:w="1417"/>
        <w:gridCol w:w="1701"/>
        <w:gridCol w:w="1371"/>
      </w:tblGrid>
      <w:tr w:rsidR="002C0CA2" w:rsidRPr="007028DE" w14:paraId="31A65AC4" w14:textId="77777777" w:rsidTr="008D64E6">
        <w:tc>
          <w:tcPr>
            <w:tcW w:w="3261" w:type="dxa"/>
            <w:tcBorders>
              <w:top w:val="nil"/>
              <w:left w:val="nil"/>
              <w:bottom w:val="nil"/>
              <w:right w:val="nil"/>
            </w:tcBorders>
          </w:tcPr>
          <w:p w14:paraId="744084A9" w14:textId="77777777" w:rsidR="00A1137A" w:rsidRPr="007028DE" w:rsidRDefault="00A1137A">
            <w:pPr>
              <w:ind w:left="-72"/>
              <w:jc w:val="both"/>
              <w:rPr>
                <w:rFonts w:ascii="Browallia New" w:eastAsia="Arial Unicode MS" w:hAnsi="Browallia New" w:cs="Browallia New"/>
                <w:b/>
                <w:bCs/>
                <w:sz w:val="28"/>
                <w:szCs w:val="28"/>
              </w:rPr>
            </w:pPr>
          </w:p>
        </w:tc>
        <w:tc>
          <w:tcPr>
            <w:tcW w:w="3118" w:type="dxa"/>
            <w:gridSpan w:val="2"/>
            <w:tcBorders>
              <w:top w:val="nil"/>
              <w:left w:val="nil"/>
              <w:bottom w:val="single" w:sz="4" w:space="0" w:color="auto"/>
              <w:right w:val="nil"/>
            </w:tcBorders>
            <w:hideMark/>
          </w:tcPr>
          <w:p w14:paraId="6A2E4246" w14:textId="77777777" w:rsidR="00A1137A" w:rsidRPr="007028DE" w:rsidRDefault="00A1137A" w:rsidP="00067809">
            <w:pPr>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ข้อมูลทางการเงินรวม</w:t>
            </w:r>
          </w:p>
        </w:tc>
        <w:tc>
          <w:tcPr>
            <w:tcW w:w="3072" w:type="dxa"/>
            <w:gridSpan w:val="2"/>
            <w:tcBorders>
              <w:top w:val="nil"/>
              <w:left w:val="nil"/>
              <w:bottom w:val="single" w:sz="4" w:space="0" w:color="auto"/>
              <w:right w:val="nil"/>
            </w:tcBorders>
            <w:hideMark/>
          </w:tcPr>
          <w:p w14:paraId="0BB17371" w14:textId="77777777" w:rsidR="00A1137A" w:rsidRPr="007028DE" w:rsidRDefault="00A1137A" w:rsidP="00067809">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5A2F343A" w14:textId="77777777" w:rsidTr="008D64E6">
        <w:tc>
          <w:tcPr>
            <w:tcW w:w="3261" w:type="dxa"/>
            <w:tcBorders>
              <w:top w:val="nil"/>
              <w:left w:val="nil"/>
              <w:bottom w:val="nil"/>
              <w:right w:val="nil"/>
            </w:tcBorders>
          </w:tcPr>
          <w:p w14:paraId="55F4EB31" w14:textId="77777777" w:rsidR="00A1137A" w:rsidRPr="007028DE" w:rsidRDefault="00A1137A">
            <w:pPr>
              <w:ind w:left="-72"/>
              <w:jc w:val="both"/>
              <w:rPr>
                <w:rFonts w:ascii="Browallia New" w:eastAsia="Arial Unicode MS" w:hAnsi="Browallia New" w:cs="Browallia New"/>
                <w:b/>
                <w:bCs/>
                <w:sz w:val="28"/>
                <w:szCs w:val="28"/>
              </w:rPr>
            </w:pPr>
          </w:p>
        </w:tc>
        <w:tc>
          <w:tcPr>
            <w:tcW w:w="1701" w:type="dxa"/>
            <w:tcBorders>
              <w:top w:val="single" w:sz="4" w:space="0" w:color="auto"/>
              <w:left w:val="nil"/>
              <w:bottom w:val="nil"/>
              <w:right w:val="nil"/>
            </w:tcBorders>
            <w:vAlign w:val="bottom"/>
            <w:hideMark/>
          </w:tcPr>
          <w:p w14:paraId="1610F39E" w14:textId="0D2ACCBB" w:rsidR="004D7D07" w:rsidRPr="007028DE" w:rsidRDefault="00A1137A" w:rsidP="004D7D07">
            <w:pPr>
              <w:tabs>
                <w:tab w:val="left" w:pos="178"/>
                <w:tab w:val="left" w:pos="553"/>
              </w:tabs>
              <w:ind w:left="-537" w:right="-72" w:firstLine="283"/>
              <w:jc w:val="right"/>
              <w:rPr>
                <w:rFonts w:ascii="Browallia New" w:eastAsia="Arial Unicode MS" w:hAnsi="Browallia New" w:cs="Browallia New"/>
                <w:b/>
                <w:bCs/>
                <w:spacing w:val="-4"/>
                <w:sz w:val="28"/>
                <w:szCs w:val="28"/>
              </w:rPr>
            </w:pPr>
            <w:r w:rsidRPr="007028DE">
              <w:rPr>
                <w:rFonts w:ascii="Browallia New" w:eastAsia="Arial Unicode MS" w:hAnsi="Browallia New" w:cs="Browallia New"/>
                <w:b/>
                <w:bCs/>
                <w:spacing w:val="-4"/>
                <w:sz w:val="28"/>
                <w:szCs w:val="28"/>
                <w:cs/>
              </w:rPr>
              <w:t>ส</w:t>
            </w:r>
            <w:r w:rsidR="004D7D07" w:rsidRPr="007028DE">
              <w:rPr>
                <w:rFonts w:ascii="Browallia New" w:eastAsia="Arial Unicode MS" w:hAnsi="Browallia New" w:cs="Browallia New"/>
                <w:b/>
                <w:bCs/>
                <w:spacing w:val="-4"/>
                <w:sz w:val="28"/>
                <w:szCs w:val="28"/>
                <w:cs/>
              </w:rPr>
              <w:t>่วนปรับปรุงอาคาร</w:t>
            </w:r>
          </w:p>
          <w:p w14:paraId="2FEF9669" w14:textId="480C2C6C" w:rsidR="00A1137A" w:rsidRPr="007028DE" w:rsidRDefault="004D7D07" w:rsidP="004D7D07">
            <w:pPr>
              <w:ind w:left="-40" w:right="-72"/>
              <w:jc w:val="right"/>
              <w:rPr>
                <w:rFonts w:ascii="Browallia New" w:eastAsia="Arial Unicode MS" w:hAnsi="Browallia New" w:cs="Browallia New"/>
                <w:b/>
                <w:bCs/>
                <w:spacing w:val="-4"/>
                <w:sz w:val="28"/>
                <w:szCs w:val="28"/>
                <w:cs/>
              </w:rPr>
            </w:pPr>
            <w:r w:rsidRPr="007028DE">
              <w:rPr>
                <w:rFonts w:ascii="Browallia New" w:eastAsia="Arial Unicode MS" w:hAnsi="Browallia New" w:cs="Browallia New"/>
                <w:b/>
                <w:bCs/>
                <w:spacing w:val="-4"/>
                <w:sz w:val="28"/>
                <w:szCs w:val="28"/>
                <w:cs/>
              </w:rPr>
              <w:t>และอุปกรณ์</w:t>
            </w:r>
          </w:p>
        </w:tc>
        <w:tc>
          <w:tcPr>
            <w:tcW w:w="1417" w:type="dxa"/>
            <w:tcBorders>
              <w:top w:val="single" w:sz="4" w:space="0" w:color="auto"/>
              <w:left w:val="nil"/>
              <w:bottom w:val="nil"/>
              <w:right w:val="nil"/>
            </w:tcBorders>
            <w:vAlign w:val="bottom"/>
            <w:hideMark/>
          </w:tcPr>
          <w:p w14:paraId="156A0B4B" w14:textId="77777777" w:rsidR="00A1137A" w:rsidRPr="007028DE" w:rsidRDefault="00A1137A">
            <w:pPr>
              <w:ind w:left="-40" w:right="-72"/>
              <w:jc w:val="right"/>
              <w:rPr>
                <w:rFonts w:ascii="Browallia New" w:eastAsia="Arial Unicode MS" w:hAnsi="Browallia New" w:cs="Browallia New"/>
                <w:b/>
                <w:bCs/>
                <w:spacing w:val="-4"/>
                <w:sz w:val="28"/>
                <w:szCs w:val="28"/>
              </w:rPr>
            </w:pPr>
            <w:r w:rsidRPr="007028DE">
              <w:rPr>
                <w:rFonts w:ascii="Browallia New" w:eastAsia="Arial Unicode MS" w:hAnsi="Browallia New" w:cs="Browallia New"/>
                <w:b/>
                <w:bCs/>
                <w:spacing w:val="-4"/>
                <w:sz w:val="28"/>
                <w:szCs w:val="28"/>
                <w:cs/>
              </w:rPr>
              <w:t>สินทรัพย์</w:t>
            </w:r>
          </w:p>
          <w:p w14:paraId="20400B39" w14:textId="77777777" w:rsidR="00A1137A" w:rsidRPr="007028DE" w:rsidRDefault="00A1137A">
            <w:pPr>
              <w:ind w:left="-40" w:right="-72"/>
              <w:jc w:val="right"/>
              <w:rPr>
                <w:rFonts w:ascii="Browallia New" w:eastAsia="Arial Unicode MS" w:hAnsi="Browallia New" w:cs="Browallia New"/>
                <w:b/>
                <w:bCs/>
                <w:spacing w:val="-4"/>
                <w:sz w:val="28"/>
                <w:szCs w:val="28"/>
              </w:rPr>
            </w:pPr>
            <w:r w:rsidRPr="007028DE">
              <w:rPr>
                <w:rFonts w:ascii="Browallia New" w:eastAsia="Arial Unicode MS" w:hAnsi="Browallia New" w:cs="Browallia New"/>
                <w:b/>
                <w:bCs/>
                <w:spacing w:val="-4"/>
                <w:sz w:val="28"/>
                <w:szCs w:val="28"/>
                <w:cs/>
              </w:rPr>
              <w:t>ไม่มีตัวตน</w:t>
            </w:r>
          </w:p>
        </w:tc>
        <w:tc>
          <w:tcPr>
            <w:tcW w:w="1701" w:type="dxa"/>
            <w:tcBorders>
              <w:top w:val="single" w:sz="4" w:space="0" w:color="auto"/>
              <w:left w:val="nil"/>
              <w:bottom w:val="nil"/>
              <w:right w:val="nil"/>
            </w:tcBorders>
            <w:vAlign w:val="bottom"/>
            <w:hideMark/>
          </w:tcPr>
          <w:p w14:paraId="35100F1A" w14:textId="77777777" w:rsidR="004D7D07" w:rsidRPr="007028DE" w:rsidRDefault="004D7D07" w:rsidP="004D7D07">
            <w:pPr>
              <w:tabs>
                <w:tab w:val="left" w:pos="178"/>
                <w:tab w:val="left" w:pos="553"/>
              </w:tabs>
              <w:ind w:left="-537" w:right="-72" w:firstLine="283"/>
              <w:jc w:val="right"/>
              <w:rPr>
                <w:rFonts w:ascii="Browallia New" w:eastAsia="Arial Unicode MS" w:hAnsi="Browallia New" w:cs="Browallia New"/>
                <w:b/>
                <w:bCs/>
                <w:spacing w:val="-4"/>
                <w:sz w:val="28"/>
                <w:szCs w:val="28"/>
              </w:rPr>
            </w:pPr>
            <w:r w:rsidRPr="007028DE">
              <w:rPr>
                <w:rFonts w:ascii="Browallia New" w:eastAsia="Arial Unicode MS" w:hAnsi="Browallia New" w:cs="Browallia New"/>
                <w:b/>
                <w:bCs/>
                <w:spacing w:val="-4"/>
                <w:sz w:val="28"/>
                <w:szCs w:val="28"/>
                <w:cs/>
              </w:rPr>
              <w:t>ส่วนปรับปรุงอาคาร</w:t>
            </w:r>
          </w:p>
          <w:p w14:paraId="53FB4E6A" w14:textId="44203954" w:rsidR="00A1137A" w:rsidRPr="007028DE" w:rsidRDefault="004D7D07" w:rsidP="004D7D07">
            <w:pPr>
              <w:ind w:left="-345" w:right="-72" w:firstLine="100"/>
              <w:jc w:val="right"/>
              <w:rPr>
                <w:rFonts w:ascii="Browallia New" w:eastAsia="Arial Unicode MS" w:hAnsi="Browallia New" w:cs="Browallia New"/>
                <w:b/>
                <w:bCs/>
                <w:sz w:val="28"/>
                <w:szCs w:val="28"/>
              </w:rPr>
            </w:pPr>
            <w:r w:rsidRPr="007028DE">
              <w:rPr>
                <w:rFonts w:ascii="Browallia New" w:eastAsia="Arial Unicode MS" w:hAnsi="Browallia New" w:cs="Browallia New"/>
                <w:b/>
                <w:bCs/>
                <w:spacing w:val="-4"/>
                <w:sz w:val="28"/>
                <w:szCs w:val="28"/>
                <w:cs/>
              </w:rPr>
              <w:t>และอุปกรณ์</w:t>
            </w:r>
          </w:p>
        </w:tc>
        <w:tc>
          <w:tcPr>
            <w:tcW w:w="1371" w:type="dxa"/>
            <w:tcBorders>
              <w:top w:val="single" w:sz="4" w:space="0" w:color="auto"/>
              <w:left w:val="nil"/>
              <w:bottom w:val="nil"/>
              <w:right w:val="nil"/>
            </w:tcBorders>
            <w:vAlign w:val="bottom"/>
            <w:hideMark/>
          </w:tcPr>
          <w:p w14:paraId="6AFC2800" w14:textId="77777777" w:rsidR="00A1137A" w:rsidRPr="007028DE" w:rsidRDefault="00A1137A">
            <w:pPr>
              <w:ind w:left="-40" w:right="-72"/>
              <w:jc w:val="right"/>
              <w:rPr>
                <w:rFonts w:ascii="Browallia New" w:eastAsia="Arial Unicode MS" w:hAnsi="Browallia New" w:cs="Browallia New"/>
                <w:b/>
                <w:bCs/>
                <w:spacing w:val="-4"/>
                <w:sz w:val="28"/>
                <w:szCs w:val="28"/>
              </w:rPr>
            </w:pPr>
            <w:r w:rsidRPr="007028DE">
              <w:rPr>
                <w:rFonts w:ascii="Browallia New" w:eastAsia="Arial Unicode MS" w:hAnsi="Browallia New" w:cs="Browallia New"/>
                <w:b/>
                <w:bCs/>
                <w:spacing w:val="-4"/>
                <w:sz w:val="28"/>
                <w:szCs w:val="28"/>
                <w:cs/>
              </w:rPr>
              <w:t>สินทรัพย์</w:t>
            </w:r>
          </w:p>
          <w:p w14:paraId="66976CA0" w14:textId="77777777" w:rsidR="00A1137A" w:rsidRPr="007028DE" w:rsidRDefault="00A1137A">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pacing w:val="-4"/>
                <w:sz w:val="28"/>
                <w:szCs w:val="28"/>
                <w:cs/>
              </w:rPr>
              <w:t>ไม่มีตัวตน</w:t>
            </w:r>
          </w:p>
        </w:tc>
      </w:tr>
      <w:bookmarkEnd w:id="6"/>
      <w:tr w:rsidR="002C0CA2" w:rsidRPr="007028DE" w14:paraId="5CDF9F63" w14:textId="77777777" w:rsidTr="008D64E6">
        <w:tc>
          <w:tcPr>
            <w:tcW w:w="3261" w:type="dxa"/>
            <w:tcBorders>
              <w:top w:val="nil"/>
              <w:left w:val="nil"/>
              <w:bottom w:val="nil"/>
              <w:right w:val="nil"/>
            </w:tcBorders>
          </w:tcPr>
          <w:p w14:paraId="5FF389CF" w14:textId="77777777" w:rsidR="00FA60A5" w:rsidRPr="007028DE" w:rsidRDefault="00FA60A5" w:rsidP="00FA60A5">
            <w:pPr>
              <w:ind w:left="-72"/>
              <w:jc w:val="both"/>
              <w:rPr>
                <w:rFonts w:ascii="Browallia New" w:eastAsia="Arial Unicode MS" w:hAnsi="Browallia New" w:cs="Browallia New"/>
                <w:b/>
                <w:bCs/>
                <w:sz w:val="28"/>
                <w:szCs w:val="28"/>
              </w:rPr>
            </w:pPr>
          </w:p>
        </w:tc>
        <w:tc>
          <w:tcPr>
            <w:tcW w:w="1701" w:type="dxa"/>
            <w:tcBorders>
              <w:top w:val="nil"/>
              <w:left w:val="nil"/>
              <w:bottom w:val="single" w:sz="4" w:space="0" w:color="auto"/>
              <w:right w:val="nil"/>
            </w:tcBorders>
          </w:tcPr>
          <w:p w14:paraId="1CFAA3E4" w14:textId="65C21285" w:rsidR="00FA60A5" w:rsidRPr="007028DE" w:rsidRDefault="00FA60A5" w:rsidP="00FA60A5">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17" w:type="dxa"/>
            <w:tcBorders>
              <w:top w:val="nil"/>
              <w:left w:val="nil"/>
              <w:bottom w:val="single" w:sz="4" w:space="0" w:color="auto"/>
              <w:right w:val="nil"/>
            </w:tcBorders>
          </w:tcPr>
          <w:p w14:paraId="566E2590" w14:textId="1C79C449" w:rsidR="00FA60A5" w:rsidRPr="007028DE" w:rsidRDefault="00FA60A5" w:rsidP="00FA60A5">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701" w:type="dxa"/>
            <w:tcBorders>
              <w:top w:val="nil"/>
              <w:left w:val="nil"/>
              <w:bottom w:val="single" w:sz="4" w:space="0" w:color="auto"/>
              <w:right w:val="nil"/>
            </w:tcBorders>
          </w:tcPr>
          <w:p w14:paraId="343661A3" w14:textId="77777777" w:rsidR="00FA60A5" w:rsidRPr="007028DE" w:rsidRDefault="00FA60A5" w:rsidP="00FA60A5">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371" w:type="dxa"/>
            <w:tcBorders>
              <w:top w:val="nil"/>
              <w:left w:val="nil"/>
              <w:bottom w:val="single" w:sz="4" w:space="0" w:color="auto"/>
              <w:right w:val="nil"/>
            </w:tcBorders>
          </w:tcPr>
          <w:p w14:paraId="5AA3E6F1" w14:textId="5DB042D2" w:rsidR="00FA60A5" w:rsidRPr="007028DE" w:rsidRDefault="00FA60A5" w:rsidP="00FA60A5">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r>
      <w:tr w:rsidR="002C0CA2" w:rsidRPr="007028DE" w14:paraId="2C1CC49C" w14:textId="77777777" w:rsidTr="008D64E6">
        <w:tc>
          <w:tcPr>
            <w:tcW w:w="3261" w:type="dxa"/>
            <w:tcBorders>
              <w:top w:val="nil"/>
              <w:left w:val="nil"/>
              <w:bottom w:val="nil"/>
              <w:right w:val="nil"/>
            </w:tcBorders>
          </w:tcPr>
          <w:p w14:paraId="09F29221" w14:textId="77777777" w:rsidR="00FA60A5" w:rsidRPr="007028DE" w:rsidRDefault="00FA60A5" w:rsidP="00FA60A5">
            <w:pPr>
              <w:ind w:left="-72"/>
              <w:rPr>
                <w:rFonts w:ascii="Browallia New" w:eastAsia="Arial Unicode MS" w:hAnsi="Browallia New" w:cs="Browallia New"/>
                <w:b/>
                <w:bCs/>
                <w:sz w:val="28"/>
                <w:szCs w:val="28"/>
              </w:rPr>
            </w:pPr>
          </w:p>
        </w:tc>
        <w:tc>
          <w:tcPr>
            <w:tcW w:w="1701" w:type="dxa"/>
            <w:tcBorders>
              <w:top w:val="single" w:sz="4" w:space="0" w:color="auto"/>
              <w:left w:val="nil"/>
              <w:bottom w:val="nil"/>
              <w:right w:val="nil"/>
            </w:tcBorders>
          </w:tcPr>
          <w:p w14:paraId="39DCA473" w14:textId="77777777" w:rsidR="00FA60A5" w:rsidRPr="007028DE" w:rsidRDefault="00FA60A5" w:rsidP="00FA60A5">
            <w:pPr>
              <w:ind w:left="-40" w:right="-72"/>
              <w:jc w:val="right"/>
              <w:rPr>
                <w:rFonts w:ascii="Browallia New" w:eastAsia="Arial Unicode MS" w:hAnsi="Browallia New" w:cs="Browallia New"/>
                <w:b/>
                <w:bCs/>
                <w:sz w:val="28"/>
                <w:szCs w:val="28"/>
              </w:rPr>
            </w:pPr>
          </w:p>
        </w:tc>
        <w:tc>
          <w:tcPr>
            <w:tcW w:w="1417" w:type="dxa"/>
            <w:tcBorders>
              <w:top w:val="single" w:sz="4" w:space="0" w:color="auto"/>
              <w:left w:val="nil"/>
              <w:bottom w:val="nil"/>
              <w:right w:val="nil"/>
            </w:tcBorders>
          </w:tcPr>
          <w:p w14:paraId="609DACE9" w14:textId="77777777" w:rsidR="00FA60A5" w:rsidRPr="007028DE" w:rsidRDefault="00FA60A5" w:rsidP="00FA60A5">
            <w:pPr>
              <w:ind w:left="-40" w:right="-72"/>
              <w:jc w:val="right"/>
              <w:rPr>
                <w:rFonts w:ascii="Browallia New" w:eastAsia="Arial Unicode MS" w:hAnsi="Browallia New" w:cs="Browallia New"/>
                <w:b/>
                <w:bCs/>
                <w:sz w:val="28"/>
                <w:szCs w:val="28"/>
              </w:rPr>
            </w:pPr>
          </w:p>
        </w:tc>
        <w:tc>
          <w:tcPr>
            <w:tcW w:w="1701" w:type="dxa"/>
            <w:tcBorders>
              <w:top w:val="single" w:sz="4" w:space="0" w:color="auto"/>
              <w:left w:val="nil"/>
              <w:bottom w:val="nil"/>
              <w:right w:val="nil"/>
            </w:tcBorders>
          </w:tcPr>
          <w:p w14:paraId="1BFF5E62" w14:textId="77777777" w:rsidR="00FA60A5" w:rsidRPr="007028DE" w:rsidRDefault="00FA60A5" w:rsidP="00FA60A5">
            <w:pPr>
              <w:ind w:left="-40" w:right="-72"/>
              <w:jc w:val="right"/>
              <w:rPr>
                <w:rFonts w:ascii="Browallia New" w:eastAsia="Arial Unicode MS" w:hAnsi="Browallia New" w:cs="Browallia New"/>
                <w:b/>
                <w:bCs/>
                <w:sz w:val="28"/>
                <w:szCs w:val="28"/>
              </w:rPr>
            </w:pPr>
          </w:p>
        </w:tc>
        <w:tc>
          <w:tcPr>
            <w:tcW w:w="1371" w:type="dxa"/>
            <w:tcBorders>
              <w:top w:val="single" w:sz="4" w:space="0" w:color="auto"/>
              <w:left w:val="nil"/>
              <w:bottom w:val="nil"/>
              <w:right w:val="nil"/>
            </w:tcBorders>
          </w:tcPr>
          <w:p w14:paraId="2ED4931E" w14:textId="77777777" w:rsidR="00FA60A5" w:rsidRPr="007028DE" w:rsidRDefault="00FA60A5" w:rsidP="00FA60A5">
            <w:pPr>
              <w:ind w:left="-40" w:right="-72"/>
              <w:jc w:val="right"/>
              <w:rPr>
                <w:rFonts w:ascii="Browallia New" w:eastAsia="Arial Unicode MS" w:hAnsi="Browallia New" w:cs="Browallia New"/>
                <w:b/>
                <w:bCs/>
                <w:sz w:val="28"/>
                <w:szCs w:val="28"/>
              </w:rPr>
            </w:pPr>
          </w:p>
        </w:tc>
      </w:tr>
      <w:tr w:rsidR="002C0CA2" w:rsidRPr="007028DE" w14:paraId="3E2785A2" w14:textId="77777777" w:rsidTr="008D64E6">
        <w:tc>
          <w:tcPr>
            <w:tcW w:w="3261" w:type="dxa"/>
            <w:tcBorders>
              <w:top w:val="nil"/>
              <w:left w:val="nil"/>
              <w:bottom w:val="nil"/>
              <w:right w:val="nil"/>
            </w:tcBorders>
          </w:tcPr>
          <w:p w14:paraId="07DECA13" w14:textId="028F051D" w:rsidR="00185391" w:rsidRPr="007028DE" w:rsidRDefault="009E3E26" w:rsidP="00FA60A5">
            <w:pPr>
              <w:ind w:left="-72"/>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สำหรับรอบระยะเวลา</w:t>
            </w:r>
            <w:r w:rsidR="006C4572" w:rsidRPr="007028DE">
              <w:rPr>
                <w:rFonts w:ascii="Browallia New" w:eastAsia="Arial Unicode MS" w:hAnsi="Browallia New" w:cs="Browallia New"/>
                <w:b/>
                <w:bCs/>
                <w:sz w:val="28"/>
                <w:szCs w:val="28"/>
                <w:cs/>
              </w:rPr>
              <w:t>หกเดือน</w:t>
            </w:r>
            <w:r w:rsidRPr="007028DE">
              <w:rPr>
                <w:rFonts w:ascii="Browallia New" w:eastAsia="Arial Unicode MS" w:hAnsi="Browallia New" w:cs="Browallia New"/>
                <w:b/>
                <w:bCs/>
                <w:sz w:val="28"/>
                <w:szCs w:val="28"/>
                <w:cs/>
              </w:rPr>
              <w:t>สิ้นสุด</w:t>
            </w:r>
          </w:p>
          <w:p w14:paraId="66AF5EEC" w14:textId="4673E478" w:rsidR="00FA60A5" w:rsidRPr="007028DE" w:rsidRDefault="00185391" w:rsidP="00FA60A5">
            <w:pPr>
              <w:ind w:left="-72"/>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rPr>
              <w:t xml:space="preserve">   </w:t>
            </w:r>
            <w:r w:rsidR="009E3E26" w:rsidRPr="007028DE">
              <w:rPr>
                <w:rFonts w:ascii="Browallia New" w:eastAsia="Arial Unicode MS" w:hAnsi="Browallia New" w:cs="Browallia New"/>
                <w:b/>
                <w:bCs/>
                <w:sz w:val="28"/>
                <w:szCs w:val="28"/>
                <w:cs/>
              </w:rPr>
              <w:t xml:space="preserve">วันที่ </w:t>
            </w:r>
            <w:r w:rsidR="00243745"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9E3E26" w:rsidRPr="007028DE">
              <w:rPr>
                <w:rFonts w:ascii="Browallia New" w:eastAsia="Arial Unicode MS" w:hAnsi="Browallia New" w:cs="Browallia New"/>
                <w:b/>
                <w:bCs/>
                <w:sz w:val="28"/>
                <w:szCs w:val="28"/>
                <w:cs/>
              </w:rPr>
              <w:t xml:space="preserve"> พ.ศ. </w:t>
            </w:r>
            <w:r w:rsidR="00243745" w:rsidRPr="00243745">
              <w:rPr>
                <w:rFonts w:ascii="Browallia New" w:eastAsia="Arial Unicode MS" w:hAnsi="Browallia New" w:cs="Browallia New"/>
                <w:b/>
                <w:bCs/>
                <w:sz w:val="28"/>
                <w:szCs w:val="28"/>
              </w:rPr>
              <w:t>2568</w:t>
            </w:r>
          </w:p>
        </w:tc>
        <w:tc>
          <w:tcPr>
            <w:tcW w:w="1701" w:type="dxa"/>
            <w:tcBorders>
              <w:top w:val="nil"/>
              <w:left w:val="nil"/>
              <w:bottom w:val="nil"/>
              <w:right w:val="nil"/>
            </w:tcBorders>
          </w:tcPr>
          <w:p w14:paraId="70D98429" w14:textId="77777777" w:rsidR="00FA60A5" w:rsidRPr="007028DE" w:rsidRDefault="00FA60A5" w:rsidP="008D64E6">
            <w:pPr>
              <w:ind w:left="-249" w:right="-72" w:hanging="2"/>
              <w:jc w:val="right"/>
              <w:rPr>
                <w:rFonts w:ascii="Browallia New" w:eastAsia="Arial Unicode MS" w:hAnsi="Browallia New" w:cs="Browallia New"/>
                <w:b/>
                <w:bCs/>
                <w:sz w:val="28"/>
                <w:szCs w:val="28"/>
              </w:rPr>
            </w:pPr>
          </w:p>
        </w:tc>
        <w:tc>
          <w:tcPr>
            <w:tcW w:w="1417" w:type="dxa"/>
            <w:tcBorders>
              <w:top w:val="nil"/>
              <w:left w:val="nil"/>
              <w:bottom w:val="nil"/>
              <w:right w:val="nil"/>
            </w:tcBorders>
          </w:tcPr>
          <w:p w14:paraId="63AFFF78" w14:textId="77777777" w:rsidR="00FA60A5" w:rsidRPr="007028DE" w:rsidRDefault="00FA60A5" w:rsidP="00FA60A5">
            <w:pPr>
              <w:ind w:left="-40" w:right="-72"/>
              <w:jc w:val="right"/>
              <w:rPr>
                <w:rFonts w:ascii="Browallia New" w:eastAsia="Arial Unicode MS" w:hAnsi="Browallia New" w:cs="Browallia New"/>
                <w:b/>
                <w:bCs/>
                <w:sz w:val="28"/>
                <w:szCs w:val="28"/>
              </w:rPr>
            </w:pPr>
          </w:p>
        </w:tc>
        <w:tc>
          <w:tcPr>
            <w:tcW w:w="1701" w:type="dxa"/>
            <w:tcBorders>
              <w:top w:val="nil"/>
              <w:left w:val="nil"/>
              <w:bottom w:val="nil"/>
              <w:right w:val="nil"/>
            </w:tcBorders>
          </w:tcPr>
          <w:p w14:paraId="71E8920E" w14:textId="77777777" w:rsidR="00FA60A5" w:rsidRPr="007028DE" w:rsidRDefault="00FA60A5" w:rsidP="00FA60A5">
            <w:pPr>
              <w:ind w:left="-40" w:right="-72"/>
              <w:jc w:val="right"/>
              <w:rPr>
                <w:rFonts w:ascii="Browallia New" w:eastAsia="Arial Unicode MS" w:hAnsi="Browallia New" w:cs="Browallia New"/>
                <w:b/>
                <w:bCs/>
                <w:sz w:val="28"/>
                <w:szCs w:val="28"/>
              </w:rPr>
            </w:pPr>
          </w:p>
        </w:tc>
        <w:tc>
          <w:tcPr>
            <w:tcW w:w="1371" w:type="dxa"/>
            <w:tcBorders>
              <w:top w:val="nil"/>
              <w:left w:val="nil"/>
              <w:bottom w:val="nil"/>
              <w:right w:val="nil"/>
            </w:tcBorders>
          </w:tcPr>
          <w:p w14:paraId="02381FC5" w14:textId="77777777" w:rsidR="00FA60A5" w:rsidRPr="007028DE" w:rsidRDefault="00FA60A5" w:rsidP="00FA60A5">
            <w:pPr>
              <w:ind w:left="-40" w:right="-72"/>
              <w:jc w:val="right"/>
              <w:rPr>
                <w:rFonts w:ascii="Browallia New" w:eastAsia="Arial Unicode MS" w:hAnsi="Browallia New" w:cs="Browallia New"/>
                <w:b/>
                <w:bCs/>
                <w:sz w:val="28"/>
                <w:szCs w:val="28"/>
              </w:rPr>
            </w:pPr>
          </w:p>
        </w:tc>
      </w:tr>
      <w:tr w:rsidR="002C0CA2" w:rsidRPr="007028DE" w14:paraId="05706F60" w14:textId="77777777" w:rsidTr="008D64E6">
        <w:tc>
          <w:tcPr>
            <w:tcW w:w="3261" w:type="dxa"/>
            <w:tcBorders>
              <w:top w:val="nil"/>
              <w:left w:val="nil"/>
              <w:bottom w:val="nil"/>
              <w:right w:val="nil"/>
            </w:tcBorders>
          </w:tcPr>
          <w:p w14:paraId="0D3E731F" w14:textId="6833EE88" w:rsidR="009E3E26" w:rsidRPr="007028DE" w:rsidRDefault="007A4ACE" w:rsidP="009E3E26">
            <w:pPr>
              <w:ind w:left="-72"/>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มูลค่า</w:t>
            </w:r>
            <w:r w:rsidR="009E3E26" w:rsidRPr="007028DE">
              <w:rPr>
                <w:rFonts w:ascii="Browallia New" w:eastAsia="Arial Unicode MS" w:hAnsi="Browallia New" w:cs="Browallia New"/>
                <w:sz w:val="28"/>
                <w:szCs w:val="28"/>
                <w:cs/>
              </w:rPr>
              <w:t>ตามบัญชีต้นรอบระยะเวลา สุทธิ</w:t>
            </w:r>
          </w:p>
        </w:tc>
        <w:tc>
          <w:tcPr>
            <w:tcW w:w="1701" w:type="dxa"/>
            <w:tcBorders>
              <w:top w:val="nil"/>
              <w:left w:val="nil"/>
              <w:bottom w:val="nil"/>
              <w:right w:val="nil"/>
            </w:tcBorders>
          </w:tcPr>
          <w:p w14:paraId="2FD31985" w14:textId="07E17ABD"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45</w:t>
            </w:r>
            <w:r w:rsidR="002E2F7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857</w:t>
            </w:r>
          </w:p>
        </w:tc>
        <w:tc>
          <w:tcPr>
            <w:tcW w:w="1417" w:type="dxa"/>
            <w:tcBorders>
              <w:top w:val="nil"/>
              <w:left w:val="nil"/>
              <w:bottom w:val="nil"/>
              <w:right w:val="nil"/>
            </w:tcBorders>
          </w:tcPr>
          <w:p w14:paraId="5086D211" w14:textId="4C504930"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11</w:t>
            </w:r>
            <w:r w:rsidR="002E2F7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173</w:t>
            </w:r>
          </w:p>
        </w:tc>
        <w:tc>
          <w:tcPr>
            <w:tcW w:w="1701" w:type="dxa"/>
            <w:tcBorders>
              <w:top w:val="nil"/>
              <w:left w:val="nil"/>
              <w:bottom w:val="nil"/>
              <w:right w:val="nil"/>
            </w:tcBorders>
          </w:tcPr>
          <w:p w14:paraId="5F35AC57" w14:textId="1109FB53"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44</w:t>
            </w:r>
            <w:r w:rsidR="002E2F7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740</w:t>
            </w:r>
          </w:p>
        </w:tc>
        <w:tc>
          <w:tcPr>
            <w:tcW w:w="1371" w:type="dxa"/>
            <w:tcBorders>
              <w:top w:val="nil"/>
              <w:left w:val="nil"/>
              <w:bottom w:val="nil"/>
              <w:right w:val="nil"/>
            </w:tcBorders>
          </w:tcPr>
          <w:p w14:paraId="29218177" w14:textId="203C732B"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w:t>
            </w:r>
            <w:r w:rsidR="002E2F7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403</w:t>
            </w:r>
          </w:p>
        </w:tc>
      </w:tr>
      <w:tr w:rsidR="002C0CA2" w:rsidRPr="007028DE" w14:paraId="1EEDDAD9" w14:textId="77777777" w:rsidTr="008D64E6">
        <w:tc>
          <w:tcPr>
            <w:tcW w:w="3261" w:type="dxa"/>
            <w:tcBorders>
              <w:top w:val="nil"/>
              <w:left w:val="nil"/>
              <w:bottom w:val="nil"/>
              <w:right w:val="nil"/>
            </w:tcBorders>
          </w:tcPr>
          <w:p w14:paraId="456D71BE" w14:textId="12952A54" w:rsidR="009E3E26" w:rsidRPr="007028DE" w:rsidRDefault="009E3E26" w:rsidP="009E3E26">
            <w:pPr>
              <w:ind w:left="-72"/>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ซื้อ</w:t>
            </w:r>
            <w:r w:rsidR="00F75D27" w:rsidRPr="007028DE">
              <w:rPr>
                <w:rFonts w:ascii="Browallia New" w:eastAsia="Arial Unicode MS" w:hAnsi="Browallia New" w:cs="Browallia New"/>
                <w:sz w:val="28"/>
                <w:szCs w:val="28"/>
                <w:cs/>
              </w:rPr>
              <w:t>อุปกรณ์</w:t>
            </w:r>
          </w:p>
        </w:tc>
        <w:tc>
          <w:tcPr>
            <w:tcW w:w="1701" w:type="dxa"/>
            <w:tcBorders>
              <w:top w:val="nil"/>
              <w:left w:val="nil"/>
              <w:bottom w:val="nil"/>
              <w:right w:val="nil"/>
            </w:tcBorders>
          </w:tcPr>
          <w:p w14:paraId="12B164E3" w14:textId="0A273C9E"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CF3CB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858</w:t>
            </w:r>
          </w:p>
        </w:tc>
        <w:tc>
          <w:tcPr>
            <w:tcW w:w="1417" w:type="dxa"/>
            <w:tcBorders>
              <w:top w:val="nil"/>
              <w:left w:val="nil"/>
              <w:bottom w:val="nil"/>
              <w:right w:val="nil"/>
            </w:tcBorders>
          </w:tcPr>
          <w:p w14:paraId="3A780A4B" w14:textId="719E5EA1" w:rsidR="009E3E26" w:rsidRPr="007028DE" w:rsidRDefault="00D3699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701" w:type="dxa"/>
            <w:tcBorders>
              <w:top w:val="nil"/>
              <w:left w:val="nil"/>
              <w:bottom w:val="nil"/>
              <w:right w:val="nil"/>
            </w:tcBorders>
          </w:tcPr>
          <w:p w14:paraId="2A2FB112" w14:textId="140404ED"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D3699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814</w:t>
            </w:r>
          </w:p>
        </w:tc>
        <w:tc>
          <w:tcPr>
            <w:tcW w:w="1371" w:type="dxa"/>
            <w:tcBorders>
              <w:top w:val="nil"/>
              <w:left w:val="nil"/>
              <w:bottom w:val="nil"/>
              <w:right w:val="nil"/>
            </w:tcBorders>
          </w:tcPr>
          <w:p w14:paraId="02A8C082" w14:textId="7E1CFBF4" w:rsidR="009E3E26" w:rsidRPr="007028DE" w:rsidRDefault="00D3699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00ECF52E" w14:textId="77777777" w:rsidTr="008D64E6">
        <w:tc>
          <w:tcPr>
            <w:tcW w:w="3261" w:type="dxa"/>
            <w:tcBorders>
              <w:top w:val="nil"/>
              <w:left w:val="nil"/>
              <w:bottom w:val="nil"/>
              <w:right w:val="nil"/>
            </w:tcBorders>
          </w:tcPr>
          <w:p w14:paraId="25F18357" w14:textId="607F3DF2" w:rsidR="009E3E26" w:rsidRPr="007028DE" w:rsidRDefault="005E7B15" w:rsidP="009E3E26">
            <w:pPr>
              <w:ind w:left="-72"/>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การ</w:t>
            </w:r>
            <w:r w:rsidR="006E51FE" w:rsidRPr="007028DE">
              <w:rPr>
                <w:rFonts w:ascii="Browallia New" w:eastAsia="Arial Unicode MS" w:hAnsi="Browallia New" w:cs="Browallia New"/>
                <w:sz w:val="28"/>
                <w:szCs w:val="28"/>
                <w:cs/>
              </w:rPr>
              <w:t>จำหน่าย</w:t>
            </w:r>
            <w:r w:rsidR="00F75D27" w:rsidRPr="007028DE">
              <w:rPr>
                <w:rFonts w:ascii="Browallia New" w:eastAsia="Arial Unicode MS" w:hAnsi="Browallia New" w:cs="Browallia New"/>
                <w:sz w:val="28"/>
                <w:szCs w:val="28"/>
                <w:cs/>
              </w:rPr>
              <w:t>อุปกรณ์</w:t>
            </w:r>
            <w:r w:rsidR="006E51FE" w:rsidRPr="007028DE">
              <w:rPr>
                <w:rFonts w:ascii="Browallia New" w:eastAsia="Arial Unicode MS" w:hAnsi="Browallia New" w:cs="Browallia New"/>
                <w:sz w:val="28"/>
                <w:szCs w:val="28"/>
                <w:cs/>
              </w:rPr>
              <w:t xml:space="preserve"> สุทธิ</w:t>
            </w:r>
          </w:p>
        </w:tc>
        <w:tc>
          <w:tcPr>
            <w:tcW w:w="1701" w:type="dxa"/>
            <w:tcBorders>
              <w:top w:val="nil"/>
              <w:left w:val="nil"/>
              <w:bottom w:val="nil"/>
              <w:right w:val="nil"/>
            </w:tcBorders>
          </w:tcPr>
          <w:p w14:paraId="3D48562E" w14:textId="336F92B8" w:rsidR="009E3E26" w:rsidRPr="007028DE" w:rsidRDefault="00CF3CB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57</w:t>
            </w:r>
            <w:r w:rsidRPr="007028DE">
              <w:rPr>
                <w:rFonts w:ascii="Browallia New" w:eastAsia="Arial Unicode MS" w:hAnsi="Browallia New" w:cs="Browallia New"/>
                <w:sz w:val="28"/>
                <w:szCs w:val="28"/>
              </w:rPr>
              <w:t>)</w:t>
            </w:r>
          </w:p>
        </w:tc>
        <w:tc>
          <w:tcPr>
            <w:tcW w:w="1417" w:type="dxa"/>
            <w:tcBorders>
              <w:top w:val="nil"/>
              <w:left w:val="nil"/>
              <w:bottom w:val="nil"/>
              <w:right w:val="nil"/>
            </w:tcBorders>
          </w:tcPr>
          <w:p w14:paraId="1B1EF7AF" w14:textId="63A12FFC" w:rsidR="009E3E26" w:rsidRPr="007028DE" w:rsidRDefault="00D3699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701" w:type="dxa"/>
            <w:tcBorders>
              <w:top w:val="nil"/>
              <w:left w:val="nil"/>
              <w:bottom w:val="nil"/>
              <w:right w:val="nil"/>
            </w:tcBorders>
          </w:tcPr>
          <w:p w14:paraId="0E10A74E" w14:textId="30066941" w:rsidR="009E3E26" w:rsidRPr="007028DE" w:rsidRDefault="00D3699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30</w:t>
            </w:r>
            <w:r w:rsidRPr="007028DE">
              <w:rPr>
                <w:rFonts w:ascii="Browallia New" w:eastAsia="Arial Unicode MS" w:hAnsi="Browallia New" w:cs="Browallia New"/>
                <w:sz w:val="28"/>
                <w:szCs w:val="28"/>
              </w:rPr>
              <w:t>)</w:t>
            </w:r>
          </w:p>
        </w:tc>
        <w:tc>
          <w:tcPr>
            <w:tcW w:w="1371" w:type="dxa"/>
            <w:tcBorders>
              <w:top w:val="nil"/>
              <w:left w:val="nil"/>
              <w:bottom w:val="nil"/>
              <w:right w:val="nil"/>
            </w:tcBorders>
          </w:tcPr>
          <w:p w14:paraId="2FEF0DB0" w14:textId="38FAB6ED" w:rsidR="009E3E26" w:rsidRPr="007028DE" w:rsidRDefault="00D3699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0C94A951" w14:textId="77777777" w:rsidTr="008D64E6">
        <w:tc>
          <w:tcPr>
            <w:tcW w:w="3261" w:type="dxa"/>
            <w:tcBorders>
              <w:top w:val="nil"/>
              <w:left w:val="nil"/>
              <w:bottom w:val="nil"/>
              <w:right w:val="nil"/>
            </w:tcBorders>
          </w:tcPr>
          <w:p w14:paraId="4FFD1152" w14:textId="77777777" w:rsidR="009E3E26" w:rsidRPr="007028DE" w:rsidRDefault="009E3E26" w:rsidP="009E3E26">
            <w:pPr>
              <w:ind w:left="-72"/>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ค่าเสื่อมราคาและค่าตัดจำหน่าย</w:t>
            </w:r>
          </w:p>
        </w:tc>
        <w:tc>
          <w:tcPr>
            <w:tcW w:w="1701" w:type="dxa"/>
            <w:tcBorders>
              <w:top w:val="nil"/>
              <w:left w:val="nil"/>
              <w:bottom w:val="nil"/>
              <w:right w:val="nil"/>
            </w:tcBorders>
          </w:tcPr>
          <w:p w14:paraId="3A8E6768" w14:textId="4E3851BA" w:rsidR="009E3E26" w:rsidRPr="007028DE" w:rsidRDefault="00CF3CB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3</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696</w:t>
            </w:r>
            <w:r w:rsidRPr="007028DE">
              <w:rPr>
                <w:rFonts w:ascii="Browallia New" w:eastAsia="Arial Unicode MS" w:hAnsi="Browallia New" w:cs="Browallia New"/>
                <w:sz w:val="28"/>
                <w:szCs w:val="28"/>
              </w:rPr>
              <w:t>)</w:t>
            </w:r>
          </w:p>
        </w:tc>
        <w:tc>
          <w:tcPr>
            <w:tcW w:w="1417" w:type="dxa"/>
            <w:tcBorders>
              <w:top w:val="nil"/>
              <w:left w:val="nil"/>
              <w:bottom w:val="nil"/>
              <w:right w:val="nil"/>
            </w:tcBorders>
          </w:tcPr>
          <w:p w14:paraId="0421DAD9" w14:textId="4BE4BC77" w:rsidR="009E3E26" w:rsidRPr="007028DE" w:rsidRDefault="00D3699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642</w:t>
            </w:r>
            <w:r w:rsidRPr="007028DE">
              <w:rPr>
                <w:rFonts w:ascii="Browallia New" w:eastAsia="Arial Unicode MS" w:hAnsi="Browallia New" w:cs="Browallia New"/>
                <w:sz w:val="28"/>
                <w:szCs w:val="28"/>
              </w:rPr>
              <w:t>)</w:t>
            </w:r>
          </w:p>
        </w:tc>
        <w:tc>
          <w:tcPr>
            <w:tcW w:w="1701" w:type="dxa"/>
            <w:tcBorders>
              <w:top w:val="nil"/>
              <w:left w:val="nil"/>
              <w:bottom w:val="nil"/>
              <w:right w:val="nil"/>
            </w:tcBorders>
          </w:tcPr>
          <w:p w14:paraId="21D5770C" w14:textId="0B92077E" w:rsidR="009E3E26" w:rsidRPr="007028DE" w:rsidRDefault="00D3699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3</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503</w:t>
            </w:r>
            <w:r w:rsidRPr="007028DE">
              <w:rPr>
                <w:rFonts w:ascii="Browallia New" w:eastAsia="Arial Unicode MS" w:hAnsi="Browallia New" w:cs="Browallia New"/>
                <w:sz w:val="28"/>
                <w:szCs w:val="28"/>
              </w:rPr>
              <w:t>)</w:t>
            </w:r>
          </w:p>
        </w:tc>
        <w:tc>
          <w:tcPr>
            <w:tcW w:w="1371" w:type="dxa"/>
            <w:tcBorders>
              <w:top w:val="nil"/>
              <w:left w:val="nil"/>
              <w:bottom w:val="nil"/>
              <w:right w:val="nil"/>
            </w:tcBorders>
          </w:tcPr>
          <w:p w14:paraId="1544D463" w14:textId="29197F8C" w:rsidR="009E3E26" w:rsidRPr="007028DE" w:rsidRDefault="00D36995" w:rsidP="009E3E26">
            <w:pPr>
              <w:ind w:left="-40"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407</w:t>
            </w:r>
            <w:r w:rsidRPr="007028DE">
              <w:rPr>
                <w:rFonts w:ascii="Browallia New" w:eastAsia="Arial Unicode MS" w:hAnsi="Browallia New" w:cs="Browallia New"/>
                <w:sz w:val="28"/>
                <w:szCs w:val="28"/>
              </w:rPr>
              <w:t>)</w:t>
            </w:r>
          </w:p>
        </w:tc>
      </w:tr>
      <w:tr w:rsidR="009E3E26" w:rsidRPr="007028DE" w14:paraId="7CB7C572" w14:textId="77777777" w:rsidTr="008D64E6">
        <w:tc>
          <w:tcPr>
            <w:tcW w:w="3261" w:type="dxa"/>
            <w:tcBorders>
              <w:top w:val="nil"/>
              <w:left w:val="nil"/>
              <w:bottom w:val="nil"/>
              <w:right w:val="nil"/>
            </w:tcBorders>
          </w:tcPr>
          <w:p w14:paraId="1E0CEE12" w14:textId="080B2C1F" w:rsidR="009E3E26" w:rsidRPr="007028DE" w:rsidRDefault="007A4ACE" w:rsidP="009E3E26">
            <w:pPr>
              <w:ind w:left="-72"/>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มูลค่า</w:t>
            </w:r>
            <w:r w:rsidR="009E3E26" w:rsidRPr="007028DE">
              <w:rPr>
                <w:rFonts w:ascii="Browallia New" w:eastAsia="Arial Unicode MS" w:hAnsi="Browallia New" w:cs="Browallia New"/>
                <w:sz w:val="28"/>
                <w:szCs w:val="28"/>
                <w:cs/>
              </w:rPr>
              <w:t>ตามบัญชีสิ้นรอบระยะเวลา สุทธิ</w:t>
            </w:r>
          </w:p>
        </w:tc>
        <w:tc>
          <w:tcPr>
            <w:tcW w:w="1701" w:type="dxa"/>
            <w:tcBorders>
              <w:top w:val="single" w:sz="4" w:space="0" w:color="auto"/>
              <w:left w:val="nil"/>
              <w:bottom w:val="single" w:sz="4" w:space="0" w:color="auto"/>
              <w:right w:val="nil"/>
            </w:tcBorders>
          </w:tcPr>
          <w:p w14:paraId="7115FD48" w14:textId="732B6740"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43</w:t>
            </w:r>
            <w:r w:rsidR="00CF3CB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962</w:t>
            </w:r>
          </w:p>
        </w:tc>
        <w:tc>
          <w:tcPr>
            <w:tcW w:w="1417" w:type="dxa"/>
            <w:tcBorders>
              <w:top w:val="single" w:sz="4" w:space="0" w:color="auto"/>
              <w:left w:val="nil"/>
              <w:bottom w:val="single" w:sz="4" w:space="0" w:color="auto"/>
              <w:right w:val="nil"/>
            </w:tcBorders>
          </w:tcPr>
          <w:p w14:paraId="73A29DB4" w14:textId="466B674C"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w:t>
            </w:r>
            <w:r w:rsidR="00D3699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531</w:t>
            </w:r>
          </w:p>
        </w:tc>
        <w:tc>
          <w:tcPr>
            <w:tcW w:w="1701" w:type="dxa"/>
            <w:tcBorders>
              <w:top w:val="single" w:sz="4" w:space="0" w:color="auto"/>
              <w:left w:val="nil"/>
              <w:bottom w:val="single" w:sz="4" w:space="0" w:color="auto"/>
              <w:right w:val="nil"/>
            </w:tcBorders>
          </w:tcPr>
          <w:p w14:paraId="4088E79E" w14:textId="20A8117A"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43</w:t>
            </w:r>
            <w:r w:rsidR="00D3699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021</w:t>
            </w:r>
          </w:p>
        </w:tc>
        <w:tc>
          <w:tcPr>
            <w:tcW w:w="1371" w:type="dxa"/>
            <w:tcBorders>
              <w:top w:val="single" w:sz="4" w:space="0" w:color="auto"/>
              <w:left w:val="nil"/>
              <w:bottom w:val="single" w:sz="4" w:space="0" w:color="auto"/>
              <w:right w:val="nil"/>
            </w:tcBorders>
          </w:tcPr>
          <w:p w14:paraId="5F2A8185" w14:textId="0A6A2E57" w:rsidR="009E3E26" w:rsidRPr="007028DE" w:rsidRDefault="00243745" w:rsidP="009E3E26">
            <w:pPr>
              <w:ind w:left="-40"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D3699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996</w:t>
            </w:r>
          </w:p>
        </w:tc>
      </w:tr>
    </w:tbl>
    <w:p w14:paraId="0588AF79" w14:textId="56129D6D" w:rsidR="002C72AC" w:rsidRPr="007028DE" w:rsidRDefault="002C72AC" w:rsidP="008A67BC">
      <w:pPr>
        <w:spacing w:line="240" w:lineRule="auto"/>
        <w:jc w:val="thaiDistribute"/>
        <w:rPr>
          <w:rFonts w:ascii="Browallia New" w:eastAsia="Arial Unicode MS" w:hAnsi="Browallia New" w:cs="Browallia New"/>
          <w:sz w:val="28"/>
          <w:szCs w:val="28"/>
        </w:rPr>
      </w:pPr>
    </w:p>
    <w:tbl>
      <w:tblPr>
        <w:tblW w:w="9461" w:type="dxa"/>
        <w:tblInd w:w="108" w:type="dxa"/>
        <w:tblLayout w:type="fixed"/>
        <w:tblLook w:val="04A0" w:firstRow="1" w:lastRow="0" w:firstColumn="1" w:lastColumn="0" w:noHBand="0" w:noVBand="1"/>
      </w:tblPr>
      <w:tblGrid>
        <w:gridCol w:w="9461"/>
      </w:tblGrid>
      <w:tr w:rsidR="006E67EB" w:rsidRPr="007028DE" w14:paraId="6794F05F" w14:textId="77777777" w:rsidTr="006E67EB">
        <w:trPr>
          <w:trHeight w:val="386"/>
        </w:trPr>
        <w:tc>
          <w:tcPr>
            <w:tcW w:w="9461" w:type="dxa"/>
            <w:vAlign w:val="center"/>
          </w:tcPr>
          <w:p w14:paraId="29E23EEE" w14:textId="7AB5114F"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bookmarkStart w:id="7" w:name="_Hlk39408380"/>
            <w:r w:rsidRPr="00243745">
              <w:rPr>
                <w:rFonts w:ascii="Browallia New" w:eastAsia="Arial Unicode MS" w:hAnsi="Browallia New" w:cs="Browallia New"/>
                <w:b/>
                <w:bCs/>
                <w:sz w:val="28"/>
                <w:szCs w:val="28"/>
              </w:rPr>
              <w:t>15</w:t>
            </w:r>
            <w:r w:rsidR="002C72AC" w:rsidRPr="007028DE">
              <w:rPr>
                <w:rFonts w:ascii="Browallia New" w:eastAsia="Arial Unicode MS" w:hAnsi="Browallia New" w:cs="Browallia New"/>
                <w:b/>
                <w:bCs/>
                <w:sz w:val="28"/>
                <w:szCs w:val="28"/>
              </w:rPr>
              <w:tab/>
            </w:r>
            <w:r w:rsidR="002C72AC" w:rsidRPr="007028DE">
              <w:rPr>
                <w:rFonts w:ascii="Browallia New" w:eastAsia="Arial Unicode MS" w:hAnsi="Browallia New" w:cs="Browallia New"/>
                <w:b/>
                <w:bCs/>
                <w:sz w:val="28"/>
                <w:szCs w:val="28"/>
                <w:cs/>
              </w:rPr>
              <w:t>สินทรัพย์สิทธิการใช้</w:t>
            </w:r>
            <w:r w:rsidR="002C72AC" w:rsidRPr="007028DE">
              <w:rPr>
                <w:rFonts w:ascii="Browallia New" w:eastAsia="Arial Unicode MS" w:hAnsi="Browallia New" w:cs="Browallia New"/>
                <w:b/>
                <w:bCs/>
                <w:sz w:val="28"/>
                <w:szCs w:val="28"/>
              </w:rPr>
              <w:t xml:space="preserve"> </w:t>
            </w:r>
            <w:r w:rsidR="002C72AC" w:rsidRPr="007028DE">
              <w:rPr>
                <w:rFonts w:ascii="Browallia New" w:eastAsia="Arial Unicode MS" w:hAnsi="Browallia New" w:cs="Browallia New"/>
                <w:b/>
                <w:bCs/>
                <w:sz w:val="28"/>
                <w:szCs w:val="28"/>
                <w:cs/>
              </w:rPr>
              <w:t>สุทธิ</w:t>
            </w:r>
          </w:p>
        </w:tc>
      </w:tr>
      <w:bookmarkEnd w:id="7"/>
    </w:tbl>
    <w:p w14:paraId="57D66A64" w14:textId="77777777" w:rsidR="002C72AC" w:rsidRPr="007028DE" w:rsidRDefault="002C72AC" w:rsidP="008A67BC">
      <w:pPr>
        <w:spacing w:line="240" w:lineRule="auto"/>
        <w:jc w:val="thaiDistribute"/>
        <w:rPr>
          <w:rFonts w:ascii="Browallia New" w:eastAsia="Arial Unicode MS" w:hAnsi="Browallia New" w:cs="Browallia New"/>
          <w:sz w:val="28"/>
          <w:szCs w:val="28"/>
          <w:cs/>
        </w:rPr>
      </w:pPr>
    </w:p>
    <w:tbl>
      <w:tblPr>
        <w:tblW w:w="4949" w:type="pct"/>
        <w:tblLook w:val="04A0" w:firstRow="1" w:lastRow="0" w:firstColumn="1" w:lastColumn="0" w:noHBand="0" w:noVBand="1"/>
      </w:tblPr>
      <w:tblGrid>
        <w:gridCol w:w="6407"/>
        <w:gridCol w:w="1584"/>
        <w:gridCol w:w="1584"/>
      </w:tblGrid>
      <w:tr w:rsidR="002C0CA2" w:rsidRPr="007028DE" w14:paraId="4DEE7B38" w14:textId="77777777" w:rsidTr="00AB0257">
        <w:trPr>
          <w:trHeight w:val="20"/>
        </w:trPr>
        <w:tc>
          <w:tcPr>
            <w:tcW w:w="3346" w:type="pct"/>
            <w:vAlign w:val="bottom"/>
          </w:tcPr>
          <w:p w14:paraId="57BC5E29" w14:textId="77777777" w:rsidR="002C72AC" w:rsidRPr="007028DE" w:rsidRDefault="002C72AC" w:rsidP="007028DE">
            <w:pPr>
              <w:spacing w:line="240" w:lineRule="auto"/>
              <w:ind w:left="27" w:right="-72"/>
              <w:rPr>
                <w:rFonts w:ascii="Browallia New" w:eastAsia="Arial Unicode MS" w:hAnsi="Browallia New" w:cs="Browallia New"/>
                <w:b/>
                <w:bCs/>
                <w:snapToGrid w:val="0"/>
                <w:sz w:val="28"/>
                <w:szCs w:val="28"/>
                <w:lang w:eastAsia="th-TH"/>
              </w:rPr>
            </w:pPr>
          </w:p>
        </w:tc>
        <w:tc>
          <w:tcPr>
            <w:tcW w:w="827" w:type="pct"/>
            <w:vAlign w:val="bottom"/>
            <w:hideMark/>
          </w:tcPr>
          <w:p w14:paraId="707530F2" w14:textId="77777777" w:rsidR="002C72AC" w:rsidRPr="007028DE" w:rsidRDefault="002C72AC" w:rsidP="008A67BC">
            <w:pPr>
              <w:pStyle w:val="Heading1"/>
              <w:spacing w:before="0" w:after="0" w:line="240" w:lineRule="auto"/>
              <w:ind w:left="-108" w:right="-74"/>
              <w:contextualSpacing/>
              <w:jc w:val="right"/>
              <w:rPr>
                <w:rFonts w:ascii="Browallia New" w:eastAsia="Arial Unicode MS" w:hAnsi="Browallia New" w:cs="Browallia New"/>
              </w:rPr>
            </w:pPr>
            <w:r w:rsidRPr="007028DE">
              <w:rPr>
                <w:rFonts w:ascii="Browallia New" w:eastAsia="Arial Unicode MS" w:hAnsi="Browallia New" w:cs="Browallia New"/>
                <w:cs/>
              </w:rPr>
              <w:t>ข้อมูลทางการเงิน</w:t>
            </w:r>
          </w:p>
          <w:p w14:paraId="5AE39CE3" w14:textId="77777777" w:rsidR="002C72AC" w:rsidRPr="007028DE" w:rsidRDefault="002C72AC" w:rsidP="008A67BC">
            <w:pPr>
              <w:pStyle w:val="Heading1"/>
              <w:spacing w:before="0" w:after="0" w:line="240" w:lineRule="auto"/>
              <w:ind w:left="-108" w:right="-74"/>
              <w:contextualSpacing/>
              <w:jc w:val="right"/>
              <w:rPr>
                <w:rFonts w:ascii="Browallia New" w:eastAsia="Arial Unicode MS" w:hAnsi="Browallia New" w:cs="Browallia New"/>
              </w:rPr>
            </w:pPr>
            <w:r w:rsidRPr="007028DE">
              <w:rPr>
                <w:rFonts w:ascii="Browallia New" w:eastAsia="Arial Unicode MS" w:hAnsi="Browallia New" w:cs="Browallia New"/>
                <w:cs/>
              </w:rPr>
              <w:t>รวม</w:t>
            </w:r>
          </w:p>
        </w:tc>
        <w:tc>
          <w:tcPr>
            <w:tcW w:w="827" w:type="pct"/>
            <w:vAlign w:val="bottom"/>
            <w:hideMark/>
          </w:tcPr>
          <w:p w14:paraId="69069CBC" w14:textId="77777777" w:rsidR="002C72AC" w:rsidRPr="007028DE" w:rsidRDefault="002C72AC" w:rsidP="008A67BC">
            <w:pPr>
              <w:pStyle w:val="Heading1"/>
              <w:spacing w:before="0" w:after="0" w:line="240" w:lineRule="auto"/>
              <w:ind w:left="-108" w:right="-74"/>
              <w:contextualSpacing/>
              <w:jc w:val="right"/>
              <w:rPr>
                <w:rFonts w:ascii="Browallia New" w:eastAsia="Arial Unicode MS" w:hAnsi="Browallia New" w:cs="Browallia New"/>
              </w:rPr>
            </w:pPr>
            <w:r w:rsidRPr="007028DE">
              <w:rPr>
                <w:rFonts w:ascii="Browallia New" w:eastAsia="Arial Unicode MS" w:hAnsi="Browallia New" w:cs="Browallia New"/>
                <w:cs/>
              </w:rPr>
              <w:t>ข้อมูลทางการเงิน</w:t>
            </w:r>
          </w:p>
          <w:p w14:paraId="3DB7C432" w14:textId="77777777" w:rsidR="002C72AC" w:rsidRPr="007028DE" w:rsidRDefault="002C72AC" w:rsidP="008A67BC">
            <w:pPr>
              <w:pStyle w:val="Heading1"/>
              <w:spacing w:before="0" w:after="0" w:line="240" w:lineRule="auto"/>
              <w:ind w:left="-108" w:right="-74"/>
              <w:contextualSpacing/>
              <w:jc w:val="right"/>
              <w:rPr>
                <w:rFonts w:ascii="Browallia New" w:eastAsia="Arial Unicode MS" w:hAnsi="Browallia New" w:cs="Browallia New"/>
              </w:rPr>
            </w:pPr>
            <w:r w:rsidRPr="007028DE">
              <w:rPr>
                <w:rFonts w:ascii="Browallia New" w:eastAsia="Arial Unicode MS" w:hAnsi="Browallia New" w:cs="Browallia New"/>
                <w:cs/>
              </w:rPr>
              <w:t>เฉพาะกิจการ</w:t>
            </w:r>
          </w:p>
        </w:tc>
      </w:tr>
      <w:tr w:rsidR="002C0CA2" w:rsidRPr="007028DE" w14:paraId="064C8FDD" w14:textId="77777777" w:rsidTr="00AB0257">
        <w:trPr>
          <w:trHeight w:val="263"/>
        </w:trPr>
        <w:tc>
          <w:tcPr>
            <w:tcW w:w="3346" w:type="pct"/>
            <w:vAlign w:val="bottom"/>
          </w:tcPr>
          <w:p w14:paraId="50F9F101" w14:textId="77777777" w:rsidR="002C72AC" w:rsidRPr="007028DE" w:rsidRDefault="002C72AC" w:rsidP="007028DE">
            <w:pPr>
              <w:spacing w:line="240" w:lineRule="auto"/>
              <w:ind w:left="27" w:right="-72"/>
              <w:rPr>
                <w:rFonts w:ascii="Browallia New" w:eastAsia="Arial Unicode MS" w:hAnsi="Browallia New" w:cs="Browallia New"/>
                <w:b/>
                <w:bCs/>
                <w:sz w:val="28"/>
                <w:szCs w:val="28"/>
                <w:cs/>
              </w:rPr>
            </w:pPr>
          </w:p>
        </w:tc>
        <w:tc>
          <w:tcPr>
            <w:tcW w:w="827" w:type="pct"/>
            <w:tcBorders>
              <w:bottom w:val="single" w:sz="4" w:space="0" w:color="auto"/>
            </w:tcBorders>
            <w:vAlign w:val="bottom"/>
          </w:tcPr>
          <w:p w14:paraId="1F9F8F27" w14:textId="77777777" w:rsidR="002C72AC" w:rsidRPr="007028DE" w:rsidRDefault="002C72AC" w:rsidP="008A67BC">
            <w:pPr>
              <w:spacing w:line="240" w:lineRule="auto"/>
              <w:ind w:left="-107"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827" w:type="pct"/>
            <w:tcBorders>
              <w:bottom w:val="single" w:sz="4" w:space="0" w:color="auto"/>
            </w:tcBorders>
            <w:vAlign w:val="bottom"/>
          </w:tcPr>
          <w:p w14:paraId="47439233" w14:textId="77777777" w:rsidR="002C72AC" w:rsidRPr="007028DE" w:rsidRDefault="002C72AC" w:rsidP="008A67BC">
            <w:pPr>
              <w:spacing w:line="240" w:lineRule="auto"/>
              <w:ind w:left="-107"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r>
      <w:tr w:rsidR="002C0CA2" w:rsidRPr="007028DE" w14:paraId="31419657" w14:textId="77777777" w:rsidTr="00AB0257">
        <w:trPr>
          <w:trHeight w:val="61"/>
        </w:trPr>
        <w:tc>
          <w:tcPr>
            <w:tcW w:w="3346" w:type="pct"/>
            <w:vAlign w:val="bottom"/>
          </w:tcPr>
          <w:p w14:paraId="4237C2E3" w14:textId="77777777" w:rsidR="002C72AC" w:rsidRPr="007028DE" w:rsidRDefault="002C72AC" w:rsidP="007028DE">
            <w:pPr>
              <w:spacing w:line="240" w:lineRule="auto"/>
              <w:ind w:left="27" w:right="-72"/>
              <w:rPr>
                <w:rFonts w:ascii="Browallia New" w:eastAsia="Arial Unicode MS" w:hAnsi="Browallia New" w:cs="Browallia New"/>
                <w:snapToGrid w:val="0"/>
                <w:sz w:val="28"/>
                <w:szCs w:val="28"/>
                <w:cs/>
                <w:lang w:eastAsia="th-TH"/>
              </w:rPr>
            </w:pPr>
          </w:p>
        </w:tc>
        <w:tc>
          <w:tcPr>
            <w:tcW w:w="827" w:type="pct"/>
            <w:tcBorders>
              <w:top w:val="single" w:sz="4" w:space="0" w:color="auto"/>
            </w:tcBorders>
            <w:vAlign w:val="bottom"/>
          </w:tcPr>
          <w:p w14:paraId="703C61BE" w14:textId="77777777" w:rsidR="002C72AC" w:rsidRPr="007028DE" w:rsidRDefault="002C72AC" w:rsidP="008A67BC">
            <w:pPr>
              <w:spacing w:line="240" w:lineRule="auto"/>
              <w:ind w:left="-107" w:right="-72"/>
              <w:jc w:val="right"/>
              <w:rPr>
                <w:rFonts w:ascii="Browallia New" w:eastAsia="Arial Unicode MS" w:hAnsi="Browallia New" w:cs="Browallia New"/>
                <w:snapToGrid w:val="0"/>
                <w:sz w:val="28"/>
                <w:szCs w:val="28"/>
                <w:cs/>
                <w:lang w:eastAsia="th-TH"/>
              </w:rPr>
            </w:pPr>
          </w:p>
        </w:tc>
        <w:tc>
          <w:tcPr>
            <w:tcW w:w="827" w:type="pct"/>
            <w:tcBorders>
              <w:top w:val="single" w:sz="4" w:space="0" w:color="auto"/>
            </w:tcBorders>
            <w:vAlign w:val="bottom"/>
          </w:tcPr>
          <w:p w14:paraId="577EA9B6" w14:textId="77777777" w:rsidR="002C72AC" w:rsidRPr="007028DE" w:rsidRDefault="002C72AC" w:rsidP="008A67BC">
            <w:pPr>
              <w:spacing w:line="240" w:lineRule="auto"/>
              <w:ind w:left="-107" w:right="-72"/>
              <w:jc w:val="right"/>
              <w:rPr>
                <w:rFonts w:ascii="Browallia New" w:eastAsia="Arial Unicode MS" w:hAnsi="Browallia New" w:cs="Browallia New"/>
                <w:snapToGrid w:val="0"/>
                <w:sz w:val="28"/>
                <w:szCs w:val="28"/>
                <w:lang w:eastAsia="th-TH"/>
              </w:rPr>
            </w:pPr>
          </w:p>
        </w:tc>
      </w:tr>
      <w:tr w:rsidR="002C0CA2" w:rsidRPr="007028DE" w14:paraId="46339B53" w14:textId="77777777" w:rsidTr="00AB0257">
        <w:trPr>
          <w:trHeight w:val="20"/>
        </w:trPr>
        <w:tc>
          <w:tcPr>
            <w:tcW w:w="3346" w:type="pct"/>
            <w:vAlign w:val="bottom"/>
          </w:tcPr>
          <w:p w14:paraId="3C315EAC" w14:textId="4F9564EF" w:rsidR="002C72AC" w:rsidRPr="007028DE" w:rsidRDefault="00CF74EE" w:rsidP="007028DE">
            <w:pPr>
              <w:spacing w:before="12" w:line="240" w:lineRule="auto"/>
              <w:ind w:left="27" w:right="-72"/>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z w:val="28"/>
                <w:szCs w:val="28"/>
                <w:cs/>
              </w:rPr>
              <w:t>สำหรับรอบระยะเวลา</w:t>
            </w:r>
            <w:r w:rsidR="006C4572" w:rsidRPr="007028DE">
              <w:rPr>
                <w:rFonts w:ascii="Browallia New" w:eastAsia="Arial Unicode MS" w:hAnsi="Browallia New" w:cs="Browallia New"/>
                <w:b/>
                <w:bCs/>
                <w:sz w:val="28"/>
                <w:szCs w:val="28"/>
                <w:cs/>
              </w:rPr>
              <w:t>หกเดือน</w:t>
            </w:r>
            <w:r w:rsidRPr="007028DE">
              <w:rPr>
                <w:rFonts w:ascii="Browallia New" w:eastAsia="Arial Unicode MS" w:hAnsi="Browallia New" w:cs="Browallia New"/>
                <w:b/>
                <w:bCs/>
                <w:sz w:val="28"/>
                <w:szCs w:val="28"/>
                <w:cs/>
              </w:rPr>
              <w:t xml:space="preserve">สิ้นสุดวันที่ </w:t>
            </w:r>
            <w:r w:rsidR="00243745"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Pr="007028DE">
              <w:rPr>
                <w:rFonts w:ascii="Browallia New" w:eastAsia="Arial Unicode MS" w:hAnsi="Browallia New" w:cs="Browallia New"/>
                <w:b/>
                <w:bCs/>
                <w:sz w:val="28"/>
                <w:szCs w:val="28"/>
                <w:cs/>
              </w:rPr>
              <w:t xml:space="preserve"> พ.ศ. </w:t>
            </w:r>
            <w:r w:rsidR="00243745" w:rsidRPr="00243745">
              <w:rPr>
                <w:rFonts w:ascii="Browallia New" w:eastAsia="Arial Unicode MS" w:hAnsi="Browallia New" w:cs="Browallia New"/>
                <w:b/>
                <w:bCs/>
                <w:sz w:val="28"/>
                <w:szCs w:val="28"/>
              </w:rPr>
              <w:t>2568</w:t>
            </w:r>
          </w:p>
        </w:tc>
        <w:tc>
          <w:tcPr>
            <w:tcW w:w="827" w:type="pct"/>
            <w:vAlign w:val="bottom"/>
          </w:tcPr>
          <w:p w14:paraId="4D09C8DF" w14:textId="5C4A6345" w:rsidR="002C72AC" w:rsidRPr="007028DE" w:rsidRDefault="002C72AC" w:rsidP="008A67BC">
            <w:pPr>
              <w:spacing w:before="12" w:line="240" w:lineRule="auto"/>
              <w:ind w:left="-101" w:right="-72"/>
              <w:jc w:val="right"/>
              <w:rPr>
                <w:rFonts w:ascii="Browallia New" w:eastAsia="Arial Unicode MS" w:hAnsi="Browallia New" w:cs="Browallia New"/>
                <w:snapToGrid w:val="0"/>
                <w:sz w:val="28"/>
                <w:szCs w:val="28"/>
                <w:cs/>
                <w:lang w:eastAsia="th-TH"/>
              </w:rPr>
            </w:pPr>
          </w:p>
        </w:tc>
        <w:tc>
          <w:tcPr>
            <w:tcW w:w="827" w:type="pct"/>
            <w:vAlign w:val="bottom"/>
          </w:tcPr>
          <w:p w14:paraId="0B6BEB6E" w14:textId="0B6C2905" w:rsidR="002C72AC" w:rsidRPr="007028DE" w:rsidRDefault="002C72AC" w:rsidP="008A67BC">
            <w:pPr>
              <w:spacing w:before="12" w:line="240" w:lineRule="auto"/>
              <w:ind w:left="-101" w:right="-72"/>
              <w:jc w:val="right"/>
              <w:rPr>
                <w:rFonts w:ascii="Browallia New" w:eastAsia="Arial Unicode MS" w:hAnsi="Browallia New" w:cs="Browallia New"/>
                <w:snapToGrid w:val="0"/>
                <w:sz w:val="28"/>
                <w:szCs w:val="28"/>
                <w:lang w:eastAsia="th-TH"/>
              </w:rPr>
            </w:pPr>
          </w:p>
        </w:tc>
      </w:tr>
      <w:tr w:rsidR="002C0CA2" w:rsidRPr="007028DE" w14:paraId="28CB5B9B" w14:textId="77777777" w:rsidTr="00AB0257">
        <w:trPr>
          <w:trHeight w:val="20"/>
        </w:trPr>
        <w:tc>
          <w:tcPr>
            <w:tcW w:w="3346" w:type="pct"/>
            <w:vAlign w:val="bottom"/>
          </w:tcPr>
          <w:p w14:paraId="44DA9A1E" w14:textId="4DFDBDF4" w:rsidR="003A134C" w:rsidRPr="007028DE" w:rsidRDefault="007A4ACE" w:rsidP="007028DE">
            <w:pPr>
              <w:spacing w:before="12" w:line="240" w:lineRule="auto"/>
              <w:ind w:left="27" w:right="-72"/>
              <w:rPr>
                <w:rFonts w:ascii="Browallia New" w:eastAsia="Arial Unicode MS" w:hAnsi="Browallia New" w:cs="Browallia New"/>
                <w:b/>
                <w:bCs/>
                <w:snapToGrid w:val="0"/>
                <w:sz w:val="28"/>
                <w:szCs w:val="28"/>
                <w:cs/>
                <w:lang w:eastAsia="th-TH"/>
              </w:rPr>
            </w:pPr>
            <w:r w:rsidRPr="007028DE">
              <w:rPr>
                <w:rFonts w:ascii="Browallia New" w:eastAsia="Arial Unicode MS" w:hAnsi="Browallia New" w:cs="Browallia New"/>
                <w:sz w:val="28"/>
                <w:szCs w:val="28"/>
                <w:cs/>
              </w:rPr>
              <w:t>มูลค่า</w:t>
            </w:r>
            <w:r w:rsidR="003A134C" w:rsidRPr="007028DE">
              <w:rPr>
                <w:rFonts w:ascii="Browallia New" w:eastAsia="Arial Unicode MS" w:hAnsi="Browallia New" w:cs="Browallia New"/>
                <w:sz w:val="28"/>
                <w:szCs w:val="28"/>
                <w:cs/>
              </w:rPr>
              <w:t>ตามบัญชีต้น</w:t>
            </w:r>
            <w:r w:rsidR="003C284A" w:rsidRPr="007028DE">
              <w:rPr>
                <w:rFonts w:ascii="Browallia New" w:eastAsia="Arial Unicode MS" w:hAnsi="Browallia New" w:cs="Browallia New"/>
                <w:sz w:val="28"/>
                <w:szCs w:val="28"/>
                <w:cs/>
              </w:rPr>
              <w:t>รอบระยะเวลา</w:t>
            </w:r>
            <w:r w:rsidR="003A134C" w:rsidRPr="007028DE">
              <w:rPr>
                <w:rFonts w:ascii="Browallia New" w:eastAsia="Arial Unicode MS" w:hAnsi="Browallia New" w:cs="Browallia New"/>
                <w:sz w:val="28"/>
                <w:szCs w:val="28"/>
                <w:cs/>
              </w:rPr>
              <w:t xml:space="preserve"> สุทธิ</w:t>
            </w:r>
          </w:p>
        </w:tc>
        <w:tc>
          <w:tcPr>
            <w:tcW w:w="827" w:type="pct"/>
            <w:vAlign w:val="center"/>
          </w:tcPr>
          <w:p w14:paraId="11573802" w14:textId="544CC43A" w:rsidR="003A134C" w:rsidRPr="007028DE" w:rsidRDefault="00243745"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20</w:t>
            </w:r>
            <w:r w:rsidR="002E2F70"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675</w:t>
            </w:r>
          </w:p>
        </w:tc>
        <w:tc>
          <w:tcPr>
            <w:tcW w:w="827" w:type="pct"/>
            <w:vAlign w:val="center"/>
          </w:tcPr>
          <w:p w14:paraId="5A0C66AA" w14:textId="18B98B3A" w:rsidR="003A134C" w:rsidRPr="007028DE" w:rsidRDefault="00243745"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18</w:t>
            </w:r>
            <w:r w:rsidR="002E2F70"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427</w:t>
            </w:r>
          </w:p>
        </w:tc>
      </w:tr>
      <w:tr w:rsidR="002C0CA2" w:rsidRPr="007028DE" w14:paraId="2356C4D1" w14:textId="77777777" w:rsidTr="00AB0257">
        <w:trPr>
          <w:trHeight w:val="20"/>
        </w:trPr>
        <w:tc>
          <w:tcPr>
            <w:tcW w:w="3346" w:type="pct"/>
            <w:vAlign w:val="bottom"/>
          </w:tcPr>
          <w:p w14:paraId="7387C53C" w14:textId="16753D0D" w:rsidR="002D5496" w:rsidRPr="007028DE" w:rsidRDefault="002D5496" w:rsidP="007028DE">
            <w:pPr>
              <w:spacing w:before="12" w:line="240" w:lineRule="auto"/>
              <w:ind w:left="27" w:right="-72"/>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การเพิ่มขึ้น</w:t>
            </w:r>
            <w:r w:rsidR="00075CB4" w:rsidRPr="007028DE">
              <w:rPr>
                <w:rFonts w:ascii="Browallia New" w:eastAsia="Arial Unicode MS" w:hAnsi="Browallia New" w:cs="Browallia New"/>
                <w:sz w:val="28"/>
                <w:szCs w:val="28"/>
                <w:cs/>
              </w:rPr>
              <w:t>ระหว่าง</w:t>
            </w:r>
            <w:r w:rsidR="005B216B" w:rsidRPr="007028DE">
              <w:rPr>
                <w:rFonts w:ascii="Browallia New" w:eastAsia="Arial Unicode MS" w:hAnsi="Browallia New" w:cs="Browallia New"/>
                <w:sz w:val="28"/>
                <w:szCs w:val="28"/>
                <w:cs/>
              </w:rPr>
              <w:t>รอบระยะเวลา</w:t>
            </w:r>
          </w:p>
        </w:tc>
        <w:tc>
          <w:tcPr>
            <w:tcW w:w="827" w:type="pct"/>
            <w:vAlign w:val="center"/>
          </w:tcPr>
          <w:p w14:paraId="3AA679CC" w14:textId="2A888DCD" w:rsidR="002D5496" w:rsidRPr="007028DE" w:rsidRDefault="00243745"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w:t>
            </w:r>
            <w:r w:rsidR="000E7053"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603</w:t>
            </w:r>
          </w:p>
        </w:tc>
        <w:tc>
          <w:tcPr>
            <w:tcW w:w="827" w:type="pct"/>
            <w:vAlign w:val="center"/>
          </w:tcPr>
          <w:p w14:paraId="1F9B4946" w14:textId="5A41A9B9" w:rsidR="002D5496" w:rsidRPr="007028DE" w:rsidRDefault="00243745"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w:t>
            </w:r>
            <w:r w:rsidR="000E7053"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603</w:t>
            </w:r>
          </w:p>
        </w:tc>
      </w:tr>
      <w:tr w:rsidR="002C0CA2" w:rsidRPr="007028DE" w14:paraId="432FCD9B" w14:textId="77777777" w:rsidTr="00AB0257">
        <w:trPr>
          <w:trHeight w:val="20"/>
        </w:trPr>
        <w:tc>
          <w:tcPr>
            <w:tcW w:w="3346" w:type="pct"/>
            <w:vAlign w:val="bottom"/>
          </w:tcPr>
          <w:p w14:paraId="4269622B" w14:textId="593DD178" w:rsidR="00AB0257" w:rsidRPr="007028DE" w:rsidRDefault="00AB0257" w:rsidP="007028DE">
            <w:pPr>
              <w:spacing w:before="12" w:line="240" w:lineRule="auto"/>
              <w:ind w:left="27" w:right="-72"/>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ค่าเสื่อมราคา</w:t>
            </w:r>
          </w:p>
        </w:tc>
        <w:tc>
          <w:tcPr>
            <w:tcW w:w="827" w:type="pct"/>
            <w:tcBorders>
              <w:bottom w:val="single" w:sz="4" w:space="0" w:color="auto"/>
            </w:tcBorders>
            <w:vAlign w:val="center"/>
          </w:tcPr>
          <w:p w14:paraId="5FE7D187" w14:textId="6408C2A4" w:rsidR="00AB0257" w:rsidRPr="007028DE" w:rsidRDefault="00712CC6"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snapToGrid w:val="0"/>
                <w:sz w:val="28"/>
                <w:szCs w:val="28"/>
                <w:lang w:eastAsia="th-TH"/>
              </w:rPr>
              <w:t>(</w:t>
            </w:r>
            <w:r w:rsidR="00243745" w:rsidRPr="00243745">
              <w:rPr>
                <w:rFonts w:ascii="Browallia New" w:eastAsia="Arial Unicode MS" w:hAnsi="Browallia New" w:cs="Browallia New"/>
                <w:snapToGrid w:val="0"/>
                <w:sz w:val="28"/>
                <w:szCs w:val="28"/>
                <w:lang w:eastAsia="th-TH"/>
              </w:rPr>
              <w:t>3</w:t>
            </w:r>
            <w:r w:rsidR="000E7053" w:rsidRPr="007028DE">
              <w:rPr>
                <w:rFonts w:ascii="Browallia New" w:eastAsia="Arial Unicode MS" w:hAnsi="Browallia New" w:cs="Browallia New"/>
                <w:snapToGrid w:val="0"/>
                <w:sz w:val="28"/>
                <w:szCs w:val="28"/>
                <w:lang w:eastAsia="th-TH"/>
              </w:rPr>
              <w:t>,</w:t>
            </w:r>
            <w:r w:rsidR="00243745" w:rsidRPr="00243745">
              <w:rPr>
                <w:rFonts w:ascii="Browallia New" w:eastAsia="Arial Unicode MS" w:hAnsi="Browallia New" w:cs="Browallia New"/>
                <w:snapToGrid w:val="0"/>
                <w:sz w:val="28"/>
                <w:szCs w:val="28"/>
                <w:lang w:eastAsia="th-TH"/>
              </w:rPr>
              <w:t>255</w:t>
            </w:r>
            <w:r w:rsidRPr="007028DE">
              <w:rPr>
                <w:rFonts w:ascii="Browallia New" w:eastAsia="Arial Unicode MS" w:hAnsi="Browallia New" w:cs="Browallia New"/>
                <w:snapToGrid w:val="0"/>
                <w:sz w:val="28"/>
                <w:szCs w:val="28"/>
                <w:lang w:eastAsia="th-TH"/>
              </w:rPr>
              <w:t>)</w:t>
            </w:r>
          </w:p>
        </w:tc>
        <w:tc>
          <w:tcPr>
            <w:tcW w:w="827" w:type="pct"/>
            <w:tcBorders>
              <w:bottom w:val="single" w:sz="4" w:space="0" w:color="auto"/>
            </w:tcBorders>
            <w:vAlign w:val="center"/>
          </w:tcPr>
          <w:p w14:paraId="5B5E13F0" w14:textId="6DDA6D88" w:rsidR="00AB0257" w:rsidRPr="007028DE" w:rsidRDefault="00712CC6"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snapToGrid w:val="0"/>
                <w:sz w:val="28"/>
                <w:szCs w:val="28"/>
                <w:lang w:eastAsia="th-TH"/>
              </w:rPr>
              <w:t>(</w:t>
            </w:r>
            <w:r w:rsidR="00243745" w:rsidRPr="00243745">
              <w:rPr>
                <w:rFonts w:ascii="Browallia New" w:eastAsia="Arial Unicode MS" w:hAnsi="Browallia New" w:cs="Browallia New"/>
                <w:snapToGrid w:val="0"/>
                <w:sz w:val="28"/>
                <w:szCs w:val="28"/>
                <w:lang w:eastAsia="th-TH"/>
              </w:rPr>
              <w:t>2</w:t>
            </w:r>
            <w:r w:rsidR="000E7053" w:rsidRPr="007028DE">
              <w:rPr>
                <w:rFonts w:ascii="Browallia New" w:eastAsia="Arial Unicode MS" w:hAnsi="Browallia New" w:cs="Browallia New"/>
                <w:snapToGrid w:val="0"/>
                <w:sz w:val="28"/>
                <w:szCs w:val="28"/>
                <w:lang w:eastAsia="th-TH"/>
              </w:rPr>
              <w:t>,</w:t>
            </w:r>
            <w:r w:rsidR="00243745" w:rsidRPr="00243745">
              <w:rPr>
                <w:rFonts w:ascii="Browallia New" w:eastAsia="Arial Unicode MS" w:hAnsi="Browallia New" w:cs="Browallia New"/>
                <w:snapToGrid w:val="0"/>
                <w:sz w:val="28"/>
                <w:szCs w:val="28"/>
                <w:lang w:eastAsia="th-TH"/>
              </w:rPr>
              <w:t>996</w:t>
            </w:r>
            <w:r w:rsidRPr="007028DE">
              <w:rPr>
                <w:rFonts w:ascii="Browallia New" w:eastAsia="Arial Unicode MS" w:hAnsi="Browallia New" w:cs="Browallia New"/>
                <w:snapToGrid w:val="0"/>
                <w:sz w:val="28"/>
                <w:szCs w:val="28"/>
                <w:lang w:eastAsia="th-TH"/>
              </w:rPr>
              <w:t>)</w:t>
            </w:r>
          </w:p>
        </w:tc>
      </w:tr>
      <w:tr w:rsidR="00AB0257" w:rsidRPr="007028DE" w14:paraId="08756DD3" w14:textId="77777777" w:rsidTr="00AB0257">
        <w:trPr>
          <w:trHeight w:val="20"/>
        </w:trPr>
        <w:tc>
          <w:tcPr>
            <w:tcW w:w="3346" w:type="pct"/>
            <w:vAlign w:val="bottom"/>
          </w:tcPr>
          <w:p w14:paraId="0C5AC323" w14:textId="35AF8DE7" w:rsidR="00AB0257" w:rsidRPr="007028DE" w:rsidRDefault="007A4ACE" w:rsidP="007028DE">
            <w:pPr>
              <w:spacing w:line="240" w:lineRule="auto"/>
              <w:ind w:left="27" w:right="-72"/>
              <w:rPr>
                <w:rFonts w:ascii="Browallia New" w:eastAsia="Arial Unicode MS" w:hAnsi="Browallia New" w:cs="Browallia New"/>
                <w:snapToGrid w:val="0"/>
                <w:sz w:val="28"/>
                <w:szCs w:val="28"/>
                <w:cs/>
                <w:lang w:eastAsia="th-TH"/>
              </w:rPr>
            </w:pPr>
            <w:r w:rsidRPr="007028DE">
              <w:rPr>
                <w:rFonts w:ascii="Browallia New" w:eastAsia="Arial Unicode MS" w:hAnsi="Browallia New" w:cs="Browallia New"/>
                <w:snapToGrid w:val="0"/>
                <w:sz w:val="28"/>
                <w:szCs w:val="28"/>
                <w:cs/>
                <w:lang w:eastAsia="th-TH"/>
              </w:rPr>
              <w:t>มูลค่า</w:t>
            </w:r>
            <w:r w:rsidR="00AB0257" w:rsidRPr="007028DE">
              <w:rPr>
                <w:rFonts w:ascii="Browallia New" w:eastAsia="Arial Unicode MS" w:hAnsi="Browallia New" w:cs="Browallia New"/>
                <w:snapToGrid w:val="0"/>
                <w:sz w:val="28"/>
                <w:szCs w:val="28"/>
                <w:cs/>
                <w:lang w:eastAsia="th-TH"/>
              </w:rPr>
              <w:t>ตามบัญชีสิ้น</w:t>
            </w:r>
            <w:r w:rsidR="00AB0257" w:rsidRPr="007028DE">
              <w:rPr>
                <w:rFonts w:ascii="Browallia New" w:eastAsia="Arial Unicode MS" w:hAnsi="Browallia New" w:cs="Browallia New"/>
                <w:sz w:val="28"/>
                <w:szCs w:val="28"/>
                <w:cs/>
              </w:rPr>
              <w:t>รอบระยะเวลา</w:t>
            </w:r>
            <w:r w:rsidR="00AB0257" w:rsidRPr="007028DE">
              <w:rPr>
                <w:rFonts w:ascii="Browallia New" w:eastAsia="Arial Unicode MS" w:hAnsi="Browallia New" w:cs="Browallia New"/>
                <w:snapToGrid w:val="0"/>
                <w:sz w:val="28"/>
                <w:szCs w:val="28"/>
                <w:cs/>
                <w:lang w:eastAsia="th-TH"/>
              </w:rPr>
              <w:t xml:space="preserve"> สุทธิ</w:t>
            </w:r>
          </w:p>
        </w:tc>
        <w:tc>
          <w:tcPr>
            <w:tcW w:w="827" w:type="pct"/>
            <w:tcBorders>
              <w:top w:val="single" w:sz="4" w:space="0" w:color="auto"/>
              <w:bottom w:val="single" w:sz="4" w:space="0" w:color="auto"/>
            </w:tcBorders>
            <w:vAlign w:val="center"/>
          </w:tcPr>
          <w:p w14:paraId="10FCD3D5" w14:textId="59DE4A57" w:rsidR="00AB0257" w:rsidRPr="007028DE" w:rsidRDefault="00243745" w:rsidP="008A67BC">
            <w:pPr>
              <w:spacing w:line="240" w:lineRule="auto"/>
              <w:ind w:left="-107" w:right="-72"/>
              <w:jc w:val="right"/>
              <w:rPr>
                <w:rFonts w:ascii="Browallia New" w:eastAsia="Arial Unicode MS" w:hAnsi="Browallia New" w:cs="Browallia New"/>
                <w:snapToGrid w:val="0"/>
                <w:sz w:val="28"/>
                <w:szCs w:val="28"/>
                <w:cs/>
                <w:lang w:eastAsia="th-TH"/>
              </w:rPr>
            </w:pPr>
            <w:r w:rsidRPr="00243745">
              <w:rPr>
                <w:rFonts w:ascii="Browallia New" w:eastAsia="Arial Unicode MS" w:hAnsi="Browallia New" w:cs="Browallia New"/>
                <w:snapToGrid w:val="0"/>
                <w:sz w:val="28"/>
                <w:szCs w:val="28"/>
                <w:lang w:eastAsia="th-TH"/>
              </w:rPr>
              <w:t>20</w:t>
            </w:r>
            <w:r w:rsidR="000E7053"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023</w:t>
            </w:r>
          </w:p>
        </w:tc>
        <w:tc>
          <w:tcPr>
            <w:tcW w:w="827" w:type="pct"/>
            <w:tcBorders>
              <w:top w:val="single" w:sz="4" w:space="0" w:color="auto"/>
              <w:bottom w:val="single" w:sz="4" w:space="0" w:color="auto"/>
            </w:tcBorders>
            <w:vAlign w:val="center"/>
          </w:tcPr>
          <w:p w14:paraId="4E575C1C" w14:textId="38150EA7" w:rsidR="00AB0257" w:rsidRPr="007028DE" w:rsidRDefault="00243745" w:rsidP="008A67BC">
            <w:pPr>
              <w:spacing w:line="240" w:lineRule="auto"/>
              <w:ind w:left="-107"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18</w:t>
            </w:r>
            <w:r w:rsidR="000E7053"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034</w:t>
            </w:r>
          </w:p>
        </w:tc>
      </w:tr>
    </w:tbl>
    <w:p w14:paraId="4D2A3F0E" w14:textId="5CE32B71" w:rsidR="00E21D72" w:rsidRPr="007028DE" w:rsidRDefault="00E21D72" w:rsidP="008A67BC">
      <w:pPr>
        <w:spacing w:line="240" w:lineRule="auto"/>
        <w:rPr>
          <w:rFonts w:ascii="Browallia New" w:eastAsia="Arial Unicode MS" w:hAnsi="Browallia New" w:cs="Browallia New"/>
          <w:sz w:val="28"/>
          <w:szCs w:val="28"/>
        </w:rPr>
      </w:pPr>
    </w:p>
    <w:p w14:paraId="3FBC2C69" w14:textId="77777777" w:rsidR="00B23422" w:rsidRPr="007028DE" w:rsidRDefault="00E21D72" w:rsidP="008A67BC">
      <w:pPr>
        <w:spacing w:line="240" w:lineRule="auto"/>
        <w:rPr>
          <w:rFonts w:ascii="Browallia New" w:eastAsia="Arial Unicode MS" w:hAnsi="Browallia New" w:cs="Browallia New"/>
          <w:sz w:val="28"/>
          <w:szCs w:val="28"/>
        </w:rPr>
      </w:pPr>
      <w:r w:rsidRPr="007028DE">
        <w:rPr>
          <w:rFonts w:ascii="Browallia New" w:eastAsia="Arial Unicode MS" w:hAnsi="Browallia New" w:cs="Browallia New"/>
          <w:sz w:val="28"/>
          <w:szCs w:val="28"/>
        </w:rPr>
        <w:br w:type="page"/>
      </w:r>
    </w:p>
    <w:tbl>
      <w:tblPr>
        <w:tblW w:w="0" w:type="auto"/>
        <w:tblInd w:w="108" w:type="dxa"/>
        <w:tblLayout w:type="fixed"/>
        <w:tblLook w:val="04A0" w:firstRow="1" w:lastRow="0" w:firstColumn="1" w:lastColumn="0" w:noHBand="0" w:noVBand="1"/>
      </w:tblPr>
      <w:tblGrid>
        <w:gridCol w:w="9450"/>
      </w:tblGrid>
      <w:tr w:rsidR="006E67EB" w:rsidRPr="007028DE" w14:paraId="673388A4" w14:textId="77777777" w:rsidTr="006E67EB">
        <w:trPr>
          <w:trHeight w:val="386"/>
        </w:trPr>
        <w:tc>
          <w:tcPr>
            <w:tcW w:w="9450" w:type="dxa"/>
            <w:vAlign w:val="center"/>
          </w:tcPr>
          <w:p w14:paraId="5EBBD6FD" w14:textId="65CD0851" w:rsidR="003D3572"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16</w:t>
            </w:r>
            <w:r w:rsidR="003D3572" w:rsidRPr="007028DE">
              <w:rPr>
                <w:rFonts w:ascii="Browallia New" w:eastAsia="Arial Unicode MS" w:hAnsi="Browallia New" w:cs="Browallia New"/>
                <w:b/>
                <w:bCs/>
                <w:sz w:val="28"/>
                <w:szCs w:val="28"/>
              </w:rPr>
              <w:tab/>
            </w:r>
            <w:r w:rsidR="003D3572" w:rsidRPr="007028DE">
              <w:rPr>
                <w:rFonts w:ascii="Browallia New" w:eastAsia="Arial Unicode MS" w:hAnsi="Browallia New" w:cs="Browallia New"/>
                <w:b/>
                <w:bCs/>
                <w:sz w:val="28"/>
                <w:szCs w:val="28"/>
                <w:cs/>
              </w:rPr>
              <w:t>เจ้าหนี้การค้าและเจ้าหนี้</w:t>
            </w:r>
            <w:r w:rsidR="00885EFF" w:rsidRPr="007028DE">
              <w:rPr>
                <w:rFonts w:ascii="Browallia New" w:eastAsia="Arial Unicode MS" w:hAnsi="Browallia New" w:cs="Browallia New"/>
                <w:b/>
                <w:bCs/>
                <w:sz w:val="28"/>
                <w:szCs w:val="28"/>
                <w:cs/>
              </w:rPr>
              <w:t>หมุนเวียน</w:t>
            </w:r>
            <w:r w:rsidR="003D3572" w:rsidRPr="007028DE">
              <w:rPr>
                <w:rFonts w:ascii="Browallia New" w:eastAsia="Arial Unicode MS" w:hAnsi="Browallia New" w:cs="Browallia New"/>
                <w:b/>
                <w:bCs/>
                <w:sz w:val="28"/>
                <w:szCs w:val="28"/>
                <w:cs/>
              </w:rPr>
              <w:t>อื่น</w:t>
            </w:r>
          </w:p>
        </w:tc>
      </w:tr>
    </w:tbl>
    <w:p w14:paraId="3F0DE886" w14:textId="77777777" w:rsidR="003D3572" w:rsidRPr="007028DE" w:rsidRDefault="003D3572"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000" w:firstRow="0" w:lastRow="0" w:firstColumn="0" w:lastColumn="0" w:noHBand="0" w:noVBand="0"/>
      </w:tblPr>
      <w:tblGrid>
        <w:gridCol w:w="3690"/>
        <w:gridCol w:w="1440"/>
        <w:gridCol w:w="1440"/>
        <w:gridCol w:w="1440"/>
        <w:gridCol w:w="1440"/>
      </w:tblGrid>
      <w:tr w:rsidR="002C0CA2" w:rsidRPr="007028DE" w14:paraId="30941F26" w14:textId="77777777" w:rsidTr="006E67EB">
        <w:trPr>
          <w:cantSplit/>
        </w:trPr>
        <w:tc>
          <w:tcPr>
            <w:tcW w:w="3690" w:type="dxa"/>
          </w:tcPr>
          <w:p w14:paraId="139E3A91" w14:textId="77777777" w:rsidR="003D3572" w:rsidRPr="007028DE" w:rsidRDefault="003D3572" w:rsidP="008A67BC">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bottom w:val="single" w:sz="4" w:space="0" w:color="auto"/>
            </w:tcBorders>
          </w:tcPr>
          <w:p w14:paraId="38399701" w14:textId="77777777" w:rsidR="003D3572" w:rsidRPr="007028DE" w:rsidRDefault="003D3572"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tcPr>
          <w:p w14:paraId="1462E266" w14:textId="77777777" w:rsidR="003D3572" w:rsidRPr="007028DE" w:rsidRDefault="003D3572"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0AD96589" w14:textId="77777777" w:rsidTr="006E67EB">
        <w:trPr>
          <w:cantSplit/>
        </w:trPr>
        <w:tc>
          <w:tcPr>
            <w:tcW w:w="3690" w:type="dxa"/>
          </w:tcPr>
          <w:p w14:paraId="3D7BC235" w14:textId="77777777" w:rsidR="00CF74EE" w:rsidRPr="007028DE" w:rsidRDefault="00CF74EE" w:rsidP="008A67BC">
            <w:pPr>
              <w:spacing w:line="240" w:lineRule="auto"/>
              <w:ind w:left="-101" w:hanging="3"/>
              <w:rPr>
                <w:rFonts w:ascii="Browallia New" w:eastAsia="Arial Unicode MS" w:hAnsi="Browallia New" w:cs="Browallia New"/>
                <w:b/>
                <w:bCs/>
                <w:snapToGrid w:val="0"/>
                <w:sz w:val="28"/>
                <w:szCs w:val="28"/>
                <w:cs/>
                <w:lang w:eastAsia="th-TH"/>
              </w:rPr>
            </w:pPr>
            <w:r w:rsidRPr="007028DE">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469E09FE" w14:textId="1E4E1BE6" w:rsidR="00CF74EE"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CF74EE"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680BF393" w14:textId="37F2273F"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0C858521" w14:textId="78E9A647" w:rsidR="00CF74EE"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CF74EE" w:rsidRPr="007028DE">
              <w:rPr>
                <w:rFonts w:ascii="Browallia New" w:eastAsia="Arial Unicode MS" w:hAnsi="Browallia New" w:cs="Browallia New"/>
                <w:b/>
                <w:bCs/>
                <w:sz w:val="28"/>
                <w:szCs w:val="28"/>
                <w:cs/>
              </w:rPr>
              <w:t xml:space="preserve"> ธันวาคม</w:t>
            </w:r>
          </w:p>
          <w:p w14:paraId="7950E9DF" w14:textId="283D93FF"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1B920D4B" w14:textId="30291AA1"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0355219B" w14:textId="18DCF3AA" w:rsidR="00CF74EE"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CF74EE"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2D32EAB5" w14:textId="73F6E4A3"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747275BB" w14:textId="2B135501" w:rsidR="00CF74EE"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CF74EE" w:rsidRPr="007028DE">
              <w:rPr>
                <w:rFonts w:ascii="Browallia New" w:eastAsia="Arial Unicode MS" w:hAnsi="Browallia New" w:cs="Browallia New"/>
                <w:b/>
                <w:bCs/>
                <w:sz w:val="28"/>
                <w:szCs w:val="28"/>
                <w:cs/>
              </w:rPr>
              <w:t xml:space="preserve"> ธันวาคม</w:t>
            </w:r>
          </w:p>
          <w:p w14:paraId="661B8111" w14:textId="48E617C8"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533DF47E" w14:textId="48334603"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1CB53ADB" w14:textId="77777777" w:rsidTr="006E67EB">
        <w:trPr>
          <w:cantSplit/>
        </w:trPr>
        <w:tc>
          <w:tcPr>
            <w:tcW w:w="3690" w:type="dxa"/>
          </w:tcPr>
          <w:p w14:paraId="5118F17D" w14:textId="77777777" w:rsidR="003D3572" w:rsidRPr="007028DE" w:rsidRDefault="003D3572" w:rsidP="008A67BC">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tcPr>
          <w:p w14:paraId="44F53581" w14:textId="77777777" w:rsidR="003D3572" w:rsidRPr="007028DE" w:rsidRDefault="003D3572"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0E1281B0" w14:textId="77777777" w:rsidR="003D3572" w:rsidRPr="007028DE" w:rsidRDefault="003D3572"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7705FF05" w14:textId="77777777" w:rsidR="003D3572" w:rsidRPr="007028DE" w:rsidRDefault="003D3572"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3C156AF6" w14:textId="77777777" w:rsidR="003D3572" w:rsidRPr="007028DE" w:rsidRDefault="003D3572" w:rsidP="008A67BC">
            <w:pPr>
              <w:spacing w:line="240" w:lineRule="auto"/>
              <w:ind w:right="-72"/>
              <w:jc w:val="right"/>
              <w:rPr>
                <w:rFonts w:ascii="Browallia New" w:eastAsia="Arial Unicode MS" w:hAnsi="Browallia New" w:cs="Browallia New"/>
                <w:sz w:val="28"/>
                <w:szCs w:val="28"/>
              </w:rPr>
            </w:pPr>
          </w:p>
        </w:tc>
      </w:tr>
      <w:tr w:rsidR="002C0CA2" w:rsidRPr="007028DE" w14:paraId="439E8206" w14:textId="77777777" w:rsidTr="006E67EB">
        <w:trPr>
          <w:cantSplit/>
        </w:trPr>
        <w:tc>
          <w:tcPr>
            <w:tcW w:w="3690" w:type="dxa"/>
          </w:tcPr>
          <w:p w14:paraId="6F9FB514" w14:textId="70328A65" w:rsidR="000829AC" w:rsidRPr="007028DE" w:rsidRDefault="000829AC" w:rsidP="000829AC">
            <w:pPr>
              <w:pStyle w:val="Heading3"/>
              <w:tabs>
                <w:tab w:val="left" w:pos="1032"/>
              </w:tabs>
              <w:spacing w:before="0" w:after="0" w:line="240" w:lineRule="auto"/>
              <w:ind w:left="-101" w:hanging="3"/>
              <w:rPr>
                <w:rFonts w:ascii="Browallia New" w:eastAsia="Arial Unicode MS" w:hAnsi="Browallia New" w:cs="Browallia New"/>
                <w:sz w:val="28"/>
                <w:szCs w:val="28"/>
                <w:cs/>
                <w:lang w:val="en-US"/>
              </w:rPr>
            </w:pPr>
            <w:r w:rsidRPr="007028DE">
              <w:rPr>
                <w:rFonts w:ascii="Browallia New" w:hAnsi="Browallia New" w:cs="Browallia New"/>
                <w:sz w:val="28"/>
                <w:szCs w:val="28"/>
                <w:cs/>
              </w:rPr>
              <w:t>เจ้าหนี้การค้า</w:t>
            </w:r>
            <w:r w:rsidRPr="007028DE">
              <w:rPr>
                <w:rFonts w:ascii="Browallia New" w:hAnsi="Browallia New" w:cs="Browallia New"/>
                <w:sz w:val="28"/>
                <w:szCs w:val="28"/>
              </w:rPr>
              <w:tab/>
            </w:r>
            <w:r w:rsidRPr="007028DE">
              <w:rPr>
                <w:rFonts w:ascii="Browallia New" w:hAnsi="Browallia New" w:cs="Browallia New"/>
                <w:sz w:val="28"/>
                <w:szCs w:val="28"/>
                <w:lang w:val="en-GB"/>
              </w:rPr>
              <w:t xml:space="preserve">- </w:t>
            </w:r>
            <w:r w:rsidRPr="007028DE">
              <w:rPr>
                <w:rFonts w:ascii="Browallia New" w:hAnsi="Browallia New" w:cs="Browallia New"/>
                <w:sz w:val="28"/>
                <w:szCs w:val="28"/>
                <w:cs/>
                <w:lang w:val="en-GB"/>
              </w:rPr>
              <w:t>กิจการอื่น</w:t>
            </w:r>
          </w:p>
        </w:tc>
        <w:tc>
          <w:tcPr>
            <w:tcW w:w="1440" w:type="dxa"/>
            <w:vAlign w:val="center"/>
          </w:tcPr>
          <w:p w14:paraId="5CF2B215" w14:textId="18D39A71"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57</w:t>
            </w:r>
            <w:r w:rsidR="000E705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663</w:t>
            </w:r>
          </w:p>
        </w:tc>
        <w:tc>
          <w:tcPr>
            <w:tcW w:w="1440" w:type="dxa"/>
            <w:vAlign w:val="center"/>
          </w:tcPr>
          <w:p w14:paraId="65A6A62B" w14:textId="4146DCF9"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56</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391</w:t>
            </w:r>
          </w:p>
        </w:tc>
        <w:tc>
          <w:tcPr>
            <w:tcW w:w="1440" w:type="dxa"/>
            <w:vAlign w:val="center"/>
          </w:tcPr>
          <w:p w14:paraId="4541B7F5" w14:textId="146CF482"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38</w:t>
            </w:r>
            <w:r w:rsidR="000E705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643</w:t>
            </w:r>
          </w:p>
        </w:tc>
        <w:tc>
          <w:tcPr>
            <w:tcW w:w="1440" w:type="dxa"/>
            <w:vAlign w:val="center"/>
          </w:tcPr>
          <w:p w14:paraId="053B00E8" w14:textId="22D8BC14"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40</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901</w:t>
            </w:r>
          </w:p>
        </w:tc>
      </w:tr>
      <w:tr w:rsidR="002C0CA2" w:rsidRPr="007028DE" w14:paraId="30C901FB" w14:textId="77777777">
        <w:trPr>
          <w:cantSplit/>
        </w:trPr>
        <w:tc>
          <w:tcPr>
            <w:tcW w:w="3690" w:type="dxa"/>
          </w:tcPr>
          <w:p w14:paraId="2D022515" w14:textId="77777777" w:rsidR="000829AC" w:rsidRPr="007028DE" w:rsidRDefault="000829AC" w:rsidP="000829AC">
            <w:pPr>
              <w:pStyle w:val="Heading3"/>
              <w:spacing w:before="0" w:after="0" w:line="240" w:lineRule="auto"/>
              <w:ind w:left="-101" w:hanging="3"/>
              <w:rPr>
                <w:rFonts w:ascii="Browallia New" w:eastAsia="Arial Unicode MS" w:hAnsi="Browallia New" w:cs="Browallia New"/>
                <w:sz w:val="28"/>
                <w:szCs w:val="28"/>
                <w:cs/>
                <w:lang w:val="en-GB"/>
              </w:rPr>
            </w:pPr>
            <w:r w:rsidRPr="007028DE">
              <w:rPr>
                <w:rFonts w:ascii="Browallia New" w:hAnsi="Browallia New" w:cs="Browallia New"/>
                <w:sz w:val="28"/>
                <w:szCs w:val="28"/>
                <w:cs/>
              </w:rPr>
              <w:t>ค่าใช้จ่ายค้างจ่าย</w:t>
            </w:r>
          </w:p>
        </w:tc>
        <w:tc>
          <w:tcPr>
            <w:tcW w:w="1440" w:type="dxa"/>
          </w:tcPr>
          <w:p w14:paraId="46555B6A" w14:textId="41819EE4"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18</w:t>
            </w:r>
            <w:r w:rsidR="000E705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273</w:t>
            </w:r>
          </w:p>
        </w:tc>
        <w:tc>
          <w:tcPr>
            <w:tcW w:w="1440" w:type="dxa"/>
          </w:tcPr>
          <w:p w14:paraId="53A0C19B" w14:textId="791E29B4"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23</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008</w:t>
            </w:r>
          </w:p>
        </w:tc>
        <w:tc>
          <w:tcPr>
            <w:tcW w:w="1440" w:type="dxa"/>
          </w:tcPr>
          <w:p w14:paraId="593037D1" w14:textId="68EFBD4B"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14</w:t>
            </w:r>
            <w:r w:rsidR="000E705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972</w:t>
            </w:r>
          </w:p>
        </w:tc>
        <w:tc>
          <w:tcPr>
            <w:tcW w:w="1440" w:type="dxa"/>
            <w:vAlign w:val="center"/>
          </w:tcPr>
          <w:p w14:paraId="29DA24F8" w14:textId="595358D4"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18</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045</w:t>
            </w:r>
          </w:p>
        </w:tc>
      </w:tr>
      <w:tr w:rsidR="002C0CA2" w:rsidRPr="007028DE" w14:paraId="008E85DD" w14:textId="77777777">
        <w:trPr>
          <w:cantSplit/>
        </w:trPr>
        <w:tc>
          <w:tcPr>
            <w:tcW w:w="3690" w:type="dxa"/>
          </w:tcPr>
          <w:p w14:paraId="3E60FA8B" w14:textId="5ADF4178" w:rsidR="000829AC" w:rsidRPr="007028DE" w:rsidRDefault="003F4CEC" w:rsidP="000829AC">
            <w:pPr>
              <w:pStyle w:val="Heading3"/>
              <w:spacing w:before="0" w:after="0" w:line="240" w:lineRule="auto"/>
              <w:ind w:left="-101" w:hanging="3"/>
              <w:rPr>
                <w:rFonts w:ascii="Browallia New" w:hAnsi="Browallia New" w:cs="Browallia New"/>
                <w:sz w:val="28"/>
                <w:szCs w:val="28"/>
                <w:cs/>
                <w:lang w:val="en-GB"/>
              </w:rPr>
            </w:pPr>
            <w:r w:rsidRPr="007028DE">
              <w:rPr>
                <w:rFonts w:ascii="Browallia New" w:hAnsi="Browallia New" w:cs="Browallia New"/>
                <w:sz w:val="28"/>
                <w:szCs w:val="28"/>
                <w:cs/>
              </w:rPr>
              <w:t>เช็คจ่ายลงวันที่ล่วงหน้า</w:t>
            </w:r>
          </w:p>
        </w:tc>
        <w:tc>
          <w:tcPr>
            <w:tcW w:w="1440" w:type="dxa"/>
          </w:tcPr>
          <w:p w14:paraId="297876F9" w14:textId="700215E7"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18</w:t>
            </w:r>
          </w:p>
        </w:tc>
        <w:tc>
          <w:tcPr>
            <w:tcW w:w="1440" w:type="dxa"/>
          </w:tcPr>
          <w:p w14:paraId="0D78E515" w14:textId="32FB19C0"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18</w:t>
            </w:r>
          </w:p>
        </w:tc>
        <w:tc>
          <w:tcPr>
            <w:tcW w:w="1440" w:type="dxa"/>
          </w:tcPr>
          <w:p w14:paraId="71F91A10" w14:textId="3635B981" w:rsidR="000829AC" w:rsidRPr="007028DE" w:rsidRDefault="00243745" w:rsidP="000829AC">
            <w:pPr>
              <w:spacing w:line="240" w:lineRule="auto"/>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18</w:t>
            </w:r>
          </w:p>
        </w:tc>
        <w:tc>
          <w:tcPr>
            <w:tcW w:w="1440" w:type="dxa"/>
            <w:vAlign w:val="center"/>
          </w:tcPr>
          <w:p w14:paraId="7C69C3EE" w14:textId="7A5385E2"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18</w:t>
            </w:r>
          </w:p>
        </w:tc>
      </w:tr>
      <w:tr w:rsidR="002C0CA2" w:rsidRPr="007028DE" w14:paraId="09425CA2" w14:textId="77777777">
        <w:trPr>
          <w:cantSplit/>
        </w:trPr>
        <w:tc>
          <w:tcPr>
            <w:tcW w:w="3690" w:type="dxa"/>
          </w:tcPr>
          <w:p w14:paraId="76B22142" w14:textId="6EC34CB0" w:rsidR="000829AC" w:rsidRPr="007028DE" w:rsidRDefault="000829AC" w:rsidP="000829AC">
            <w:pPr>
              <w:pStyle w:val="Heading3"/>
              <w:tabs>
                <w:tab w:val="left" w:pos="1511"/>
              </w:tabs>
              <w:spacing w:before="0" w:after="0" w:line="240" w:lineRule="auto"/>
              <w:ind w:left="-101" w:hanging="3"/>
              <w:rPr>
                <w:rFonts w:ascii="Browallia New" w:hAnsi="Browallia New" w:cs="Browallia New"/>
                <w:sz w:val="28"/>
                <w:szCs w:val="28"/>
                <w:cs/>
                <w:lang w:val="en-GB"/>
              </w:rPr>
            </w:pPr>
            <w:r w:rsidRPr="007028DE">
              <w:rPr>
                <w:rFonts w:ascii="Browallia New" w:hAnsi="Browallia New" w:cs="Browallia New"/>
                <w:sz w:val="28"/>
                <w:szCs w:val="28"/>
                <w:cs/>
                <w:lang w:val="en-GB"/>
              </w:rPr>
              <w:t>เจ้าหนี้หมุนเวียนอื่น</w:t>
            </w:r>
            <w:r w:rsidRPr="007028DE">
              <w:rPr>
                <w:rFonts w:ascii="Browallia New" w:hAnsi="Browallia New" w:cs="Browallia New"/>
                <w:sz w:val="28"/>
                <w:szCs w:val="28"/>
                <w:lang w:val="en-GB"/>
              </w:rPr>
              <w:tab/>
              <w:t xml:space="preserve">- </w:t>
            </w:r>
            <w:r w:rsidRPr="007028DE">
              <w:rPr>
                <w:rFonts w:ascii="Browallia New" w:hAnsi="Browallia New" w:cs="Browallia New"/>
                <w:sz w:val="28"/>
                <w:szCs w:val="28"/>
                <w:cs/>
                <w:lang w:val="en-GB"/>
              </w:rPr>
              <w:t>กิจการอื่น</w:t>
            </w:r>
          </w:p>
        </w:tc>
        <w:tc>
          <w:tcPr>
            <w:tcW w:w="1440" w:type="dxa"/>
          </w:tcPr>
          <w:p w14:paraId="2AB2E71A" w14:textId="10683F5D"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0E705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037</w:t>
            </w:r>
          </w:p>
        </w:tc>
        <w:tc>
          <w:tcPr>
            <w:tcW w:w="1440" w:type="dxa"/>
          </w:tcPr>
          <w:p w14:paraId="2C5894B5" w14:textId="1727335C"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514</w:t>
            </w:r>
          </w:p>
        </w:tc>
        <w:tc>
          <w:tcPr>
            <w:tcW w:w="1440" w:type="dxa"/>
          </w:tcPr>
          <w:p w14:paraId="5D4DA970" w14:textId="3255FCAE"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0E705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535</w:t>
            </w:r>
          </w:p>
        </w:tc>
        <w:tc>
          <w:tcPr>
            <w:tcW w:w="1440" w:type="dxa"/>
            <w:vAlign w:val="center"/>
          </w:tcPr>
          <w:p w14:paraId="076A04AF" w14:textId="4343D3A3"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701</w:t>
            </w:r>
          </w:p>
        </w:tc>
      </w:tr>
      <w:tr w:rsidR="002C0CA2" w:rsidRPr="007028DE" w14:paraId="369167F4" w14:textId="77777777">
        <w:trPr>
          <w:cantSplit/>
        </w:trPr>
        <w:tc>
          <w:tcPr>
            <w:tcW w:w="3690" w:type="dxa"/>
          </w:tcPr>
          <w:p w14:paraId="742BB9C9" w14:textId="27C5A8D9" w:rsidR="000829AC" w:rsidRPr="007028DE" w:rsidRDefault="000829AC" w:rsidP="000829AC">
            <w:pPr>
              <w:pStyle w:val="Heading3"/>
              <w:tabs>
                <w:tab w:val="left" w:pos="1511"/>
              </w:tabs>
              <w:spacing w:before="0" w:after="0" w:line="240" w:lineRule="auto"/>
              <w:ind w:left="360"/>
              <w:rPr>
                <w:rFonts w:ascii="Browallia New" w:hAnsi="Browallia New" w:cs="Browallia New"/>
                <w:sz w:val="28"/>
                <w:szCs w:val="28"/>
                <w:cs/>
                <w:lang w:val="en-GB"/>
              </w:rPr>
            </w:pPr>
            <w:r w:rsidRPr="007028DE">
              <w:rPr>
                <w:rFonts w:ascii="Browallia New" w:hAnsi="Browallia New" w:cs="Browallia New"/>
                <w:sz w:val="28"/>
                <w:szCs w:val="28"/>
                <w:lang w:val="en-GB"/>
              </w:rPr>
              <w:tab/>
              <w:t xml:space="preserve">- </w:t>
            </w:r>
            <w:r w:rsidRPr="007028DE">
              <w:rPr>
                <w:rFonts w:ascii="Browallia New" w:hAnsi="Browallia New" w:cs="Browallia New"/>
                <w:sz w:val="28"/>
                <w:szCs w:val="28"/>
                <w:cs/>
                <w:lang w:val="en-GB"/>
              </w:rPr>
              <w:t>กิจการที่เกี่ยวข้องกัน</w:t>
            </w:r>
          </w:p>
        </w:tc>
        <w:tc>
          <w:tcPr>
            <w:tcW w:w="1440" w:type="dxa"/>
          </w:tcPr>
          <w:p w14:paraId="4C83423D" w14:textId="40E7D191" w:rsidR="000829AC" w:rsidRPr="007028DE" w:rsidRDefault="000E7053"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0" w:type="dxa"/>
          </w:tcPr>
          <w:p w14:paraId="6290FF7D" w14:textId="2BC88468" w:rsidR="000829AC" w:rsidRPr="007028DE" w:rsidRDefault="000829AC" w:rsidP="000829AC">
            <w:pPr>
              <w:spacing w:line="240" w:lineRule="auto"/>
              <w:ind w:right="-72"/>
              <w:jc w:val="right"/>
              <w:rPr>
                <w:rFonts w:ascii="Browallia New" w:hAnsi="Browallia New" w:cs="Browallia New"/>
                <w:sz w:val="28"/>
                <w:szCs w:val="28"/>
              </w:rPr>
            </w:pPr>
            <w:r w:rsidRPr="007028DE">
              <w:rPr>
                <w:rFonts w:ascii="Browallia New" w:hAnsi="Browallia New" w:cs="Browallia New"/>
                <w:sz w:val="28"/>
                <w:szCs w:val="28"/>
              </w:rPr>
              <w:t>-</w:t>
            </w:r>
          </w:p>
        </w:tc>
        <w:tc>
          <w:tcPr>
            <w:tcW w:w="1440" w:type="dxa"/>
          </w:tcPr>
          <w:p w14:paraId="6FA65CBD" w14:textId="562D3074" w:rsidR="000829AC" w:rsidRPr="007028DE" w:rsidRDefault="000E7053" w:rsidP="000829A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0" w:type="dxa"/>
            <w:vAlign w:val="center"/>
          </w:tcPr>
          <w:p w14:paraId="5C40A1F0" w14:textId="33EBB175"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eastAsia="Arial Unicode MS" w:hAnsi="Browallia New" w:cs="Browallia New"/>
                <w:sz w:val="28"/>
                <w:szCs w:val="28"/>
              </w:rPr>
              <w:t>23</w:t>
            </w:r>
          </w:p>
        </w:tc>
      </w:tr>
      <w:tr w:rsidR="002C0CA2" w:rsidRPr="007028DE" w14:paraId="4375E06F" w14:textId="77777777" w:rsidTr="0098371E">
        <w:trPr>
          <w:cantSplit/>
        </w:trPr>
        <w:tc>
          <w:tcPr>
            <w:tcW w:w="3690" w:type="dxa"/>
          </w:tcPr>
          <w:p w14:paraId="67384C02" w14:textId="17DD0707" w:rsidR="000829AC" w:rsidRPr="007028DE" w:rsidRDefault="000829AC" w:rsidP="000829AC">
            <w:pPr>
              <w:widowControl w:val="0"/>
              <w:spacing w:line="240" w:lineRule="auto"/>
              <w:ind w:left="-108"/>
              <w:rPr>
                <w:rFonts w:ascii="Browallia New" w:eastAsia="Arial Unicode MS" w:hAnsi="Browallia New" w:cs="Browallia New"/>
                <w:sz w:val="28"/>
                <w:szCs w:val="28"/>
                <w:cs/>
              </w:rPr>
            </w:pPr>
            <w:r w:rsidRPr="007028DE">
              <w:rPr>
                <w:rFonts w:ascii="Browallia New" w:hAnsi="Browallia New" w:cs="Browallia New"/>
                <w:sz w:val="28"/>
                <w:szCs w:val="28"/>
                <w:cs/>
              </w:rPr>
              <w:t>เจ้าหนี้ค่าซื้อ</w:t>
            </w:r>
            <w:r w:rsidR="001B71B3" w:rsidRPr="007028DE">
              <w:rPr>
                <w:rFonts w:ascii="Browallia New" w:hAnsi="Browallia New" w:cs="Browallia New"/>
                <w:sz w:val="28"/>
                <w:szCs w:val="28"/>
                <w:cs/>
              </w:rPr>
              <w:t>อุปกรณ์</w:t>
            </w:r>
          </w:p>
        </w:tc>
        <w:tc>
          <w:tcPr>
            <w:tcW w:w="1440" w:type="dxa"/>
            <w:tcBorders>
              <w:bottom w:val="single" w:sz="4" w:space="0" w:color="auto"/>
            </w:tcBorders>
          </w:tcPr>
          <w:p w14:paraId="75C8CF9A" w14:textId="0DC8D78C"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hAnsi="Browallia New" w:cs="Browallia New"/>
                <w:sz w:val="28"/>
                <w:szCs w:val="28"/>
              </w:rPr>
              <w:t>133</w:t>
            </w:r>
          </w:p>
        </w:tc>
        <w:tc>
          <w:tcPr>
            <w:tcW w:w="1440" w:type="dxa"/>
            <w:tcBorders>
              <w:bottom w:val="single" w:sz="4" w:space="0" w:color="auto"/>
            </w:tcBorders>
          </w:tcPr>
          <w:p w14:paraId="33D12FD9" w14:textId="7106A3B9"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hAnsi="Browallia New" w:cs="Browallia New"/>
                <w:sz w:val="28"/>
                <w:szCs w:val="28"/>
              </w:rPr>
              <w:t>2</w:t>
            </w:r>
            <w:r w:rsidR="000829AC" w:rsidRPr="007028DE">
              <w:rPr>
                <w:rFonts w:ascii="Browallia New" w:hAnsi="Browallia New" w:cs="Browallia New"/>
                <w:sz w:val="28"/>
                <w:szCs w:val="28"/>
              </w:rPr>
              <w:t>,</w:t>
            </w:r>
            <w:r w:rsidRPr="00243745">
              <w:rPr>
                <w:rFonts w:ascii="Browallia New" w:hAnsi="Browallia New" w:cs="Browallia New"/>
                <w:sz w:val="28"/>
                <w:szCs w:val="28"/>
              </w:rPr>
              <w:t>390</w:t>
            </w:r>
          </w:p>
        </w:tc>
        <w:tc>
          <w:tcPr>
            <w:tcW w:w="1440" w:type="dxa"/>
            <w:tcBorders>
              <w:bottom w:val="single" w:sz="4" w:space="0" w:color="auto"/>
            </w:tcBorders>
          </w:tcPr>
          <w:p w14:paraId="7B2556B2" w14:textId="452186F2"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hAnsi="Browallia New" w:cs="Browallia New"/>
                <w:sz w:val="28"/>
                <w:szCs w:val="28"/>
              </w:rPr>
              <w:t>129</w:t>
            </w:r>
          </w:p>
        </w:tc>
        <w:tc>
          <w:tcPr>
            <w:tcW w:w="1440" w:type="dxa"/>
            <w:tcBorders>
              <w:bottom w:val="single" w:sz="4" w:space="0" w:color="auto"/>
            </w:tcBorders>
            <w:vAlign w:val="center"/>
          </w:tcPr>
          <w:p w14:paraId="627BD3B6" w14:textId="5E5F05F3" w:rsidR="000829AC" w:rsidRPr="007028DE" w:rsidRDefault="00243745" w:rsidP="000829AC">
            <w:pPr>
              <w:spacing w:line="240" w:lineRule="auto"/>
              <w:ind w:right="-72"/>
              <w:jc w:val="right"/>
              <w:rPr>
                <w:rFonts w:ascii="Browallia New" w:hAnsi="Browallia New" w:cs="Browallia New"/>
                <w:sz w:val="28"/>
                <w:szCs w:val="28"/>
              </w:rPr>
            </w:pPr>
            <w:r w:rsidRPr="00243745">
              <w:rPr>
                <w:rFonts w:ascii="Browallia New" w:hAnsi="Browallia New" w:cs="Browallia New"/>
                <w:sz w:val="28"/>
                <w:szCs w:val="28"/>
              </w:rPr>
              <w:t>2</w:t>
            </w:r>
            <w:r w:rsidR="000829AC" w:rsidRPr="007028DE">
              <w:rPr>
                <w:rFonts w:ascii="Browallia New" w:hAnsi="Browallia New" w:cs="Browallia New"/>
                <w:sz w:val="28"/>
                <w:szCs w:val="28"/>
              </w:rPr>
              <w:t>,</w:t>
            </w:r>
            <w:r w:rsidRPr="00243745">
              <w:rPr>
                <w:rFonts w:ascii="Browallia New" w:hAnsi="Browallia New" w:cs="Browallia New"/>
                <w:sz w:val="28"/>
                <w:szCs w:val="28"/>
              </w:rPr>
              <w:t>387</w:t>
            </w:r>
          </w:p>
        </w:tc>
      </w:tr>
      <w:tr w:rsidR="000829AC" w:rsidRPr="007028DE" w14:paraId="1816D1EE" w14:textId="77777777" w:rsidTr="0098371E">
        <w:trPr>
          <w:cantSplit/>
        </w:trPr>
        <w:tc>
          <w:tcPr>
            <w:tcW w:w="3690" w:type="dxa"/>
          </w:tcPr>
          <w:p w14:paraId="128459D6" w14:textId="0F6A722A" w:rsidR="000829AC" w:rsidRPr="007028DE" w:rsidRDefault="000829AC" w:rsidP="000829AC">
            <w:pPr>
              <w:widowControl w:val="0"/>
              <w:spacing w:line="240" w:lineRule="auto"/>
              <w:ind w:left="-101" w:hanging="3"/>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รวมเจ้าหนี้การค้าและเจ้าหนี้หมุนเวียนอื่น</w:t>
            </w:r>
          </w:p>
        </w:tc>
        <w:tc>
          <w:tcPr>
            <w:tcW w:w="1440" w:type="dxa"/>
            <w:tcBorders>
              <w:top w:val="single" w:sz="4" w:space="0" w:color="auto"/>
              <w:bottom w:val="single" w:sz="4" w:space="0" w:color="auto"/>
            </w:tcBorders>
            <w:vAlign w:val="center"/>
          </w:tcPr>
          <w:p w14:paraId="7A772D06" w14:textId="46B6ED6F"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78</w:t>
            </w:r>
            <w:r w:rsidR="000E705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124</w:t>
            </w:r>
          </w:p>
        </w:tc>
        <w:tc>
          <w:tcPr>
            <w:tcW w:w="1440" w:type="dxa"/>
            <w:tcBorders>
              <w:top w:val="single" w:sz="4" w:space="0" w:color="auto"/>
              <w:bottom w:val="single" w:sz="4" w:space="0" w:color="auto"/>
            </w:tcBorders>
            <w:vAlign w:val="center"/>
          </w:tcPr>
          <w:p w14:paraId="4907278E" w14:textId="383ADB6B"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84</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321</w:t>
            </w:r>
          </w:p>
        </w:tc>
        <w:tc>
          <w:tcPr>
            <w:tcW w:w="1440" w:type="dxa"/>
            <w:tcBorders>
              <w:top w:val="single" w:sz="4" w:space="0" w:color="auto"/>
              <w:bottom w:val="single" w:sz="4" w:space="0" w:color="auto"/>
            </w:tcBorders>
            <w:vAlign w:val="center"/>
          </w:tcPr>
          <w:p w14:paraId="32854D7A" w14:textId="45C67159"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55</w:t>
            </w:r>
            <w:r w:rsidR="000E7053"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297</w:t>
            </w:r>
          </w:p>
        </w:tc>
        <w:tc>
          <w:tcPr>
            <w:tcW w:w="1440" w:type="dxa"/>
            <w:tcBorders>
              <w:top w:val="single" w:sz="4" w:space="0" w:color="auto"/>
              <w:bottom w:val="single" w:sz="4" w:space="0" w:color="auto"/>
            </w:tcBorders>
            <w:vAlign w:val="center"/>
          </w:tcPr>
          <w:p w14:paraId="3EFA0176" w14:textId="4AD5AD6B" w:rsidR="000829AC" w:rsidRPr="007028DE" w:rsidRDefault="00243745" w:rsidP="000829A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63</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075</w:t>
            </w:r>
          </w:p>
        </w:tc>
      </w:tr>
    </w:tbl>
    <w:p w14:paraId="5FEC4328" w14:textId="1A832A5D" w:rsidR="00B23422" w:rsidRPr="007028DE" w:rsidRDefault="00B23422" w:rsidP="008A67BC">
      <w:pPr>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7028DE" w14:paraId="0AA4DFE5" w14:textId="77777777" w:rsidTr="006E67EB">
        <w:trPr>
          <w:trHeight w:val="386"/>
        </w:trPr>
        <w:tc>
          <w:tcPr>
            <w:tcW w:w="9450" w:type="dxa"/>
            <w:vAlign w:val="center"/>
          </w:tcPr>
          <w:p w14:paraId="39479827" w14:textId="53B2E6A9"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17</w:t>
            </w:r>
            <w:r w:rsidR="002C72AC" w:rsidRPr="007028DE">
              <w:rPr>
                <w:rFonts w:ascii="Browallia New" w:eastAsia="Arial Unicode MS" w:hAnsi="Browallia New" w:cs="Browallia New"/>
                <w:b/>
                <w:bCs/>
                <w:sz w:val="28"/>
                <w:szCs w:val="28"/>
              </w:rPr>
              <w:tab/>
            </w:r>
            <w:r w:rsidR="00F74254" w:rsidRPr="007028DE">
              <w:rPr>
                <w:rFonts w:ascii="Browallia New" w:eastAsia="Arial Unicode MS" w:hAnsi="Browallia New" w:cs="Browallia New"/>
                <w:b/>
                <w:bCs/>
                <w:sz w:val="28"/>
                <w:szCs w:val="28"/>
                <w:cs/>
              </w:rPr>
              <w:t>หนี้สินที่เกิดจากสัญญา</w:t>
            </w:r>
          </w:p>
        </w:tc>
      </w:tr>
    </w:tbl>
    <w:p w14:paraId="722E11DB" w14:textId="7DBF32A4" w:rsidR="002C72AC" w:rsidRPr="007028DE" w:rsidRDefault="002C72AC" w:rsidP="008A67BC">
      <w:pPr>
        <w:spacing w:line="240" w:lineRule="auto"/>
        <w:jc w:val="thaiDistribute"/>
        <w:outlineLvl w:val="2"/>
        <w:rPr>
          <w:rFonts w:ascii="Browallia New" w:eastAsia="Arial Unicode MS" w:hAnsi="Browallia New" w:cs="Browallia New"/>
          <w:sz w:val="28"/>
          <w:szCs w:val="28"/>
        </w:rPr>
      </w:pPr>
    </w:p>
    <w:tbl>
      <w:tblPr>
        <w:tblW w:w="0" w:type="auto"/>
        <w:tblInd w:w="108" w:type="dxa"/>
        <w:tblLayout w:type="fixed"/>
        <w:tblLook w:val="0000" w:firstRow="0" w:lastRow="0" w:firstColumn="0" w:lastColumn="0" w:noHBand="0" w:noVBand="0"/>
      </w:tblPr>
      <w:tblGrid>
        <w:gridCol w:w="3690"/>
        <w:gridCol w:w="1440"/>
        <w:gridCol w:w="1440"/>
        <w:gridCol w:w="1440"/>
        <w:gridCol w:w="1440"/>
      </w:tblGrid>
      <w:tr w:rsidR="002C0CA2" w:rsidRPr="007028DE" w14:paraId="1A04AF8B" w14:textId="77777777" w:rsidTr="006E67EB">
        <w:trPr>
          <w:cantSplit/>
        </w:trPr>
        <w:tc>
          <w:tcPr>
            <w:tcW w:w="3690" w:type="dxa"/>
          </w:tcPr>
          <w:p w14:paraId="27F04AF4" w14:textId="77777777" w:rsidR="0077502F" w:rsidRPr="007028DE" w:rsidRDefault="0077502F" w:rsidP="008A67BC">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bottom w:val="single" w:sz="4" w:space="0" w:color="auto"/>
            </w:tcBorders>
          </w:tcPr>
          <w:p w14:paraId="48782AD6" w14:textId="77777777" w:rsidR="0077502F" w:rsidRPr="007028DE" w:rsidRDefault="0077502F"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tcPr>
          <w:p w14:paraId="4510366C" w14:textId="77777777" w:rsidR="0077502F" w:rsidRPr="007028DE" w:rsidRDefault="0077502F"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398D0E80" w14:textId="77777777" w:rsidTr="006E67EB">
        <w:trPr>
          <w:cantSplit/>
        </w:trPr>
        <w:tc>
          <w:tcPr>
            <w:tcW w:w="3690" w:type="dxa"/>
          </w:tcPr>
          <w:p w14:paraId="40CF26F6" w14:textId="77777777" w:rsidR="00CF74EE" w:rsidRPr="007028DE" w:rsidRDefault="00CF74EE" w:rsidP="008A67BC">
            <w:pPr>
              <w:spacing w:line="240" w:lineRule="auto"/>
              <w:ind w:left="-101" w:hanging="3"/>
              <w:rPr>
                <w:rFonts w:ascii="Browallia New" w:eastAsia="Arial Unicode MS" w:hAnsi="Browallia New" w:cs="Browallia New"/>
                <w:b/>
                <w:bCs/>
                <w:snapToGrid w:val="0"/>
                <w:sz w:val="28"/>
                <w:szCs w:val="28"/>
                <w:cs/>
                <w:lang w:eastAsia="th-TH"/>
              </w:rPr>
            </w:pPr>
            <w:r w:rsidRPr="007028DE">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4DAAE3A8" w14:textId="3A2046EF" w:rsidR="00CF74EE"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CF74EE"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5E386AE8" w14:textId="2FEC7495"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9B6B985" w14:textId="02500AF9" w:rsidR="00CF74EE"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CF74EE" w:rsidRPr="007028DE">
              <w:rPr>
                <w:rFonts w:ascii="Browallia New" w:eastAsia="Arial Unicode MS" w:hAnsi="Browallia New" w:cs="Browallia New"/>
                <w:b/>
                <w:bCs/>
                <w:sz w:val="28"/>
                <w:szCs w:val="28"/>
                <w:cs/>
              </w:rPr>
              <w:t xml:space="preserve"> ธันวาคม</w:t>
            </w:r>
          </w:p>
          <w:p w14:paraId="21F80FD1" w14:textId="07377D5D"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224C1347" w14:textId="44837900"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7AFE6FDE" w14:textId="6254EE9F" w:rsidR="00CF74EE"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CF74EE"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p w14:paraId="09152454" w14:textId="0E168F3D"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B277FC8" w14:textId="47779AEE" w:rsidR="00CF74EE"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CF74EE" w:rsidRPr="007028DE">
              <w:rPr>
                <w:rFonts w:ascii="Browallia New" w:eastAsia="Arial Unicode MS" w:hAnsi="Browallia New" w:cs="Browallia New"/>
                <w:b/>
                <w:bCs/>
                <w:sz w:val="28"/>
                <w:szCs w:val="28"/>
                <w:cs/>
              </w:rPr>
              <w:t xml:space="preserve"> ธันวาคม</w:t>
            </w:r>
          </w:p>
          <w:p w14:paraId="555DE1DD" w14:textId="4E90A3D6"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p w14:paraId="5280FD95" w14:textId="0DAEBCB2" w:rsidR="00CF74EE" w:rsidRPr="007028DE" w:rsidRDefault="00CF74EE"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16395EE7" w14:textId="77777777" w:rsidTr="006E67EB">
        <w:trPr>
          <w:cantSplit/>
        </w:trPr>
        <w:tc>
          <w:tcPr>
            <w:tcW w:w="3690" w:type="dxa"/>
          </w:tcPr>
          <w:p w14:paraId="73722860" w14:textId="77777777" w:rsidR="00156A3A" w:rsidRPr="007028DE" w:rsidRDefault="00156A3A" w:rsidP="008A67BC">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tcPr>
          <w:p w14:paraId="7D83EFF2" w14:textId="77777777" w:rsidR="00156A3A" w:rsidRPr="007028DE" w:rsidRDefault="00156A3A"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49990788" w14:textId="77777777" w:rsidR="00156A3A" w:rsidRPr="007028DE" w:rsidRDefault="00156A3A"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0EC2C68C" w14:textId="77777777" w:rsidR="00156A3A" w:rsidRPr="007028DE" w:rsidRDefault="00156A3A"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6147B00A" w14:textId="77777777" w:rsidR="00156A3A" w:rsidRPr="007028DE" w:rsidRDefault="00156A3A" w:rsidP="008A67BC">
            <w:pPr>
              <w:spacing w:line="240" w:lineRule="auto"/>
              <w:ind w:right="-72"/>
              <w:jc w:val="right"/>
              <w:rPr>
                <w:rFonts w:ascii="Browallia New" w:eastAsia="Arial Unicode MS" w:hAnsi="Browallia New" w:cs="Browallia New"/>
                <w:sz w:val="28"/>
                <w:szCs w:val="28"/>
              </w:rPr>
            </w:pPr>
          </w:p>
        </w:tc>
      </w:tr>
      <w:tr w:rsidR="002C0CA2" w:rsidRPr="007028DE" w14:paraId="58B8E4F6" w14:textId="77777777" w:rsidTr="006E67EB">
        <w:trPr>
          <w:cantSplit/>
        </w:trPr>
        <w:tc>
          <w:tcPr>
            <w:tcW w:w="3690" w:type="dxa"/>
          </w:tcPr>
          <w:p w14:paraId="31FA93A5" w14:textId="79D721EA" w:rsidR="00156A3A" w:rsidRPr="007028DE" w:rsidRDefault="00156A3A" w:rsidP="008A67BC">
            <w:pPr>
              <w:pStyle w:val="Heading3"/>
              <w:spacing w:before="0" w:after="0" w:line="240" w:lineRule="auto"/>
              <w:ind w:left="-101" w:hanging="3"/>
              <w:rPr>
                <w:rFonts w:ascii="Browallia New" w:eastAsia="Arial Unicode MS" w:hAnsi="Browallia New" w:cs="Browallia New"/>
                <w:sz w:val="28"/>
                <w:szCs w:val="28"/>
                <w:cs/>
                <w:lang w:val="en-US"/>
              </w:rPr>
            </w:pPr>
            <w:r w:rsidRPr="007028DE">
              <w:rPr>
                <w:rFonts w:ascii="Browallia New" w:eastAsia="Arial Unicode MS" w:hAnsi="Browallia New" w:cs="Browallia New"/>
                <w:sz w:val="28"/>
                <w:szCs w:val="28"/>
                <w:cs/>
              </w:rPr>
              <w:t>หนี้สินที่เกิดจากสัญญา</w:t>
            </w:r>
          </w:p>
        </w:tc>
        <w:tc>
          <w:tcPr>
            <w:tcW w:w="1440" w:type="dxa"/>
            <w:vAlign w:val="bottom"/>
          </w:tcPr>
          <w:p w14:paraId="74FEDE9B" w14:textId="77777777" w:rsidR="00156A3A" w:rsidRPr="007028DE"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Pr>
          <w:p w14:paraId="70AECCF4" w14:textId="7AC4263E" w:rsidR="00156A3A" w:rsidRPr="007028DE"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vAlign w:val="bottom"/>
          </w:tcPr>
          <w:p w14:paraId="7CF9952A" w14:textId="77777777" w:rsidR="00156A3A" w:rsidRPr="007028DE"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Pr>
          <w:p w14:paraId="0DDC5516" w14:textId="20305F49" w:rsidR="00156A3A" w:rsidRPr="007028DE"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r>
      <w:tr w:rsidR="002C0CA2" w:rsidRPr="007028DE" w14:paraId="25E5A34E" w14:textId="77777777">
        <w:trPr>
          <w:cantSplit/>
        </w:trPr>
        <w:tc>
          <w:tcPr>
            <w:tcW w:w="3690" w:type="dxa"/>
          </w:tcPr>
          <w:p w14:paraId="3A0C26A3" w14:textId="52402E9E" w:rsidR="000829AC" w:rsidRPr="007028DE" w:rsidRDefault="000829AC" w:rsidP="000829AC">
            <w:pPr>
              <w:pStyle w:val="Heading3"/>
              <w:spacing w:before="0" w:after="0" w:line="240" w:lineRule="auto"/>
              <w:ind w:left="-101" w:hanging="3"/>
              <w:rPr>
                <w:rFonts w:ascii="Browallia New" w:eastAsia="Arial Unicode MS" w:hAnsi="Browallia New" w:cs="Browallia New"/>
                <w:sz w:val="28"/>
                <w:szCs w:val="28"/>
              </w:rPr>
            </w:pPr>
            <w:r w:rsidRPr="007028DE">
              <w:rPr>
                <w:rFonts w:ascii="Browallia New" w:eastAsia="Arial Unicode MS" w:hAnsi="Browallia New" w:cs="Browallia New"/>
                <w:sz w:val="28"/>
                <w:szCs w:val="28"/>
              </w:rPr>
              <w:t xml:space="preserve">   - </w:t>
            </w:r>
            <w:r w:rsidRPr="007028DE">
              <w:rPr>
                <w:rFonts w:ascii="Browallia New" w:eastAsia="Arial Unicode MS" w:hAnsi="Browallia New" w:cs="Browallia New"/>
                <w:sz w:val="28"/>
                <w:szCs w:val="28"/>
                <w:cs/>
              </w:rPr>
              <w:t>หมุนเวียน</w:t>
            </w:r>
          </w:p>
        </w:tc>
        <w:tc>
          <w:tcPr>
            <w:tcW w:w="1440" w:type="dxa"/>
          </w:tcPr>
          <w:p w14:paraId="7F330BC2" w14:textId="6885FA33"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85</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577</w:t>
            </w:r>
          </w:p>
        </w:tc>
        <w:tc>
          <w:tcPr>
            <w:tcW w:w="1440" w:type="dxa"/>
            <w:vAlign w:val="bottom"/>
          </w:tcPr>
          <w:p w14:paraId="64571BCB" w14:textId="65AFCD24"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74</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357</w:t>
            </w:r>
          </w:p>
        </w:tc>
        <w:tc>
          <w:tcPr>
            <w:tcW w:w="1440" w:type="dxa"/>
            <w:vAlign w:val="bottom"/>
          </w:tcPr>
          <w:p w14:paraId="7CD22092" w14:textId="70572E21"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59</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005</w:t>
            </w:r>
          </w:p>
        </w:tc>
        <w:tc>
          <w:tcPr>
            <w:tcW w:w="1440" w:type="dxa"/>
            <w:vAlign w:val="bottom"/>
          </w:tcPr>
          <w:p w14:paraId="24387B79" w14:textId="410F0C9D"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49</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953</w:t>
            </w:r>
          </w:p>
        </w:tc>
      </w:tr>
      <w:tr w:rsidR="002C0CA2" w:rsidRPr="007028DE" w14:paraId="237A20D1" w14:textId="77777777">
        <w:trPr>
          <w:cantSplit/>
        </w:trPr>
        <w:tc>
          <w:tcPr>
            <w:tcW w:w="3690" w:type="dxa"/>
          </w:tcPr>
          <w:p w14:paraId="75B6B2B6" w14:textId="2B0706B9" w:rsidR="000829AC" w:rsidRPr="007028DE" w:rsidRDefault="000829AC" w:rsidP="000829AC">
            <w:pPr>
              <w:pStyle w:val="Heading3"/>
              <w:spacing w:before="0" w:after="0" w:line="240" w:lineRule="auto"/>
              <w:ind w:left="-101" w:hanging="3"/>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 xml:space="preserve">   - </w:t>
            </w:r>
            <w:r w:rsidRPr="007028DE">
              <w:rPr>
                <w:rFonts w:ascii="Browallia New" w:eastAsia="Arial Unicode MS" w:hAnsi="Browallia New" w:cs="Browallia New"/>
                <w:sz w:val="28"/>
                <w:szCs w:val="28"/>
                <w:cs/>
              </w:rPr>
              <w:t>ไม่หมุนเวียน</w:t>
            </w:r>
          </w:p>
        </w:tc>
        <w:tc>
          <w:tcPr>
            <w:tcW w:w="1440" w:type="dxa"/>
            <w:tcBorders>
              <w:bottom w:val="single" w:sz="4" w:space="0" w:color="auto"/>
            </w:tcBorders>
          </w:tcPr>
          <w:p w14:paraId="7CF2E5FA" w14:textId="5CB69938"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20</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230</w:t>
            </w:r>
          </w:p>
        </w:tc>
        <w:tc>
          <w:tcPr>
            <w:tcW w:w="1440" w:type="dxa"/>
            <w:tcBorders>
              <w:bottom w:val="single" w:sz="4" w:space="0" w:color="auto"/>
            </w:tcBorders>
            <w:vAlign w:val="bottom"/>
          </w:tcPr>
          <w:p w14:paraId="0D6D9D63" w14:textId="3CC128E3"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15</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637</w:t>
            </w:r>
          </w:p>
        </w:tc>
        <w:tc>
          <w:tcPr>
            <w:tcW w:w="1440" w:type="dxa"/>
            <w:tcBorders>
              <w:bottom w:val="single" w:sz="4" w:space="0" w:color="auto"/>
            </w:tcBorders>
            <w:vAlign w:val="bottom"/>
          </w:tcPr>
          <w:p w14:paraId="413B924A" w14:textId="03CA3E1C"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15</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039</w:t>
            </w:r>
          </w:p>
        </w:tc>
        <w:tc>
          <w:tcPr>
            <w:tcW w:w="1440" w:type="dxa"/>
            <w:tcBorders>
              <w:bottom w:val="single" w:sz="4" w:space="0" w:color="auto"/>
            </w:tcBorders>
            <w:vAlign w:val="bottom"/>
          </w:tcPr>
          <w:p w14:paraId="25680AFC" w14:textId="7D5ED668"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7</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895</w:t>
            </w:r>
          </w:p>
        </w:tc>
      </w:tr>
      <w:tr w:rsidR="000829AC" w:rsidRPr="007028DE" w14:paraId="1FA069E6" w14:textId="77777777">
        <w:trPr>
          <w:cantSplit/>
        </w:trPr>
        <w:tc>
          <w:tcPr>
            <w:tcW w:w="3690" w:type="dxa"/>
          </w:tcPr>
          <w:p w14:paraId="1F49BF67" w14:textId="294108DC" w:rsidR="000829AC" w:rsidRPr="007028DE" w:rsidRDefault="000829AC" w:rsidP="000829AC">
            <w:pPr>
              <w:pStyle w:val="Heading3"/>
              <w:spacing w:before="0" w:after="0" w:line="240" w:lineRule="auto"/>
              <w:ind w:left="-101" w:hanging="3"/>
              <w:rPr>
                <w:rFonts w:ascii="Browallia New" w:hAnsi="Browallia New" w:cs="Browallia New"/>
                <w:sz w:val="28"/>
                <w:szCs w:val="28"/>
                <w:cs/>
                <w:lang w:val="en-GB"/>
              </w:rPr>
            </w:pPr>
            <w:r w:rsidRPr="007028DE">
              <w:rPr>
                <w:rFonts w:ascii="Browallia New" w:hAnsi="Browallia New" w:cs="Browallia New"/>
                <w:sz w:val="28"/>
                <w:szCs w:val="28"/>
                <w:cs/>
              </w:rPr>
              <w:t>รวม</w:t>
            </w:r>
            <w:r w:rsidRPr="007028DE">
              <w:rPr>
                <w:rFonts w:ascii="Browallia New" w:hAnsi="Browallia New" w:cs="Browallia New"/>
                <w:sz w:val="28"/>
                <w:szCs w:val="28"/>
                <w:cs/>
                <w:lang w:val="en-GB"/>
              </w:rPr>
              <w:t>หนี้สินที่เกิดจากสัญญา</w:t>
            </w:r>
          </w:p>
        </w:tc>
        <w:tc>
          <w:tcPr>
            <w:tcW w:w="1440" w:type="dxa"/>
            <w:tcBorders>
              <w:top w:val="single" w:sz="4" w:space="0" w:color="auto"/>
              <w:bottom w:val="single" w:sz="4" w:space="0" w:color="auto"/>
            </w:tcBorders>
          </w:tcPr>
          <w:p w14:paraId="6B40A536" w14:textId="4FAFA398"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105</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807</w:t>
            </w:r>
          </w:p>
        </w:tc>
        <w:tc>
          <w:tcPr>
            <w:tcW w:w="1440" w:type="dxa"/>
            <w:tcBorders>
              <w:top w:val="single" w:sz="4" w:space="0" w:color="auto"/>
              <w:bottom w:val="single" w:sz="4" w:space="0" w:color="auto"/>
            </w:tcBorders>
            <w:vAlign w:val="bottom"/>
          </w:tcPr>
          <w:p w14:paraId="2A0EFDCF" w14:textId="79824372"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89</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994</w:t>
            </w:r>
          </w:p>
        </w:tc>
        <w:tc>
          <w:tcPr>
            <w:tcW w:w="1440" w:type="dxa"/>
            <w:tcBorders>
              <w:top w:val="single" w:sz="4" w:space="0" w:color="auto"/>
              <w:bottom w:val="single" w:sz="4" w:space="0" w:color="auto"/>
            </w:tcBorders>
            <w:vAlign w:val="bottom"/>
          </w:tcPr>
          <w:p w14:paraId="1C2BA4F9" w14:textId="6CBDA29B"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74</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044</w:t>
            </w:r>
          </w:p>
        </w:tc>
        <w:tc>
          <w:tcPr>
            <w:tcW w:w="1440" w:type="dxa"/>
            <w:tcBorders>
              <w:top w:val="single" w:sz="4" w:space="0" w:color="auto"/>
              <w:bottom w:val="single" w:sz="4" w:space="0" w:color="auto"/>
            </w:tcBorders>
            <w:vAlign w:val="bottom"/>
          </w:tcPr>
          <w:p w14:paraId="5164B5D4" w14:textId="5ECA18FD" w:rsidR="000829AC" w:rsidRPr="007028DE" w:rsidRDefault="00243745"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sz w:val="28"/>
                <w:szCs w:val="28"/>
              </w:rPr>
            </w:pPr>
            <w:r w:rsidRPr="00243745">
              <w:rPr>
                <w:rFonts w:ascii="Browallia New" w:eastAsia="Arial Unicode MS" w:hAnsi="Browallia New" w:cs="Browallia New"/>
                <w:sz w:val="28"/>
                <w:szCs w:val="28"/>
              </w:rPr>
              <w:t>57</w:t>
            </w:r>
            <w:r w:rsidR="000829AC"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848</w:t>
            </w:r>
          </w:p>
        </w:tc>
      </w:tr>
    </w:tbl>
    <w:p w14:paraId="7C902D66" w14:textId="694F08A4" w:rsidR="0074396D" w:rsidRPr="007028DE" w:rsidRDefault="0074396D" w:rsidP="008A67BC">
      <w:pPr>
        <w:spacing w:line="240" w:lineRule="auto"/>
        <w:jc w:val="thaiDistribute"/>
        <w:outlineLvl w:val="2"/>
        <w:rPr>
          <w:rFonts w:ascii="Browallia New" w:eastAsia="Arial Unicode MS" w:hAnsi="Browallia New" w:cs="Browallia New"/>
          <w:sz w:val="28"/>
          <w:szCs w:val="28"/>
        </w:rPr>
      </w:pPr>
    </w:p>
    <w:p w14:paraId="7799FB6A" w14:textId="77777777" w:rsidR="0074396D" w:rsidRPr="007028DE" w:rsidRDefault="0074396D" w:rsidP="008A67BC">
      <w:pPr>
        <w:spacing w:line="240" w:lineRule="auto"/>
        <w:jc w:val="thaiDistribute"/>
        <w:outlineLvl w:val="2"/>
        <w:rPr>
          <w:rFonts w:ascii="Browallia New" w:eastAsia="Arial Unicode MS" w:hAnsi="Browallia New" w:cs="Browallia New"/>
          <w:sz w:val="28"/>
          <w:szCs w:val="28"/>
        </w:rPr>
      </w:pPr>
      <w:r w:rsidRPr="007028DE">
        <w:rPr>
          <w:rFonts w:ascii="Browallia New" w:eastAsia="Arial Unicode MS" w:hAnsi="Browallia New" w:cs="Browallia New"/>
          <w:sz w:val="28"/>
          <w:szCs w:val="28"/>
        </w:rPr>
        <w:br w:type="page"/>
      </w:r>
    </w:p>
    <w:p w14:paraId="4C1A4C5C" w14:textId="0FFB2048" w:rsidR="0077502F" w:rsidRPr="007028DE" w:rsidRDefault="00CB0980" w:rsidP="008A67BC">
      <w:pPr>
        <w:spacing w:line="240" w:lineRule="auto"/>
        <w:jc w:val="thaiDistribute"/>
        <w:outlineLvl w:val="2"/>
        <w:rPr>
          <w:rFonts w:ascii="Browallia New" w:eastAsia="Arial Unicode MS" w:hAnsi="Browallia New" w:cs="Browallia New"/>
          <w:i/>
          <w:iCs/>
          <w:sz w:val="28"/>
          <w:szCs w:val="28"/>
        </w:rPr>
      </w:pPr>
      <w:r w:rsidRPr="007028DE">
        <w:rPr>
          <w:rFonts w:ascii="Browallia New" w:eastAsia="Arial Unicode MS" w:hAnsi="Browallia New" w:cs="Browallia New"/>
          <w:i/>
          <w:iCs/>
          <w:sz w:val="28"/>
          <w:szCs w:val="28"/>
          <w:cs/>
        </w:rPr>
        <w:t>การรับรู้รายได้ที่เกี่ยวข้องกับหนี้สินที่เกิดจากสัญญา</w:t>
      </w:r>
    </w:p>
    <w:p w14:paraId="039AB449" w14:textId="180B7497" w:rsidR="00CB0980" w:rsidRPr="007028DE" w:rsidRDefault="00CB0980" w:rsidP="008A67BC">
      <w:pPr>
        <w:spacing w:line="240" w:lineRule="auto"/>
        <w:jc w:val="thaiDistribute"/>
        <w:outlineLvl w:val="2"/>
        <w:rPr>
          <w:rFonts w:ascii="Browallia New" w:eastAsia="Arial Unicode MS" w:hAnsi="Browallia New" w:cs="Browallia New"/>
          <w:sz w:val="28"/>
          <w:szCs w:val="28"/>
        </w:rPr>
      </w:pPr>
    </w:p>
    <w:p w14:paraId="1AECD1E0" w14:textId="7163460B" w:rsidR="005273F4" w:rsidRPr="007028DE" w:rsidRDefault="0003258C" w:rsidP="008A67BC">
      <w:pPr>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ตารางต่อไปนี้แสดงจำนวนรายได้ที่รับรู้ในระหว่าง</w:t>
      </w:r>
      <w:r w:rsidR="00510391" w:rsidRPr="007028DE">
        <w:rPr>
          <w:rFonts w:ascii="Browallia New" w:eastAsia="Arial Unicode MS" w:hAnsi="Browallia New" w:cs="Browallia New"/>
          <w:sz w:val="28"/>
          <w:szCs w:val="28"/>
          <w:cs/>
        </w:rPr>
        <w:t>รอบระยะเวลา</w:t>
      </w:r>
      <w:r w:rsidRPr="007028DE">
        <w:rPr>
          <w:rFonts w:ascii="Browallia New" w:eastAsia="Arial Unicode MS" w:hAnsi="Browallia New" w:cs="Browallia New"/>
          <w:sz w:val="28"/>
          <w:szCs w:val="28"/>
          <w:cs/>
        </w:rPr>
        <w:t>ที่เกี่ยวข้องกับหนี้สินที่เกิดจากสัญญา</w:t>
      </w:r>
    </w:p>
    <w:p w14:paraId="3BECA91C" w14:textId="7067ABBF" w:rsidR="0003258C" w:rsidRPr="007028DE" w:rsidRDefault="0003258C" w:rsidP="008A67BC">
      <w:pPr>
        <w:spacing w:line="240" w:lineRule="auto"/>
        <w:jc w:val="thaiDistribute"/>
        <w:rPr>
          <w:rFonts w:ascii="Browallia New" w:eastAsia="Arial Unicode MS" w:hAnsi="Browallia New" w:cs="Browallia New"/>
          <w:sz w:val="28"/>
          <w:szCs w:val="28"/>
        </w:rPr>
      </w:pPr>
    </w:p>
    <w:tbl>
      <w:tblPr>
        <w:tblW w:w="9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0"/>
        <w:gridCol w:w="1440"/>
        <w:gridCol w:w="1440"/>
        <w:gridCol w:w="1440"/>
        <w:gridCol w:w="1440"/>
      </w:tblGrid>
      <w:tr w:rsidR="002C0CA2" w:rsidRPr="007028DE" w14:paraId="22861A1A" w14:textId="77777777" w:rsidTr="006C4572">
        <w:trPr>
          <w:tblHeader/>
        </w:trPr>
        <w:tc>
          <w:tcPr>
            <w:tcW w:w="3710" w:type="dxa"/>
            <w:tcBorders>
              <w:top w:val="nil"/>
              <w:left w:val="nil"/>
              <w:bottom w:val="nil"/>
              <w:right w:val="nil"/>
            </w:tcBorders>
          </w:tcPr>
          <w:p w14:paraId="31E5C0AE" w14:textId="77777777" w:rsidR="002B2E2A" w:rsidRPr="007028DE" w:rsidRDefault="002B2E2A" w:rsidP="00275936">
            <w:pPr>
              <w:ind w:left="-109"/>
              <w:rPr>
                <w:rFonts w:ascii="Browallia New" w:eastAsia="Arial Unicode MS" w:hAnsi="Browallia New" w:cs="Browallia New"/>
                <w:b/>
                <w:bCs/>
                <w:sz w:val="28"/>
                <w:szCs w:val="28"/>
                <w:highlight w:val="green"/>
              </w:rPr>
            </w:pPr>
          </w:p>
        </w:tc>
        <w:tc>
          <w:tcPr>
            <w:tcW w:w="2880" w:type="dxa"/>
            <w:gridSpan w:val="2"/>
            <w:tcBorders>
              <w:top w:val="nil"/>
              <w:left w:val="nil"/>
              <w:bottom w:val="single" w:sz="4" w:space="0" w:color="auto"/>
              <w:right w:val="nil"/>
            </w:tcBorders>
            <w:hideMark/>
          </w:tcPr>
          <w:p w14:paraId="561D966C" w14:textId="77777777" w:rsidR="002B2E2A" w:rsidRPr="007028DE" w:rsidRDefault="002B2E2A" w:rsidP="00275936">
            <w:pPr>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ข้อมูลทางการเงินรวม</w:t>
            </w:r>
          </w:p>
        </w:tc>
        <w:tc>
          <w:tcPr>
            <w:tcW w:w="2880" w:type="dxa"/>
            <w:gridSpan w:val="2"/>
            <w:tcBorders>
              <w:top w:val="nil"/>
              <w:left w:val="nil"/>
              <w:bottom w:val="single" w:sz="4" w:space="0" w:color="auto"/>
              <w:right w:val="nil"/>
            </w:tcBorders>
            <w:hideMark/>
          </w:tcPr>
          <w:p w14:paraId="48208473" w14:textId="77777777" w:rsidR="002B2E2A" w:rsidRPr="007028DE" w:rsidRDefault="002B2E2A" w:rsidP="00275936">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1FA57AA8" w14:textId="77777777" w:rsidTr="006C4572">
        <w:trPr>
          <w:tblHeader/>
        </w:trPr>
        <w:tc>
          <w:tcPr>
            <w:tcW w:w="3710" w:type="dxa"/>
            <w:tcBorders>
              <w:top w:val="nil"/>
              <w:left w:val="nil"/>
              <w:bottom w:val="nil"/>
              <w:right w:val="nil"/>
            </w:tcBorders>
          </w:tcPr>
          <w:p w14:paraId="0DA4279F" w14:textId="77777777" w:rsidR="002B2E2A" w:rsidRPr="007028DE" w:rsidRDefault="002B2E2A" w:rsidP="00275936">
            <w:pPr>
              <w:ind w:left="-109"/>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สำหรับรอบระยะเวลาหกเดือนสิ้นสุด</w:t>
            </w:r>
          </w:p>
        </w:tc>
        <w:tc>
          <w:tcPr>
            <w:tcW w:w="1440" w:type="dxa"/>
            <w:tcBorders>
              <w:top w:val="single" w:sz="4" w:space="0" w:color="auto"/>
              <w:left w:val="nil"/>
              <w:bottom w:val="nil"/>
              <w:right w:val="nil"/>
            </w:tcBorders>
            <w:vAlign w:val="bottom"/>
            <w:hideMark/>
          </w:tcPr>
          <w:p w14:paraId="6D90BFDF" w14:textId="11F37841" w:rsidR="002B2E2A" w:rsidRPr="007028DE" w:rsidRDefault="002B2E2A" w:rsidP="00275936">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1440" w:type="dxa"/>
            <w:tcBorders>
              <w:top w:val="single" w:sz="4" w:space="0" w:color="auto"/>
              <w:left w:val="nil"/>
              <w:bottom w:val="nil"/>
              <w:right w:val="nil"/>
            </w:tcBorders>
            <w:vAlign w:val="bottom"/>
            <w:hideMark/>
          </w:tcPr>
          <w:p w14:paraId="651DC84B" w14:textId="6E830917" w:rsidR="002B2E2A" w:rsidRPr="007028DE" w:rsidRDefault="002B2E2A" w:rsidP="00275936">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c>
          <w:tcPr>
            <w:tcW w:w="1440" w:type="dxa"/>
            <w:tcBorders>
              <w:top w:val="single" w:sz="4" w:space="0" w:color="auto"/>
              <w:left w:val="nil"/>
              <w:bottom w:val="nil"/>
              <w:right w:val="nil"/>
            </w:tcBorders>
            <w:vAlign w:val="bottom"/>
            <w:hideMark/>
          </w:tcPr>
          <w:p w14:paraId="4299CFDF" w14:textId="2A6A7EBD" w:rsidR="002B2E2A" w:rsidRPr="007028DE" w:rsidRDefault="002B2E2A" w:rsidP="00275936">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1440" w:type="dxa"/>
            <w:tcBorders>
              <w:top w:val="single" w:sz="4" w:space="0" w:color="auto"/>
              <w:left w:val="nil"/>
              <w:bottom w:val="nil"/>
              <w:right w:val="nil"/>
            </w:tcBorders>
            <w:vAlign w:val="bottom"/>
            <w:hideMark/>
          </w:tcPr>
          <w:p w14:paraId="21C863B2" w14:textId="184734E1" w:rsidR="002B2E2A" w:rsidRPr="007028DE" w:rsidRDefault="002B2E2A" w:rsidP="00275936">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r>
      <w:tr w:rsidR="002C0CA2" w:rsidRPr="007028DE" w14:paraId="73E593F9" w14:textId="77777777" w:rsidTr="006C4572">
        <w:trPr>
          <w:tblHeader/>
        </w:trPr>
        <w:tc>
          <w:tcPr>
            <w:tcW w:w="3710" w:type="dxa"/>
            <w:tcBorders>
              <w:top w:val="nil"/>
              <w:left w:val="nil"/>
              <w:bottom w:val="nil"/>
              <w:right w:val="nil"/>
            </w:tcBorders>
          </w:tcPr>
          <w:p w14:paraId="2A5F5473" w14:textId="240FBDD7" w:rsidR="002B2E2A" w:rsidRPr="007028DE" w:rsidRDefault="002B2E2A" w:rsidP="00275936">
            <w:pPr>
              <w:ind w:left="-109"/>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rPr>
              <w:t xml:space="preserve">  </w:t>
            </w:r>
            <w:r w:rsidRPr="007028DE">
              <w:rPr>
                <w:rFonts w:ascii="Browallia New" w:eastAsia="Arial Unicode MS" w:hAnsi="Browallia New" w:cs="Browallia New"/>
                <w:b/>
                <w:bCs/>
                <w:sz w:val="28"/>
                <w:szCs w:val="28"/>
                <w:cs/>
              </w:rPr>
              <w:t xml:space="preserve"> วันที่ </w:t>
            </w:r>
            <w:r w:rsidR="00243745" w:rsidRPr="00243745">
              <w:rPr>
                <w:rFonts w:ascii="Browallia New" w:eastAsia="Arial Unicode MS" w:hAnsi="Browallia New" w:cs="Browallia New"/>
                <w:b/>
                <w:bCs/>
                <w:sz w:val="28"/>
                <w:szCs w:val="28"/>
              </w:rPr>
              <w:t>30</w:t>
            </w:r>
            <w:r w:rsidRPr="007028DE">
              <w:rPr>
                <w:rFonts w:ascii="Browallia New" w:eastAsia="Arial Unicode MS" w:hAnsi="Browallia New" w:cs="Browallia New"/>
                <w:b/>
                <w:bCs/>
                <w:sz w:val="28"/>
                <w:szCs w:val="28"/>
              </w:rPr>
              <w:t xml:space="preserve"> </w:t>
            </w:r>
            <w:r w:rsidRPr="007028DE">
              <w:rPr>
                <w:rFonts w:ascii="Browallia New" w:eastAsia="Arial Unicode MS" w:hAnsi="Browallia New" w:cs="Browallia New"/>
                <w:b/>
                <w:bCs/>
                <w:sz w:val="28"/>
                <w:szCs w:val="28"/>
                <w:cs/>
              </w:rPr>
              <w:t xml:space="preserve">มิถุนายน </w:t>
            </w:r>
          </w:p>
        </w:tc>
        <w:tc>
          <w:tcPr>
            <w:tcW w:w="1440" w:type="dxa"/>
            <w:tcBorders>
              <w:top w:val="nil"/>
              <w:left w:val="nil"/>
              <w:bottom w:val="single" w:sz="4" w:space="0" w:color="auto"/>
              <w:right w:val="nil"/>
            </w:tcBorders>
            <w:hideMark/>
          </w:tcPr>
          <w:p w14:paraId="26379C51" w14:textId="77777777" w:rsidR="002B2E2A" w:rsidRPr="007028DE" w:rsidRDefault="002B2E2A" w:rsidP="00275936">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40" w:type="dxa"/>
            <w:tcBorders>
              <w:top w:val="nil"/>
              <w:left w:val="nil"/>
              <w:bottom w:val="single" w:sz="4" w:space="0" w:color="auto"/>
              <w:right w:val="nil"/>
            </w:tcBorders>
            <w:hideMark/>
          </w:tcPr>
          <w:p w14:paraId="3E748F6A" w14:textId="77777777" w:rsidR="002B2E2A" w:rsidRPr="007028DE" w:rsidRDefault="002B2E2A" w:rsidP="00275936">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40" w:type="dxa"/>
            <w:tcBorders>
              <w:top w:val="nil"/>
              <w:left w:val="nil"/>
              <w:bottom w:val="single" w:sz="4" w:space="0" w:color="auto"/>
              <w:right w:val="nil"/>
            </w:tcBorders>
            <w:hideMark/>
          </w:tcPr>
          <w:p w14:paraId="18AEB3FF" w14:textId="77777777" w:rsidR="002B2E2A" w:rsidRPr="007028DE" w:rsidRDefault="002B2E2A" w:rsidP="00275936">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40" w:type="dxa"/>
            <w:tcBorders>
              <w:top w:val="nil"/>
              <w:left w:val="nil"/>
              <w:bottom w:val="single" w:sz="4" w:space="0" w:color="auto"/>
              <w:right w:val="nil"/>
            </w:tcBorders>
            <w:hideMark/>
          </w:tcPr>
          <w:p w14:paraId="013BF2FD" w14:textId="77777777" w:rsidR="002B2E2A" w:rsidRPr="007028DE" w:rsidRDefault="002B2E2A" w:rsidP="00275936">
            <w:pPr>
              <w:ind w:left="-40"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r>
      <w:tr w:rsidR="002C0CA2" w:rsidRPr="007028DE" w14:paraId="780C59AF" w14:textId="77777777" w:rsidTr="006C4572">
        <w:trPr>
          <w:tblHeader/>
        </w:trPr>
        <w:tc>
          <w:tcPr>
            <w:tcW w:w="3710" w:type="dxa"/>
            <w:tcBorders>
              <w:top w:val="nil"/>
              <w:left w:val="nil"/>
              <w:bottom w:val="nil"/>
              <w:right w:val="nil"/>
            </w:tcBorders>
            <w:vAlign w:val="bottom"/>
          </w:tcPr>
          <w:p w14:paraId="496A9CE9" w14:textId="77777777" w:rsidR="002B2E2A" w:rsidRPr="007028DE" w:rsidRDefault="002B2E2A" w:rsidP="00275936">
            <w:pPr>
              <w:ind w:left="-109"/>
              <w:rPr>
                <w:rFonts w:ascii="Browallia New" w:eastAsia="Arial Unicode MS" w:hAnsi="Browallia New" w:cs="Browallia New"/>
                <w:sz w:val="28"/>
                <w:szCs w:val="28"/>
              </w:rPr>
            </w:pPr>
          </w:p>
        </w:tc>
        <w:tc>
          <w:tcPr>
            <w:tcW w:w="1440" w:type="dxa"/>
            <w:tcBorders>
              <w:top w:val="single" w:sz="4" w:space="0" w:color="auto"/>
              <w:left w:val="nil"/>
              <w:bottom w:val="nil"/>
              <w:right w:val="nil"/>
            </w:tcBorders>
          </w:tcPr>
          <w:p w14:paraId="1A1279C7" w14:textId="77777777" w:rsidR="002B2E2A" w:rsidRPr="007028DE" w:rsidRDefault="002B2E2A" w:rsidP="00275936">
            <w:pPr>
              <w:widowControl w:val="0"/>
              <w:ind w:right="-72"/>
              <w:jc w:val="right"/>
              <w:rPr>
                <w:rFonts w:ascii="Browallia New" w:eastAsia="Times New Roman" w:hAnsi="Browallia New" w:cs="Browallia New"/>
                <w:sz w:val="28"/>
                <w:szCs w:val="28"/>
                <w:lang w:val="en-US"/>
              </w:rPr>
            </w:pPr>
          </w:p>
        </w:tc>
        <w:tc>
          <w:tcPr>
            <w:tcW w:w="1440" w:type="dxa"/>
            <w:tcBorders>
              <w:top w:val="single" w:sz="4" w:space="0" w:color="auto"/>
              <w:left w:val="nil"/>
              <w:bottom w:val="nil"/>
              <w:right w:val="nil"/>
            </w:tcBorders>
          </w:tcPr>
          <w:p w14:paraId="51D686AE" w14:textId="77777777" w:rsidR="002B2E2A" w:rsidRPr="007028DE" w:rsidRDefault="002B2E2A" w:rsidP="00275936">
            <w:pPr>
              <w:widowControl w:val="0"/>
              <w:ind w:right="-72"/>
              <w:jc w:val="right"/>
              <w:rPr>
                <w:rFonts w:ascii="Browallia New" w:eastAsia="Times New Roman" w:hAnsi="Browallia New" w:cs="Browallia New"/>
                <w:sz w:val="28"/>
                <w:szCs w:val="28"/>
                <w:lang w:val="en-US"/>
              </w:rPr>
            </w:pPr>
          </w:p>
        </w:tc>
        <w:tc>
          <w:tcPr>
            <w:tcW w:w="1440" w:type="dxa"/>
            <w:tcBorders>
              <w:top w:val="single" w:sz="4" w:space="0" w:color="auto"/>
              <w:left w:val="nil"/>
              <w:bottom w:val="nil"/>
              <w:right w:val="nil"/>
            </w:tcBorders>
          </w:tcPr>
          <w:p w14:paraId="2DF9B4AD" w14:textId="77777777" w:rsidR="002B2E2A" w:rsidRPr="007028DE" w:rsidRDefault="002B2E2A" w:rsidP="00275936">
            <w:pPr>
              <w:widowControl w:val="0"/>
              <w:ind w:right="-72"/>
              <w:jc w:val="right"/>
              <w:rPr>
                <w:rFonts w:ascii="Browallia New" w:eastAsia="Times New Roman" w:hAnsi="Browallia New" w:cs="Browallia New"/>
                <w:sz w:val="28"/>
                <w:szCs w:val="28"/>
                <w:lang w:val="en-US"/>
              </w:rPr>
            </w:pPr>
          </w:p>
        </w:tc>
        <w:tc>
          <w:tcPr>
            <w:tcW w:w="1440" w:type="dxa"/>
            <w:tcBorders>
              <w:top w:val="single" w:sz="4" w:space="0" w:color="auto"/>
              <w:left w:val="nil"/>
              <w:bottom w:val="nil"/>
              <w:right w:val="nil"/>
            </w:tcBorders>
          </w:tcPr>
          <w:p w14:paraId="5F95272A" w14:textId="77777777" w:rsidR="002B2E2A" w:rsidRPr="007028DE" w:rsidRDefault="002B2E2A" w:rsidP="00275936">
            <w:pPr>
              <w:widowControl w:val="0"/>
              <w:ind w:right="-72"/>
              <w:jc w:val="right"/>
              <w:rPr>
                <w:rFonts w:ascii="Browallia New" w:eastAsia="Times New Roman" w:hAnsi="Browallia New" w:cs="Browallia New"/>
                <w:sz w:val="28"/>
                <w:szCs w:val="28"/>
                <w:lang w:val="en-US"/>
              </w:rPr>
            </w:pPr>
          </w:p>
        </w:tc>
      </w:tr>
      <w:tr w:rsidR="002C0CA2" w:rsidRPr="007028DE" w14:paraId="06B9ED33" w14:textId="77777777" w:rsidTr="006C4572">
        <w:tc>
          <w:tcPr>
            <w:tcW w:w="3710" w:type="dxa"/>
            <w:tcBorders>
              <w:top w:val="nil"/>
              <w:left w:val="nil"/>
              <w:bottom w:val="nil"/>
              <w:right w:val="nil"/>
            </w:tcBorders>
          </w:tcPr>
          <w:p w14:paraId="0CD99034" w14:textId="460B8891" w:rsidR="002B2E2A" w:rsidRPr="007028DE" w:rsidRDefault="007A4ACE" w:rsidP="002B2E2A">
            <w:pPr>
              <w:ind w:left="-109"/>
              <w:rPr>
                <w:rFonts w:ascii="Browallia New" w:eastAsia="Arial Unicode MS" w:hAnsi="Browallia New" w:cs="Browallia New"/>
                <w:b/>
                <w:bCs/>
                <w:sz w:val="28"/>
                <w:szCs w:val="28"/>
                <w:cs/>
              </w:rPr>
            </w:pPr>
            <w:r w:rsidRPr="007028DE">
              <w:rPr>
                <w:rFonts w:ascii="Browallia New" w:eastAsia="Arial Unicode MS" w:hAnsi="Browallia New" w:cs="Browallia New"/>
                <w:sz w:val="28"/>
                <w:szCs w:val="28"/>
                <w:cs/>
              </w:rPr>
              <w:t>มูลค่า</w:t>
            </w:r>
            <w:r w:rsidR="002B2E2A" w:rsidRPr="007028DE">
              <w:rPr>
                <w:rFonts w:ascii="Browallia New" w:eastAsia="Arial Unicode MS" w:hAnsi="Browallia New" w:cs="Browallia New"/>
                <w:sz w:val="28"/>
                <w:szCs w:val="28"/>
                <w:cs/>
              </w:rPr>
              <w:t>ตามบัญชีต้นรอบระยะเวลา สุทธิ</w:t>
            </w:r>
          </w:p>
        </w:tc>
        <w:tc>
          <w:tcPr>
            <w:tcW w:w="1440" w:type="dxa"/>
            <w:tcBorders>
              <w:top w:val="nil"/>
              <w:left w:val="nil"/>
              <w:bottom w:val="nil"/>
              <w:right w:val="nil"/>
            </w:tcBorders>
          </w:tcPr>
          <w:p w14:paraId="117DD7A9" w14:textId="72F15148"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89</w:t>
            </w:r>
            <w:r w:rsidR="00D059A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994</w:t>
            </w:r>
          </w:p>
        </w:tc>
        <w:tc>
          <w:tcPr>
            <w:tcW w:w="1440" w:type="dxa"/>
            <w:tcBorders>
              <w:top w:val="nil"/>
              <w:left w:val="nil"/>
              <w:bottom w:val="nil"/>
              <w:right w:val="nil"/>
            </w:tcBorders>
          </w:tcPr>
          <w:p w14:paraId="23C72DC9" w14:textId="51F7F67B"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95</w:t>
            </w:r>
            <w:r w:rsidR="002B2E2A"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780</w:t>
            </w:r>
            <w:r w:rsidR="002B2E2A" w:rsidRPr="007028DE">
              <w:rPr>
                <w:rFonts w:ascii="Browallia New" w:eastAsia="Arial Unicode MS" w:hAnsi="Browallia New" w:cs="Browallia New"/>
                <w:sz w:val="28"/>
                <w:szCs w:val="28"/>
              </w:rPr>
              <w:t xml:space="preserve"> </w:t>
            </w:r>
          </w:p>
        </w:tc>
        <w:tc>
          <w:tcPr>
            <w:tcW w:w="1440" w:type="dxa"/>
            <w:tcBorders>
              <w:top w:val="nil"/>
              <w:left w:val="nil"/>
              <w:bottom w:val="nil"/>
              <w:right w:val="nil"/>
            </w:tcBorders>
          </w:tcPr>
          <w:p w14:paraId="2B34451F" w14:textId="0CFF7C3D"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57</w:t>
            </w:r>
            <w:r w:rsidR="00645B4B"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848</w:t>
            </w:r>
          </w:p>
        </w:tc>
        <w:tc>
          <w:tcPr>
            <w:tcW w:w="1440" w:type="dxa"/>
            <w:tcBorders>
              <w:top w:val="nil"/>
              <w:left w:val="nil"/>
              <w:bottom w:val="nil"/>
              <w:right w:val="nil"/>
            </w:tcBorders>
          </w:tcPr>
          <w:p w14:paraId="0F4C8C95" w14:textId="58B3FC75"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70</w:t>
            </w:r>
            <w:r w:rsidR="002B2E2A"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993</w:t>
            </w:r>
            <w:r w:rsidR="002B2E2A" w:rsidRPr="007028DE">
              <w:rPr>
                <w:rFonts w:ascii="Browallia New" w:eastAsia="Arial Unicode MS" w:hAnsi="Browallia New" w:cs="Browallia New"/>
                <w:sz w:val="28"/>
                <w:szCs w:val="28"/>
              </w:rPr>
              <w:t xml:space="preserve"> </w:t>
            </w:r>
          </w:p>
        </w:tc>
      </w:tr>
      <w:tr w:rsidR="002C0CA2" w:rsidRPr="007028DE" w14:paraId="2ACF4628" w14:textId="77777777" w:rsidTr="006C4572">
        <w:tc>
          <w:tcPr>
            <w:tcW w:w="3710" w:type="dxa"/>
            <w:tcBorders>
              <w:top w:val="nil"/>
              <w:left w:val="nil"/>
              <w:bottom w:val="nil"/>
              <w:right w:val="nil"/>
            </w:tcBorders>
          </w:tcPr>
          <w:p w14:paraId="25CD726E" w14:textId="77777777" w:rsidR="002B2E2A" w:rsidRPr="007028DE" w:rsidRDefault="002B2E2A" w:rsidP="002B2E2A">
            <w:pPr>
              <w:ind w:left="-109"/>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เพิ่มขึ้นระหว่างรอบระยะเวลา</w:t>
            </w:r>
          </w:p>
        </w:tc>
        <w:tc>
          <w:tcPr>
            <w:tcW w:w="1440" w:type="dxa"/>
            <w:tcBorders>
              <w:top w:val="nil"/>
              <w:left w:val="nil"/>
              <w:bottom w:val="nil"/>
              <w:right w:val="nil"/>
            </w:tcBorders>
          </w:tcPr>
          <w:p w14:paraId="55ABA294" w14:textId="02431530"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114</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924</w:t>
            </w:r>
          </w:p>
        </w:tc>
        <w:tc>
          <w:tcPr>
            <w:tcW w:w="1440" w:type="dxa"/>
            <w:tcBorders>
              <w:top w:val="nil"/>
              <w:left w:val="nil"/>
              <w:bottom w:val="nil"/>
              <w:right w:val="nil"/>
            </w:tcBorders>
          </w:tcPr>
          <w:p w14:paraId="3488DF95" w14:textId="5D20972C"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116</w:t>
            </w:r>
            <w:r w:rsidR="002B2E2A"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190</w:t>
            </w:r>
            <w:r w:rsidR="002B2E2A" w:rsidRPr="007028DE">
              <w:rPr>
                <w:rFonts w:ascii="Browallia New" w:eastAsia="Arial Unicode MS" w:hAnsi="Browallia New" w:cs="Browallia New"/>
                <w:sz w:val="28"/>
                <w:szCs w:val="28"/>
              </w:rPr>
              <w:t xml:space="preserve"> </w:t>
            </w:r>
          </w:p>
        </w:tc>
        <w:tc>
          <w:tcPr>
            <w:tcW w:w="1440" w:type="dxa"/>
            <w:tcBorders>
              <w:top w:val="nil"/>
              <w:left w:val="nil"/>
              <w:bottom w:val="nil"/>
              <w:right w:val="nil"/>
            </w:tcBorders>
          </w:tcPr>
          <w:p w14:paraId="01F62C7A" w14:textId="0046E66B"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90</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987</w:t>
            </w:r>
          </w:p>
        </w:tc>
        <w:tc>
          <w:tcPr>
            <w:tcW w:w="1440" w:type="dxa"/>
            <w:tcBorders>
              <w:top w:val="nil"/>
              <w:left w:val="nil"/>
              <w:bottom w:val="nil"/>
              <w:right w:val="nil"/>
            </w:tcBorders>
          </w:tcPr>
          <w:p w14:paraId="5C14F386" w14:textId="38A4553B"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80</w:t>
            </w:r>
            <w:r w:rsidR="002B2E2A"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054</w:t>
            </w:r>
            <w:r w:rsidR="002B2E2A" w:rsidRPr="007028DE">
              <w:rPr>
                <w:rFonts w:ascii="Browallia New" w:eastAsia="Arial Unicode MS" w:hAnsi="Browallia New" w:cs="Browallia New"/>
                <w:sz w:val="28"/>
                <w:szCs w:val="28"/>
              </w:rPr>
              <w:t xml:space="preserve"> </w:t>
            </w:r>
          </w:p>
        </w:tc>
      </w:tr>
      <w:tr w:rsidR="002C0CA2" w:rsidRPr="007028DE" w14:paraId="14DDDCB6" w14:textId="77777777" w:rsidTr="006C4572">
        <w:tc>
          <w:tcPr>
            <w:tcW w:w="3710" w:type="dxa"/>
            <w:tcBorders>
              <w:top w:val="nil"/>
              <w:left w:val="nil"/>
              <w:bottom w:val="nil"/>
              <w:right w:val="nil"/>
            </w:tcBorders>
          </w:tcPr>
          <w:p w14:paraId="6CC33B47" w14:textId="77777777" w:rsidR="002B2E2A" w:rsidRPr="007028DE" w:rsidRDefault="002B2E2A" w:rsidP="002B2E2A">
            <w:pPr>
              <w:tabs>
                <w:tab w:val="left" w:pos="258"/>
              </w:tabs>
              <w:ind w:left="-109"/>
              <w:rPr>
                <w:rFonts w:ascii="Browallia New" w:eastAsia="Arial Unicode MS" w:hAnsi="Browallia New" w:cs="Browallia New"/>
                <w:sz w:val="28"/>
                <w:szCs w:val="28"/>
                <w:cs/>
              </w:rPr>
            </w:pPr>
            <w:r w:rsidRPr="007028DE">
              <w:rPr>
                <w:rFonts w:ascii="Browallia New" w:eastAsia="Arial Unicode MS" w:hAnsi="Browallia New" w:cs="Browallia New"/>
                <w:sz w:val="28"/>
                <w:szCs w:val="28"/>
                <w:u w:val="single"/>
                <w:cs/>
              </w:rPr>
              <w:t>หัก</w:t>
            </w:r>
            <w:r w:rsidRPr="007028DE">
              <w:rPr>
                <w:rFonts w:ascii="Browallia New" w:eastAsia="Arial Unicode MS" w:hAnsi="Browallia New" w:cs="Browallia New"/>
                <w:sz w:val="28"/>
                <w:szCs w:val="28"/>
              </w:rPr>
              <w:tab/>
            </w:r>
            <w:r w:rsidRPr="007028DE">
              <w:rPr>
                <w:rFonts w:ascii="Browallia New" w:eastAsia="Arial Unicode MS" w:hAnsi="Browallia New" w:cs="Browallia New"/>
                <w:sz w:val="28"/>
                <w:szCs w:val="28"/>
                <w:cs/>
              </w:rPr>
              <w:t>รายได้ที่รับรู้ตามสัญญา</w:t>
            </w:r>
          </w:p>
        </w:tc>
        <w:tc>
          <w:tcPr>
            <w:tcW w:w="1440" w:type="dxa"/>
            <w:tcBorders>
              <w:top w:val="nil"/>
              <w:left w:val="nil"/>
              <w:bottom w:val="nil"/>
              <w:right w:val="nil"/>
            </w:tcBorders>
          </w:tcPr>
          <w:p w14:paraId="18C60F54" w14:textId="77777777" w:rsidR="002B2E2A" w:rsidRPr="007028DE" w:rsidRDefault="002B2E2A"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nil"/>
              <w:left w:val="nil"/>
              <w:bottom w:val="nil"/>
              <w:right w:val="nil"/>
            </w:tcBorders>
          </w:tcPr>
          <w:p w14:paraId="0146B8CD" w14:textId="77777777" w:rsidR="002B2E2A" w:rsidRPr="007028DE" w:rsidRDefault="002B2E2A"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nil"/>
              <w:left w:val="nil"/>
              <w:bottom w:val="nil"/>
              <w:right w:val="nil"/>
            </w:tcBorders>
          </w:tcPr>
          <w:p w14:paraId="112C3531" w14:textId="77777777" w:rsidR="002B2E2A" w:rsidRPr="007028DE" w:rsidRDefault="002B2E2A"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nil"/>
              <w:left w:val="nil"/>
              <w:bottom w:val="nil"/>
              <w:right w:val="nil"/>
            </w:tcBorders>
          </w:tcPr>
          <w:p w14:paraId="68014C6D" w14:textId="77777777" w:rsidR="002B2E2A" w:rsidRPr="007028DE" w:rsidRDefault="002B2E2A"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r>
      <w:tr w:rsidR="002C0CA2" w:rsidRPr="007028DE" w14:paraId="09F5A835" w14:textId="77777777" w:rsidTr="006C4572">
        <w:tc>
          <w:tcPr>
            <w:tcW w:w="3710" w:type="dxa"/>
            <w:tcBorders>
              <w:top w:val="nil"/>
              <w:left w:val="nil"/>
              <w:bottom w:val="nil"/>
              <w:right w:val="nil"/>
            </w:tcBorders>
          </w:tcPr>
          <w:p w14:paraId="1E68EB84" w14:textId="77777777" w:rsidR="002B2E2A" w:rsidRPr="007028DE" w:rsidRDefault="002B2E2A" w:rsidP="002B2E2A">
            <w:pPr>
              <w:tabs>
                <w:tab w:val="left" w:pos="258"/>
              </w:tabs>
              <w:ind w:left="-86"/>
              <w:rPr>
                <w:rFonts w:ascii="Browallia New" w:eastAsia="Arial Unicode MS" w:hAnsi="Browallia New" w:cs="Browallia New"/>
                <w:sz w:val="28"/>
                <w:szCs w:val="28"/>
                <w:cs/>
                <w:lang w:val="en-US"/>
              </w:rPr>
            </w:pPr>
            <w:r w:rsidRPr="007028DE">
              <w:rPr>
                <w:rFonts w:ascii="Browallia New" w:eastAsia="Arial Unicode MS" w:hAnsi="Browallia New" w:cs="Browallia New"/>
                <w:sz w:val="28"/>
                <w:szCs w:val="28"/>
                <w:lang w:val="en-US"/>
              </w:rPr>
              <w:tab/>
              <w:t xml:space="preserve">  - </w:t>
            </w:r>
            <w:r w:rsidRPr="007028DE">
              <w:rPr>
                <w:rFonts w:ascii="Browallia New" w:eastAsia="Arial Unicode MS" w:hAnsi="Browallia New" w:cs="Browallia New"/>
                <w:sz w:val="28"/>
                <w:szCs w:val="28"/>
                <w:cs/>
                <w:lang w:val="en-US"/>
              </w:rPr>
              <w:t>สัญญาที่เกิดขึ้นใน</w:t>
            </w:r>
            <w:r w:rsidRPr="007028DE">
              <w:rPr>
                <w:rFonts w:ascii="Browallia New" w:eastAsia="Arial Unicode MS" w:hAnsi="Browallia New" w:cs="Browallia New"/>
                <w:sz w:val="28"/>
                <w:szCs w:val="28"/>
                <w:cs/>
              </w:rPr>
              <w:t>รอบระยะเวลา</w:t>
            </w:r>
            <w:r w:rsidRPr="007028DE">
              <w:rPr>
                <w:rFonts w:ascii="Browallia New" w:eastAsia="Arial Unicode MS" w:hAnsi="Browallia New" w:cs="Browallia New"/>
                <w:sz w:val="28"/>
                <w:szCs w:val="28"/>
                <w:cs/>
                <w:lang w:val="en-US"/>
              </w:rPr>
              <w:t>ก่อน</w:t>
            </w:r>
          </w:p>
        </w:tc>
        <w:tc>
          <w:tcPr>
            <w:tcW w:w="1440" w:type="dxa"/>
            <w:tcBorders>
              <w:top w:val="nil"/>
              <w:left w:val="nil"/>
              <w:bottom w:val="nil"/>
              <w:right w:val="nil"/>
            </w:tcBorders>
          </w:tcPr>
          <w:p w14:paraId="3A1FDFAD" w14:textId="601F1EB2" w:rsidR="002B2E2A" w:rsidRPr="007028DE" w:rsidRDefault="004C4C78"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64</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908</w:t>
            </w:r>
            <w:r w:rsidRPr="007028DE">
              <w:rPr>
                <w:rFonts w:ascii="Browallia New" w:eastAsia="Arial Unicode MS" w:hAnsi="Browallia New" w:cs="Browallia New"/>
                <w:sz w:val="28"/>
                <w:szCs w:val="28"/>
              </w:rPr>
              <w:t>)</w:t>
            </w:r>
          </w:p>
        </w:tc>
        <w:tc>
          <w:tcPr>
            <w:tcW w:w="1440" w:type="dxa"/>
            <w:tcBorders>
              <w:top w:val="nil"/>
              <w:left w:val="nil"/>
              <w:bottom w:val="nil"/>
              <w:right w:val="nil"/>
            </w:tcBorders>
          </w:tcPr>
          <w:p w14:paraId="73D4B694" w14:textId="326736C9" w:rsidR="002B2E2A" w:rsidRPr="007028DE" w:rsidRDefault="002B2E2A"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73</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778</w:t>
            </w:r>
            <w:r w:rsidRPr="007028DE">
              <w:rPr>
                <w:rFonts w:ascii="Browallia New" w:eastAsia="Arial Unicode MS" w:hAnsi="Browallia New" w:cs="Browallia New"/>
                <w:sz w:val="28"/>
                <w:szCs w:val="28"/>
              </w:rPr>
              <w:t>)</w:t>
            </w:r>
          </w:p>
        </w:tc>
        <w:tc>
          <w:tcPr>
            <w:tcW w:w="1440" w:type="dxa"/>
            <w:tcBorders>
              <w:top w:val="nil"/>
              <w:left w:val="nil"/>
              <w:bottom w:val="nil"/>
              <w:right w:val="nil"/>
            </w:tcBorders>
          </w:tcPr>
          <w:p w14:paraId="426D3796" w14:textId="2D1EFE11" w:rsidR="002B2E2A" w:rsidRPr="007028DE" w:rsidRDefault="004C4C78"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47</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916</w:t>
            </w:r>
            <w:r w:rsidRPr="007028DE">
              <w:rPr>
                <w:rFonts w:ascii="Browallia New" w:eastAsia="Arial Unicode MS" w:hAnsi="Browallia New" w:cs="Browallia New"/>
                <w:sz w:val="28"/>
                <w:szCs w:val="28"/>
              </w:rPr>
              <w:t>)</w:t>
            </w:r>
          </w:p>
        </w:tc>
        <w:tc>
          <w:tcPr>
            <w:tcW w:w="1440" w:type="dxa"/>
            <w:tcBorders>
              <w:top w:val="nil"/>
              <w:left w:val="nil"/>
              <w:bottom w:val="nil"/>
              <w:right w:val="nil"/>
            </w:tcBorders>
          </w:tcPr>
          <w:p w14:paraId="72FA5E04" w14:textId="07E47B4E" w:rsidR="002B2E2A" w:rsidRPr="007028DE" w:rsidRDefault="002B2E2A"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56</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976</w:t>
            </w:r>
            <w:r w:rsidRPr="007028DE">
              <w:rPr>
                <w:rFonts w:ascii="Browallia New" w:eastAsia="Arial Unicode MS" w:hAnsi="Browallia New" w:cs="Browallia New"/>
                <w:sz w:val="28"/>
                <w:szCs w:val="28"/>
              </w:rPr>
              <w:t>)</w:t>
            </w:r>
          </w:p>
        </w:tc>
      </w:tr>
      <w:tr w:rsidR="002C0CA2" w:rsidRPr="007028DE" w14:paraId="5740D51E" w14:textId="77777777" w:rsidTr="006C4572">
        <w:tc>
          <w:tcPr>
            <w:tcW w:w="3710" w:type="dxa"/>
            <w:tcBorders>
              <w:top w:val="nil"/>
              <w:left w:val="nil"/>
              <w:bottom w:val="nil"/>
              <w:right w:val="nil"/>
            </w:tcBorders>
          </w:tcPr>
          <w:p w14:paraId="3042AA55" w14:textId="77777777" w:rsidR="002B2E2A" w:rsidRPr="007028DE" w:rsidRDefault="002B2E2A" w:rsidP="002B2E2A">
            <w:pPr>
              <w:tabs>
                <w:tab w:val="left" w:pos="258"/>
              </w:tabs>
              <w:ind w:left="-86"/>
              <w:rPr>
                <w:rFonts w:ascii="Browallia New" w:eastAsia="Arial Unicode MS" w:hAnsi="Browallia New" w:cs="Browallia New"/>
                <w:spacing w:val="-4"/>
                <w:sz w:val="28"/>
                <w:szCs w:val="28"/>
              </w:rPr>
            </w:pPr>
            <w:r w:rsidRPr="007028DE">
              <w:rPr>
                <w:rFonts w:ascii="Browallia New" w:eastAsia="Arial Unicode MS" w:hAnsi="Browallia New" w:cs="Browallia New"/>
                <w:spacing w:val="-4"/>
                <w:sz w:val="28"/>
                <w:szCs w:val="28"/>
                <w:lang w:val="en-US"/>
              </w:rPr>
              <w:tab/>
              <w:t xml:space="preserve">  - </w:t>
            </w:r>
            <w:r w:rsidRPr="007028DE">
              <w:rPr>
                <w:rFonts w:ascii="Browallia New" w:eastAsia="Arial Unicode MS" w:hAnsi="Browallia New" w:cs="Browallia New"/>
                <w:spacing w:val="-4"/>
                <w:sz w:val="28"/>
                <w:szCs w:val="28"/>
                <w:cs/>
                <w:lang w:val="en-US"/>
              </w:rPr>
              <w:t>สัญญาที่เกิดขึ้นใน</w:t>
            </w:r>
            <w:r w:rsidRPr="007028DE">
              <w:rPr>
                <w:rFonts w:ascii="Browallia New" w:eastAsia="Arial Unicode MS" w:hAnsi="Browallia New" w:cs="Browallia New"/>
                <w:spacing w:val="-4"/>
                <w:sz w:val="28"/>
                <w:szCs w:val="28"/>
                <w:cs/>
              </w:rPr>
              <w:t>รอบระยะเวลาปัจจุบัน</w:t>
            </w:r>
          </w:p>
        </w:tc>
        <w:tc>
          <w:tcPr>
            <w:tcW w:w="1440" w:type="dxa"/>
            <w:tcBorders>
              <w:top w:val="nil"/>
              <w:left w:val="nil"/>
              <w:bottom w:val="nil"/>
              <w:right w:val="nil"/>
            </w:tcBorders>
          </w:tcPr>
          <w:p w14:paraId="088D57BF" w14:textId="34EF7335" w:rsidR="002B2E2A" w:rsidRPr="007028DE" w:rsidRDefault="004C4C78"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34</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203</w:t>
            </w:r>
            <w:r w:rsidRPr="007028DE">
              <w:rPr>
                <w:rFonts w:ascii="Browallia New" w:eastAsia="Arial Unicode MS" w:hAnsi="Browallia New" w:cs="Browallia New"/>
                <w:sz w:val="28"/>
                <w:szCs w:val="28"/>
              </w:rPr>
              <w:t>)</w:t>
            </w:r>
          </w:p>
        </w:tc>
        <w:tc>
          <w:tcPr>
            <w:tcW w:w="1440" w:type="dxa"/>
            <w:tcBorders>
              <w:top w:val="nil"/>
              <w:left w:val="nil"/>
              <w:bottom w:val="nil"/>
              <w:right w:val="nil"/>
            </w:tcBorders>
          </w:tcPr>
          <w:p w14:paraId="316BFE33" w14:textId="054EA0BF" w:rsidR="002B2E2A" w:rsidRPr="007028DE" w:rsidRDefault="002B2E2A"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53</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356</w:t>
            </w:r>
            <w:r w:rsidRPr="007028DE">
              <w:rPr>
                <w:rFonts w:ascii="Browallia New" w:eastAsia="Arial Unicode MS" w:hAnsi="Browallia New" w:cs="Browallia New"/>
                <w:sz w:val="28"/>
                <w:szCs w:val="28"/>
              </w:rPr>
              <w:t>)</w:t>
            </w:r>
          </w:p>
        </w:tc>
        <w:tc>
          <w:tcPr>
            <w:tcW w:w="1440" w:type="dxa"/>
            <w:tcBorders>
              <w:top w:val="nil"/>
              <w:left w:val="nil"/>
              <w:bottom w:val="nil"/>
              <w:right w:val="nil"/>
            </w:tcBorders>
          </w:tcPr>
          <w:p w14:paraId="1703ACC4" w14:textId="67792A82" w:rsidR="002B2E2A" w:rsidRPr="007028DE" w:rsidRDefault="004C4C78"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26</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875</w:t>
            </w:r>
            <w:r w:rsidRPr="007028DE">
              <w:rPr>
                <w:rFonts w:ascii="Browallia New" w:eastAsia="Arial Unicode MS" w:hAnsi="Browallia New" w:cs="Browallia New"/>
                <w:sz w:val="28"/>
                <w:szCs w:val="28"/>
              </w:rPr>
              <w:t>)</w:t>
            </w:r>
          </w:p>
        </w:tc>
        <w:tc>
          <w:tcPr>
            <w:tcW w:w="1440" w:type="dxa"/>
            <w:tcBorders>
              <w:top w:val="nil"/>
              <w:left w:val="nil"/>
              <w:bottom w:val="nil"/>
              <w:right w:val="nil"/>
            </w:tcBorders>
          </w:tcPr>
          <w:p w14:paraId="0307A490" w14:textId="7084C3FB" w:rsidR="002B2E2A" w:rsidRPr="007028DE" w:rsidRDefault="002B2E2A"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33</w:t>
            </w: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655</w:t>
            </w:r>
            <w:r w:rsidRPr="007028DE">
              <w:rPr>
                <w:rFonts w:ascii="Browallia New" w:eastAsia="Arial Unicode MS" w:hAnsi="Browallia New" w:cs="Browallia New"/>
                <w:sz w:val="28"/>
                <w:szCs w:val="28"/>
              </w:rPr>
              <w:t>)</w:t>
            </w:r>
          </w:p>
        </w:tc>
      </w:tr>
      <w:tr w:rsidR="002B2E2A" w:rsidRPr="007028DE" w14:paraId="37A667B6" w14:textId="77777777" w:rsidTr="006C4572">
        <w:tc>
          <w:tcPr>
            <w:tcW w:w="3710" w:type="dxa"/>
            <w:tcBorders>
              <w:top w:val="nil"/>
              <w:left w:val="nil"/>
              <w:bottom w:val="nil"/>
              <w:right w:val="nil"/>
            </w:tcBorders>
          </w:tcPr>
          <w:p w14:paraId="6D3CD191" w14:textId="6AFD7662" w:rsidR="002B2E2A" w:rsidRPr="007028DE" w:rsidRDefault="007A4ACE" w:rsidP="002B2E2A">
            <w:pPr>
              <w:ind w:left="-109"/>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มูลค่า</w:t>
            </w:r>
            <w:r w:rsidR="002B2E2A" w:rsidRPr="007028DE">
              <w:rPr>
                <w:rFonts w:ascii="Browallia New" w:eastAsia="Arial Unicode MS" w:hAnsi="Browallia New" w:cs="Browallia New"/>
                <w:sz w:val="28"/>
                <w:szCs w:val="28"/>
                <w:cs/>
              </w:rPr>
              <w:t>ตามบัญชีสิ้นรอบระยะเวลา สุทธิ</w:t>
            </w:r>
          </w:p>
        </w:tc>
        <w:tc>
          <w:tcPr>
            <w:tcW w:w="1440" w:type="dxa"/>
            <w:tcBorders>
              <w:top w:val="single" w:sz="4" w:space="0" w:color="auto"/>
              <w:left w:val="nil"/>
              <w:bottom w:val="single" w:sz="4" w:space="0" w:color="auto"/>
              <w:right w:val="nil"/>
            </w:tcBorders>
          </w:tcPr>
          <w:p w14:paraId="51408735" w14:textId="50447726"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105</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807</w:t>
            </w:r>
          </w:p>
        </w:tc>
        <w:tc>
          <w:tcPr>
            <w:tcW w:w="1440" w:type="dxa"/>
            <w:tcBorders>
              <w:top w:val="single" w:sz="4" w:space="0" w:color="auto"/>
              <w:left w:val="nil"/>
              <w:bottom w:val="single" w:sz="4" w:space="0" w:color="auto"/>
              <w:right w:val="nil"/>
            </w:tcBorders>
          </w:tcPr>
          <w:p w14:paraId="338FECDF" w14:textId="65331036"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84</w:t>
            </w:r>
            <w:r w:rsidR="002B2E2A"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836</w:t>
            </w:r>
          </w:p>
        </w:tc>
        <w:tc>
          <w:tcPr>
            <w:tcW w:w="1440" w:type="dxa"/>
            <w:tcBorders>
              <w:top w:val="single" w:sz="4" w:space="0" w:color="auto"/>
              <w:left w:val="nil"/>
              <w:bottom w:val="single" w:sz="4" w:space="0" w:color="auto"/>
              <w:right w:val="nil"/>
            </w:tcBorders>
          </w:tcPr>
          <w:p w14:paraId="337F0114" w14:textId="38296E0C"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74</w:t>
            </w:r>
            <w:r w:rsidR="004C4C7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044</w:t>
            </w:r>
          </w:p>
        </w:tc>
        <w:tc>
          <w:tcPr>
            <w:tcW w:w="1440" w:type="dxa"/>
            <w:tcBorders>
              <w:top w:val="single" w:sz="4" w:space="0" w:color="auto"/>
              <w:left w:val="nil"/>
              <w:bottom w:val="single" w:sz="4" w:space="0" w:color="auto"/>
              <w:right w:val="nil"/>
            </w:tcBorders>
          </w:tcPr>
          <w:p w14:paraId="2A591C7B" w14:textId="42BCA9D3" w:rsidR="002B2E2A" w:rsidRPr="007028DE" w:rsidRDefault="00243745" w:rsidP="002B2E2A">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60</w:t>
            </w:r>
            <w:r w:rsidR="002B2E2A"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416</w:t>
            </w:r>
          </w:p>
        </w:tc>
      </w:tr>
    </w:tbl>
    <w:p w14:paraId="76355838" w14:textId="7B070E70" w:rsidR="00D33425" w:rsidRPr="007028DE" w:rsidRDefault="00D33425" w:rsidP="008A67BC">
      <w:pPr>
        <w:spacing w:line="240" w:lineRule="auto"/>
        <w:jc w:val="thaiDistribute"/>
        <w:outlineLvl w:val="2"/>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7028DE" w14:paraId="720F73B1" w14:textId="77777777" w:rsidTr="006E67EB">
        <w:trPr>
          <w:trHeight w:val="386"/>
        </w:trPr>
        <w:tc>
          <w:tcPr>
            <w:tcW w:w="9450" w:type="dxa"/>
            <w:vAlign w:val="center"/>
          </w:tcPr>
          <w:p w14:paraId="3D6F4DFB" w14:textId="2B15F5BD" w:rsidR="00FD03F2"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18</w:t>
            </w:r>
            <w:r w:rsidR="00FD03F2" w:rsidRPr="007028DE">
              <w:rPr>
                <w:rFonts w:ascii="Browallia New" w:eastAsia="Arial Unicode MS" w:hAnsi="Browallia New" w:cs="Browallia New"/>
                <w:b/>
                <w:bCs/>
                <w:sz w:val="28"/>
                <w:szCs w:val="28"/>
              </w:rPr>
              <w:tab/>
            </w:r>
            <w:r w:rsidR="00FD03F2" w:rsidRPr="007028DE">
              <w:rPr>
                <w:rFonts w:ascii="Browallia New" w:eastAsia="Arial Unicode MS" w:hAnsi="Browallia New" w:cs="Browallia New"/>
                <w:b/>
                <w:bCs/>
                <w:sz w:val="28"/>
                <w:szCs w:val="28"/>
                <w:cs/>
              </w:rPr>
              <w:t>หนี้สินตามสัญญาเช่า</w:t>
            </w:r>
            <w:r w:rsidR="002E542D" w:rsidRPr="007028DE">
              <w:rPr>
                <w:rFonts w:ascii="Browallia New" w:eastAsia="Arial Unicode MS" w:hAnsi="Browallia New" w:cs="Browallia New"/>
                <w:b/>
                <w:bCs/>
                <w:sz w:val="28"/>
                <w:szCs w:val="28"/>
                <w:cs/>
              </w:rPr>
              <w:t xml:space="preserve"> สุทธิ</w:t>
            </w:r>
          </w:p>
        </w:tc>
      </w:tr>
    </w:tbl>
    <w:p w14:paraId="55D64183" w14:textId="77777777" w:rsidR="00FD03F2" w:rsidRPr="007028DE" w:rsidRDefault="00FD03F2" w:rsidP="008A67BC">
      <w:pPr>
        <w:spacing w:line="240" w:lineRule="auto"/>
        <w:jc w:val="thaiDistribute"/>
        <w:outlineLvl w:val="2"/>
        <w:rPr>
          <w:rFonts w:ascii="Browallia New" w:eastAsia="Arial Unicode MS" w:hAnsi="Browallia New" w:cs="Browallia New"/>
          <w:sz w:val="28"/>
          <w:szCs w:val="28"/>
        </w:rPr>
      </w:pPr>
    </w:p>
    <w:tbl>
      <w:tblPr>
        <w:tblW w:w="9432" w:type="dxa"/>
        <w:tblInd w:w="135" w:type="dxa"/>
        <w:tblLook w:val="04A0" w:firstRow="1" w:lastRow="0" w:firstColumn="1" w:lastColumn="0" w:noHBand="0" w:noVBand="1"/>
      </w:tblPr>
      <w:tblGrid>
        <w:gridCol w:w="5976"/>
        <w:gridCol w:w="1728"/>
        <w:gridCol w:w="1728"/>
      </w:tblGrid>
      <w:tr w:rsidR="002C0CA2" w:rsidRPr="007028DE" w14:paraId="7A97772B" w14:textId="77777777" w:rsidTr="006E67EB">
        <w:tc>
          <w:tcPr>
            <w:tcW w:w="5976" w:type="dxa"/>
          </w:tcPr>
          <w:p w14:paraId="04B06A8F" w14:textId="77777777" w:rsidR="00A569BE" w:rsidRPr="007028DE" w:rsidRDefault="00A569BE" w:rsidP="008A67BC">
            <w:pPr>
              <w:widowControl w:val="0"/>
              <w:spacing w:line="240" w:lineRule="auto"/>
              <w:ind w:left="-101"/>
              <w:rPr>
                <w:rFonts w:ascii="Browallia New" w:eastAsia="Arial Unicode MS" w:hAnsi="Browallia New" w:cs="Browallia New"/>
                <w:sz w:val="28"/>
                <w:szCs w:val="28"/>
              </w:rPr>
            </w:pPr>
          </w:p>
        </w:tc>
        <w:tc>
          <w:tcPr>
            <w:tcW w:w="1728" w:type="dxa"/>
            <w:vAlign w:val="bottom"/>
          </w:tcPr>
          <w:p w14:paraId="7EF4A884" w14:textId="77777777" w:rsidR="00A569BE" w:rsidRPr="007028DE" w:rsidRDefault="00A569BE" w:rsidP="008A67BC">
            <w:pPr>
              <w:widowControl w:val="0"/>
              <w:spacing w:line="240" w:lineRule="auto"/>
              <w:ind w:right="-72"/>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w:t>
            </w:r>
          </w:p>
        </w:tc>
        <w:tc>
          <w:tcPr>
            <w:tcW w:w="1728" w:type="dxa"/>
            <w:vAlign w:val="bottom"/>
          </w:tcPr>
          <w:p w14:paraId="0AF1D57B" w14:textId="77777777" w:rsidR="00A569BE" w:rsidRPr="007028DE" w:rsidRDefault="00A569BE" w:rsidP="008A67BC">
            <w:pPr>
              <w:widowControl w:val="0"/>
              <w:spacing w:line="240" w:lineRule="auto"/>
              <w:ind w:right="-72"/>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w:t>
            </w:r>
          </w:p>
        </w:tc>
      </w:tr>
      <w:tr w:rsidR="002C0CA2" w:rsidRPr="007028DE" w14:paraId="35721AEA" w14:textId="77777777" w:rsidTr="006E67EB">
        <w:tc>
          <w:tcPr>
            <w:tcW w:w="5976" w:type="dxa"/>
          </w:tcPr>
          <w:p w14:paraId="1FC3A243" w14:textId="77777777" w:rsidR="00A569BE" w:rsidRPr="007028DE" w:rsidRDefault="00A569BE" w:rsidP="008A67BC">
            <w:pPr>
              <w:widowControl w:val="0"/>
              <w:spacing w:line="240" w:lineRule="auto"/>
              <w:ind w:left="-101"/>
              <w:rPr>
                <w:rFonts w:ascii="Browallia New" w:eastAsia="Arial Unicode MS" w:hAnsi="Browallia New" w:cs="Browallia New"/>
                <w:sz w:val="28"/>
                <w:szCs w:val="28"/>
              </w:rPr>
            </w:pPr>
          </w:p>
        </w:tc>
        <w:tc>
          <w:tcPr>
            <w:tcW w:w="1728" w:type="dxa"/>
            <w:vAlign w:val="bottom"/>
          </w:tcPr>
          <w:p w14:paraId="2F349EB6" w14:textId="77777777" w:rsidR="00A569BE" w:rsidRPr="007028DE" w:rsidRDefault="00A569BE" w:rsidP="008A67BC">
            <w:pPr>
              <w:widowControl w:val="0"/>
              <w:spacing w:line="240" w:lineRule="auto"/>
              <w:ind w:right="-72"/>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รวม</w:t>
            </w:r>
          </w:p>
        </w:tc>
        <w:tc>
          <w:tcPr>
            <w:tcW w:w="1728" w:type="dxa"/>
            <w:vAlign w:val="bottom"/>
          </w:tcPr>
          <w:p w14:paraId="10B972B4" w14:textId="77777777" w:rsidR="00A569BE" w:rsidRPr="007028DE" w:rsidRDefault="00A569BE" w:rsidP="008A67BC">
            <w:pPr>
              <w:widowControl w:val="0"/>
              <w:spacing w:line="240" w:lineRule="auto"/>
              <w:ind w:right="-72"/>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เฉพาะกิจการ</w:t>
            </w:r>
          </w:p>
        </w:tc>
      </w:tr>
      <w:tr w:rsidR="002C0CA2" w:rsidRPr="007028DE" w14:paraId="2A5C99BD" w14:textId="77777777" w:rsidTr="006E67EB">
        <w:tc>
          <w:tcPr>
            <w:tcW w:w="5976" w:type="dxa"/>
          </w:tcPr>
          <w:p w14:paraId="757F4D55" w14:textId="77777777" w:rsidR="00A569BE" w:rsidRPr="007028DE" w:rsidRDefault="00A569BE" w:rsidP="008A67BC">
            <w:pPr>
              <w:widowControl w:val="0"/>
              <w:spacing w:line="240" w:lineRule="auto"/>
              <w:ind w:left="-101"/>
              <w:rPr>
                <w:rFonts w:ascii="Browallia New" w:eastAsia="Arial Unicode MS" w:hAnsi="Browallia New" w:cs="Browallia New"/>
                <w:sz w:val="28"/>
                <w:szCs w:val="28"/>
              </w:rPr>
            </w:pPr>
          </w:p>
        </w:tc>
        <w:tc>
          <w:tcPr>
            <w:tcW w:w="1728" w:type="dxa"/>
            <w:tcBorders>
              <w:bottom w:val="single" w:sz="4" w:space="0" w:color="auto"/>
            </w:tcBorders>
          </w:tcPr>
          <w:p w14:paraId="2FC6BD47" w14:textId="056277AA" w:rsidR="00A569BE" w:rsidRPr="007028DE" w:rsidRDefault="002E542D" w:rsidP="008A67BC">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w:t>
            </w:r>
            <w:r w:rsidR="00A569BE" w:rsidRPr="007028DE">
              <w:rPr>
                <w:rFonts w:ascii="Browallia New" w:eastAsia="Arial Unicode MS" w:hAnsi="Browallia New" w:cs="Browallia New"/>
                <w:b/>
                <w:bCs/>
                <w:sz w:val="28"/>
                <w:szCs w:val="28"/>
                <w:cs/>
              </w:rPr>
              <w:t>บาท</w:t>
            </w:r>
          </w:p>
        </w:tc>
        <w:tc>
          <w:tcPr>
            <w:tcW w:w="1728" w:type="dxa"/>
            <w:tcBorders>
              <w:bottom w:val="single" w:sz="4" w:space="0" w:color="auto"/>
            </w:tcBorders>
          </w:tcPr>
          <w:p w14:paraId="765808F5" w14:textId="1468C97D" w:rsidR="00A569BE" w:rsidRPr="007028DE" w:rsidRDefault="002E542D" w:rsidP="008A67BC">
            <w:pPr>
              <w:widowControl w:val="0"/>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r>
      <w:tr w:rsidR="002C0CA2" w:rsidRPr="007028DE" w14:paraId="0389350D" w14:textId="77777777" w:rsidTr="006E67EB">
        <w:tc>
          <w:tcPr>
            <w:tcW w:w="5976" w:type="dxa"/>
          </w:tcPr>
          <w:p w14:paraId="06C837B9" w14:textId="77777777" w:rsidR="00AE3FF0" w:rsidRPr="007028DE" w:rsidRDefault="00AE3FF0" w:rsidP="008A67BC">
            <w:pPr>
              <w:widowControl w:val="0"/>
              <w:spacing w:line="240" w:lineRule="auto"/>
              <w:ind w:left="-101"/>
              <w:rPr>
                <w:rFonts w:ascii="Browallia New" w:eastAsia="Arial Unicode MS" w:hAnsi="Browallia New" w:cs="Browallia New"/>
                <w:b/>
                <w:bCs/>
                <w:spacing w:val="-4"/>
                <w:sz w:val="28"/>
                <w:szCs w:val="28"/>
                <w:cs/>
                <w:lang w:val="x-none"/>
              </w:rPr>
            </w:pPr>
          </w:p>
        </w:tc>
        <w:tc>
          <w:tcPr>
            <w:tcW w:w="1728" w:type="dxa"/>
            <w:tcBorders>
              <w:top w:val="single" w:sz="4" w:space="0" w:color="auto"/>
            </w:tcBorders>
          </w:tcPr>
          <w:p w14:paraId="4A0E70C0" w14:textId="77777777" w:rsidR="00AE3FF0" w:rsidRPr="007028DE" w:rsidRDefault="00AE3FF0" w:rsidP="008A67BC">
            <w:pPr>
              <w:widowControl w:val="0"/>
              <w:spacing w:line="240" w:lineRule="auto"/>
              <w:ind w:right="-72"/>
              <w:jc w:val="right"/>
              <w:rPr>
                <w:rFonts w:ascii="Browallia New" w:eastAsia="Arial Unicode MS" w:hAnsi="Browallia New" w:cs="Browallia New"/>
                <w:b/>
                <w:bCs/>
                <w:sz w:val="28"/>
                <w:szCs w:val="28"/>
                <w:cs/>
              </w:rPr>
            </w:pPr>
          </w:p>
        </w:tc>
        <w:tc>
          <w:tcPr>
            <w:tcW w:w="1728" w:type="dxa"/>
            <w:tcBorders>
              <w:top w:val="single" w:sz="4" w:space="0" w:color="auto"/>
            </w:tcBorders>
          </w:tcPr>
          <w:p w14:paraId="27084699" w14:textId="77777777" w:rsidR="00AE3FF0" w:rsidRPr="007028DE" w:rsidRDefault="00AE3FF0" w:rsidP="008A67BC">
            <w:pPr>
              <w:widowControl w:val="0"/>
              <w:spacing w:line="240" w:lineRule="auto"/>
              <w:ind w:right="-72"/>
              <w:jc w:val="right"/>
              <w:rPr>
                <w:rFonts w:ascii="Browallia New" w:eastAsia="Arial Unicode MS" w:hAnsi="Browallia New" w:cs="Browallia New"/>
                <w:b/>
                <w:bCs/>
                <w:sz w:val="28"/>
                <w:szCs w:val="28"/>
                <w:cs/>
              </w:rPr>
            </w:pPr>
          </w:p>
        </w:tc>
      </w:tr>
      <w:tr w:rsidR="002C0CA2" w:rsidRPr="007028DE" w14:paraId="3F6F7863" w14:textId="77777777" w:rsidTr="006E67EB">
        <w:tc>
          <w:tcPr>
            <w:tcW w:w="5976" w:type="dxa"/>
          </w:tcPr>
          <w:p w14:paraId="7CC43FBC" w14:textId="689EF17C" w:rsidR="00EB255E" w:rsidRPr="007028DE" w:rsidRDefault="00CF74EE" w:rsidP="008A67BC">
            <w:pPr>
              <w:widowControl w:val="0"/>
              <w:spacing w:before="12" w:line="240" w:lineRule="auto"/>
              <w:ind w:left="-101"/>
              <w:rPr>
                <w:rFonts w:ascii="Browallia New" w:eastAsia="Arial Unicode MS" w:hAnsi="Browallia New" w:cs="Browallia New"/>
                <w:sz w:val="28"/>
                <w:szCs w:val="28"/>
              </w:rPr>
            </w:pPr>
            <w:r w:rsidRPr="007028DE">
              <w:rPr>
                <w:rFonts w:ascii="Browallia New" w:eastAsia="Arial Unicode MS" w:hAnsi="Browallia New" w:cs="Browallia New"/>
                <w:b/>
                <w:bCs/>
                <w:spacing w:val="-4"/>
                <w:sz w:val="28"/>
                <w:szCs w:val="28"/>
                <w:cs/>
                <w:lang w:val="x-none"/>
              </w:rPr>
              <w:t>สำหรับ</w:t>
            </w:r>
            <w:r w:rsidRPr="007028DE">
              <w:rPr>
                <w:rFonts w:ascii="Browallia New" w:eastAsia="Arial Unicode MS" w:hAnsi="Browallia New" w:cs="Browallia New"/>
                <w:b/>
                <w:bCs/>
                <w:sz w:val="28"/>
                <w:szCs w:val="28"/>
                <w:cs/>
              </w:rPr>
              <w:t>รอบระยะเวลา</w:t>
            </w:r>
            <w:r w:rsidR="006C4572" w:rsidRPr="007028DE">
              <w:rPr>
                <w:rFonts w:ascii="Browallia New" w:eastAsia="Arial Unicode MS" w:hAnsi="Browallia New" w:cs="Browallia New"/>
                <w:b/>
                <w:bCs/>
                <w:spacing w:val="-4"/>
                <w:sz w:val="28"/>
                <w:szCs w:val="28"/>
                <w:cs/>
              </w:rPr>
              <w:t>หกเดือน</w:t>
            </w:r>
            <w:r w:rsidRPr="007028DE">
              <w:rPr>
                <w:rFonts w:ascii="Browallia New" w:eastAsia="Arial Unicode MS" w:hAnsi="Browallia New" w:cs="Browallia New"/>
                <w:b/>
                <w:bCs/>
                <w:spacing w:val="-4"/>
                <w:sz w:val="28"/>
                <w:szCs w:val="28"/>
                <w:cs/>
                <w:lang w:val="x-none"/>
              </w:rPr>
              <w:t xml:space="preserve">สิ้นสุดวันที่ </w:t>
            </w:r>
            <w:r w:rsidR="00243745"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Pr="007028DE">
              <w:rPr>
                <w:rFonts w:ascii="Browallia New" w:eastAsia="Arial Unicode MS" w:hAnsi="Browallia New" w:cs="Browallia New"/>
                <w:b/>
                <w:bCs/>
                <w:sz w:val="28"/>
                <w:szCs w:val="28"/>
                <w:cs/>
              </w:rPr>
              <w:t xml:space="preserve"> </w:t>
            </w:r>
            <w:r w:rsidRPr="007028DE">
              <w:rPr>
                <w:rFonts w:ascii="Browallia New" w:eastAsia="Arial Unicode MS" w:hAnsi="Browallia New" w:cs="Browallia New"/>
                <w:b/>
                <w:bCs/>
                <w:spacing w:val="-4"/>
                <w:sz w:val="28"/>
                <w:szCs w:val="28"/>
                <w:cs/>
              </w:rPr>
              <w:t xml:space="preserve">พ.ศ. </w:t>
            </w:r>
            <w:r w:rsidR="00243745" w:rsidRPr="00243745">
              <w:rPr>
                <w:rFonts w:ascii="Browallia New" w:eastAsia="Arial Unicode MS" w:hAnsi="Browallia New" w:cs="Browallia New"/>
                <w:b/>
                <w:bCs/>
                <w:spacing w:val="-4"/>
                <w:sz w:val="28"/>
                <w:szCs w:val="28"/>
              </w:rPr>
              <w:t>2568</w:t>
            </w:r>
          </w:p>
        </w:tc>
        <w:tc>
          <w:tcPr>
            <w:tcW w:w="1728" w:type="dxa"/>
          </w:tcPr>
          <w:p w14:paraId="0FCE0B62" w14:textId="77777777" w:rsidR="00EB255E" w:rsidRPr="007028DE" w:rsidRDefault="00EB255E" w:rsidP="008A67BC">
            <w:pPr>
              <w:widowControl w:val="0"/>
              <w:spacing w:before="12" w:line="240" w:lineRule="auto"/>
              <w:ind w:right="-72"/>
              <w:jc w:val="right"/>
              <w:rPr>
                <w:rFonts w:ascii="Browallia New" w:eastAsia="Arial Unicode MS" w:hAnsi="Browallia New" w:cs="Browallia New"/>
                <w:b/>
                <w:bCs/>
                <w:sz w:val="28"/>
                <w:szCs w:val="28"/>
                <w:cs/>
              </w:rPr>
            </w:pPr>
          </w:p>
        </w:tc>
        <w:tc>
          <w:tcPr>
            <w:tcW w:w="1728" w:type="dxa"/>
          </w:tcPr>
          <w:p w14:paraId="6E975A48" w14:textId="77777777" w:rsidR="00EB255E" w:rsidRPr="007028DE" w:rsidRDefault="00EB255E" w:rsidP="008A67BC">
            <w:pPr>
              <w:widowControl w:val="0"/>
              <w:spacing w:before="12" w:line="240" w:lineRule="auto"/>
              <w:ind w:right="-72"/>
              <w:jc w:val="right"/>
              <w:rPr>
                <w:rFonts w:ascii="Browallia New" w:eastAsia="Arial Unicode MS" w:hAnsi="Browallia New" w:cs="Browallia New"/>
                <w:b/>
                <w:bCs/>
                <w:sz w:val="28"/>
                <w:szCs w:val="28"/>
                <w:cs/>
              </w:rPr>
            </w:pPr>
          </w:p>
        </w:tc>
      </w:tr>
      <w:tr w:rsidR="002C0CA2" w:rsidRPr="007028DE" w14:paraId="20AE6F70" w14:textId="77777777" w:rsidTr="006E67EB">
        <w:tc>
          <w:tcPr>
            <w:tcW w:w="5976" w:type="dxa"/>
          </w:tcPr>
          <w:p w14:paraId="2D24DFA4" w14:textId="5B109AB3" w:rsidR="003A134C" w:rsidRPr="007028DE" w:rsidRDefault="007A4ACE" w:rsidP="008A67BC">
            <w:pPr>
              <w:widowControl w:val="0"/>
              <w:spacing w:line="240" w:lineRule="auto"/>
              <w:ind w:left="-101"/>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มูลค่าต</w:t>
            </w:r>
            <w:r w:rsidR="003A134C" w:rsidRPr="007028DE">
              <w:rPr>
                <w:rFonts w:ascii="Browallia New" w:eastAsia="Arial Unicode MS" w:hAnsi="Browallia New" w:cs="Browallia New"/>
                <w:sz w:val="28"/>
                <w:szCs w:val="28"/>
                <w:cs/>
              </w:rPr>
              <w:t>ามบัญชีต้น</w:t>
            </w:r>
            <w:r w:rsidR="003C284A" w:rsidRPr="007028DE">
              <w:rPr>
                <w:rFonts w:ascii="Browallia New" w:eastAsia="Arial Unicode MS" w:hAnsi="Browallia New" w:cs="Browallia New"/>
                <w:sz w:val="28"/>
                <w:szCs w:val="28"/>
                <w:cs/>
              </w:rPr>
              <w:t>รอบระยะเวลา</w:t>
            </w:r>
            <w:r w:rsidR="003A134C" w:rsidRPr="007028DE">
              <w:rPr>
                <w:rFonts w:ascii="Browallia New" w:eastAsia="Arial Unicode MS" w:hAnsi="Browallia New" w:cs="Browallia New"/>
                <w:sz w:val="28"/>
                <w:szCs w:val="28"/>
                <w:cs/>
              </w:rPr>
              <w:t xml:space="preserve"> สุทธิ</w:t>
            </w:r>
          </w:p>
        </w:tc>
        <w:tc>
          <w:tcPr>
            <w:tcW w:w="1728" w:type="dxa"/>
            <w:vAlign w:val="center"/>
          </w:tcPr>
          <w:p w14:paraId="7AA45EF5" w14:textId="3677D80C" w:rsidR="003A134C"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27</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296</w:t>
            </w:r>
          </w:p>
        </w:tc>
        <w:tc>
          <w:tcPr>
            <w:tcW w:w="1728" w:type="dxa"/>
            <w:vAlign w:val="center"/>
          </w:tcPr>
          <w:p w14:paraId="0EDBC8AE" w14:textId="1403D37E" w:rsidR="003A134C" w:rsidRPr="007028DE" w:rsidRDefault="00243745" w:rsidP="008A67BC">
            <w:pPr>
              <w:widowControl w:val="0"/>
              <w:spacing w:line="240" w:lineRule="auto"/>
              <w:ind w:right="-72"/>
              <w:jc w:val="right"/>
              <w:rPr>
                <w:rFonts w:ascii="Browallia New" w:eastAsia="Times New Roman" w:hAnsi="Browallia New" w:cs="Browallia New"/>
                <w:sz w:val="28"/>
                <w:szCs w:val="28"/>
                <w:cs/>
              </w:rPr>
            </w:pPr>
            <w:r w:rsidRPr="00243745">
              <w:rPr>
                <w:rFonts w:ascii="Browallia New" w:eastAsia="Times New Roman" w:hAnsi="Browallia New" w:cs="Browallia New"/>
                <w:sz w:val="28"/>
                <w:szCs w:val="28"/>
              </w:rPr>
              <w:t>24</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653</w:t>
            </w:r>
          </w:p>
        </w:tc>
      </w:tr>
      <w:tr w:rsidR="002C0CA2" w:rsidRPr="007028DE" w14:paraId="6D8DE613" w14:textId="77777777" w:rsidTr="006E67EB">
        <w:tc>
          <w:tcPr>
            <w:tcW w:w="5976" w:type="dxa"/>
          </w:tcPr>
          <w:p w14:paraId="5EF5E651" w14:textId="63DD8D0C" w:rsidR="003A134C" w:rsidRPr="007028DE" w:rsidRDefault="003A134C" w:rsidP="008A67BC">
            <w:pPr>
              <w:widowControl w:val="0"/>
              <w:spacing w:line="240" w:lineRule="auto"/>
              <w:ind w:left="-101"/>
              <w:rPr>
                <w:rFonts w:ascii="Browallia New" w:eastAsia="Arial Unicode MS" w:hAnsi="Browallia New" w:cs="Browallia New"/>
                <w:spacing w:val="-8"/>
                <w:sz w:val="28"/>
                <w:szCs w:val="28"/>
              </w:rPr>
            </w:pPr>
            <w:r w:rsidRPr="007028DE">
              <w:rPr>
                <w:rFonts w:ascii="Browallia New" w:eastAsia="Arial Unicode MS" w:hAnsi="Browallia New" w:cs="Browallia New"/>
                <w:sz w:val="28"/>
                <w:szCs w:val="28"/>
                <w:cs/>
              </w:rPr>
              <w:t>กระแสเงินสด</w:t>
            </w:r>
            <w:r w:rsidRPr="007028DE">
              <w:rPr>
                <w:rFonts w:ascii="Browallia New" w:eastAsia="Arial Unicode MS" w:hAnsi="Browallia New" w:cs="Browallia New"/>
                <w:sz w:val="28"/>
                <w:szCs w:val="28"/>
              </w:rPr>
              <w:t>:</w:t>
            </w:r>
          </w:p>
        </w:tc>
        <w:tc>
          <w:tcPr>
            <w:tcW w:w="1728" w:type="dxa"/>
          </w:tcPr>
          <w:p w14:paraId="1A9187F8" w14:textId="77777777" w:rsidR="003A134C" w:rsidRPr="007028DE" w:rsidRDefault="003A134C" w:rsidP="008A67BC">
            <w:pPr>
              <w:widowControl w:val="0"/>
              <w:tabs>
                <w:tab w:val="left" w:pos="1416"/>
              </w:tabs>
              <w:spacing w:line="240" w:lineRule="auto"/>
              <w:ind w:right="-72"/>
              <w:jc w:val="right"/>
              <w:rPr>
                <w:rFonts w:ascii="Browallia New" w:eastAsia="Times New Roman" w:hAnsi="Browallia New" w:cs="Browallia New"/>
                <w:sz w:val="28"/>
                <w:szCs w:val="28"/>
              </w:rPr>
            </w:pPr>
          </w:p>
        </w:tc>
        <w:tc>
          <w:tcPr>
            <w:tcW w:w="1728" w:type="dxa"/>
          </w:tcPr>
          <w:p w14:paraId="5C1A0710" w14:textId="243C25B7" w:rsidR="003A134C" w:rsidRPr="007028DE" w:rsidRDefault="003A134C" w:rsidP="008A67BC">
            <w:pPr>
              <w:widowControl w:val="0"/>
              <w:spacing w:line="240" w:lineRule="auto"/>
              <w:ind w:right="-72"/>
              <w:jc w:val="right"/>
              <w:rPr>
                <w:rFonts w:ascii="Browallia New" w:eastAsia="Times New Roman" w:hAnsi="Browallia New" w:cs="Browallia New"/>
                <w:sz w:val="28"/>
                <w:szCs w:val="28"/>
              </w:rPr>
            </w:pPr>
          </w:p>
        </w:tc>
      </w:tr>
      <w:tr w:rsidR="002C0CA2" w:rsidRPr="007028DE" w14:paraId="67F6BAF5" w14:textId="77777777" w:rsidTr="006E67EB">
        <w:tc>
          <w:tcPr>
            <w:tcW w:w="5976" w:type="dxa"/>
          </w:tcPr>
          <w:p w14:paraId="77C04B01" w14:textId="3323B7D3" w:rsidR="003A134C" w:rsidRPr="007028DE" w:rsidRDefault="003A134C" w:rsidP="008A67BC">
            <w:pPr>
              <w:widowControl w:val="0"/>
              <w:spacing w:line="240" w:lineRule="auto"/>
              <w:ind w:left="-101"/>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การจ่ายชำระคืนหนี้สินตามสัญญาเช่า</w:t>
            </w:r>
          </w:p>
        </w:tc>
        <w:tc>
          <w:tcPr>
            <w:tcW w:w="1728" w:type="dxa"/>
          </w:tcPr>
          <w:p w14:paraId="270A58FB" w14:textId="02565F4F" w:rsidR="003A134C" w:rsidRPr="007028DE" w:rsidRDefault="00304D25" w:rsidP="008A67BC">
            <w:pPr>
              <w:widowControl w:val="0"/>
              <w:spacing w:line="240" w:lineRule="auto"/>
              <w:ind w:right="-72"/>
              <w:jc w:val="right"/>
              <w:rPr>
                <w:rFonts w:ascii="Browallia New" w:eastAsia="Times New Roman" w:hAnsi="Browallia New" w:cs="Browallia New"/>
                <w:sz w:val="28"/>
                <w:szCs w:val="28"/>
              </w:rPr>
            </w:pPr>
            <w:r w:rsidRPr="007028DE">
              <w:rPr>
                <w:rFonts w:ascii="Browallia New" w:eastAsia="Times New Roman" w:hAnsi="Browallia New" w:cs="Browallia New"/>
                <w:sz w:val="28"/>
                <w:szCs w:val="28"/>
              </w:rPr>
              <w:t>(</w:t>
            </w:r>
            <w:r w:rsidR="00243745" w:rsidRPr="00243745">
              <w:rPr>
                <w:rFonts w:ascii="Browallia New" w:eastAsia="Times New Roman" w:hAnsi="Browallia New" w:cs="Browallia New"/>
                <w:sz w:val="28"/>
                <w:szCs w:val="28"/>
              </w:rPr>
              <w:t>3</w:t>
            </w:r>
            <w:r w:rsidR="000E7053" w:rsidRPr="007028DE">
              <w:rPr>
                <w:rFonts w:ascii="Browallia New" w:eastAsia="Times New Roman" w:hAnsi="Browallia New" w:cs="Browallia New"/>
                <w:sz w:val="28"/>
                <w:szCs w:val="28"/>
              </w:rPr>
              <w:t>,</w:t>
            </w:r>
            <w:r w:rsidR="00243745" w:rsidRPr="00243745">
              <w:rPr>
                <w:rFonts w:ascii="Browallia New" w:eastAsia="Times New Roman" w:hAnsi="Browallia New" w:cs="Browallia New"/>
                <w:sz w:val="28"/>
                <w:szCs w:val="28"/>
              </w:rPr>
              <w:t>925</w:t>
            </w:r>
            <w:r w:rsidRPr="007028DE">
              <w:rPr>
                <w:rFonts w:ascii="Browallia New" w:eastAsia="Times New Roman" w:hAnsi="Browallia New" w:cs="Browallia New"/>
                <w:sz w:val="28"/>
                <w:szCs w:val="28"/>
              </w:rPr>
              <w:t>)</w:t>
            </w:r>
          </w:p>
        </w:tc>
        <w:tc>
          <w:tcPr>
            <w:tcW w:w="1728" w:type="dxa"/>
          </w:tcPr>
          <w:p w14:paraId="53045326" w14:textId="6CB438FA" w:rsidR="003A134C" w:rsidRPr="007028DE" w:rsidRDefault="00304D25" w:rsidP="008A67BC">
            <w:pPr>
              <w:widowControl w:val="0"/>
              <w:spacing w:line="240" w:lineRule="auto"/>
              <w:ind w:right="-72"/>
              <w:jc w:val="right"/>
              <w:rPr>
                <w:rFonts w:ascii="Browallia New" w:eastAsia="Times New Roman" w:hAnsi="Browallia New" w:cs="Browallia New"/>
                <w:sz w:val="28"/>
                <w:szCs w:val="28"/>
              </w:rPr>
            </w:pPr>
            <w:r w:rsidRPr="007028DE">
              <w:rPr>
                <w:rFonts w:ascii="Browallia New" w:eastAsia="Times New Roman" w:hAnsi="Browallia New" w:cs="Browallia New"/>
                <w:sz w:val="28"/>
                <w:szCs w:val="28"/>
              </w:rPr>
              <w:t>(</w:t>
            </w:r>
            <w:r w:rsidR="00243745" w:rsidRPr="00243745">
              <w:rPr>
                <w:rFonts w:ascii="Browallia New" w:eastAsia="Times New Roman" w:hAnsi="Browallia New" w:cs="Browallia New"/>
                <w:sz w:val="28"/>
                <w:szCs w:val="28"/>
              </w:rPr>
              <w:t>3</w:t>
            </w:r>
            <w:r w:rsidR="000E7053" w:rsidRPr="007028DE">
              <w:rPr>
                <w:rFonts w:ascii="Browallia New" w:eastAsia="Times New Roman" w:hAnsi="Browallia New" w:cs="Browallia New"/>
                <w:sz w:val="28"/>
                <w:szCs w:val="28"/>
              </w:rPr>
              <w:t>,</w:t>
            </w:r>
            <w:r w:rsidR="00243745" w:rsidRPr="00243745">
              <w:rPr>
                <w:rFonts w:ascii="Browallia New" w:eastAsia="Times New Roman" w:hAnsi="Browallia New" w:cs="Browallia New"/>
                <w:sz w:val="28"/>
                <w:szCs w:val="28"/>
              </w:rPr>
              <w:t>578</w:t>
            </w:r>
            <w:r w:rsidRPr="007028DE">
              <w:rPr>
                <w:rFonts w:ascii="Browallia New" w:eastAsia="Times New Roman" w:hAnsi="Browallia New" w:cs="Browallia New"/>
                <w:sz w:val="28"/>
                <w:szCs w:val="28"/>
              </w:rPr>
              <w:t>)</w:t>
            </w:r>
          </w:p>
        </w:tc>
      </w:tr>
      <w:tr w:rsidR="002C0CA2" w:rsidRPr="007028DE" w14:paraId="3C75573B" w14:textId="77777777" w:rsidTr="006E67EB">
        <w:tc>
          <w:tcPr>
            <w:tcW w:w="5976" w:type="dxa"/>
          </w:tcPr>
          <w:p w14:paraId="0B437DBD" w14:textId="2C1C767E" w:rsidR="003A134C" w:rsidRPr="007028DE" w:rsidRDefault="003A134C" w:rsidP="008A67BC">
            <w:pPr>
              <w:widowControl w:val="0"/>
              <w:spacing w:line="240" w:lineRule="auto"/>
              <w:ind w:left="-101"/>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การเปลี่ยนแปลงรายการที่ไม่ใช่เงินสด</w:t>
            </w:r>
            <w:r w:rsidRPr="007028DE">
              <w:rPr>
                <w:rFonts w:ascii="Browallia New" w:eastAsia="Arial Unicode MS" w:hAnsi="Browallia New" w:cs="Browallia New"/>
                <w:sz w:val="28"/>
                <w:szCs w:val="28"/>
              </w:rPr>
              <w:t>:</w:t>
            </w:r>
          </w:p>
        </w:tc>
        <w:tc>
          <w:tcPr>
            <w:tcW w:w="1728" w:type="dxa"/>
          </w:tcPr>
          <w:p w14:paraId="373B6E8A" w14:textId="23E5D3BD" w:rsidR="003A134C" w:rsidRPr="007028DE" w:rsidRDefault="003A134C" w:rsidP="008A67BC">
            <w:pPr>
              <w:widowControl w:val="0"/>
              <w:spacing w:line="240" w:lineRule="auto"/>
              <w:ind w:right="-72"/>
              <w:jc w:val="right"/>
              <w:rPr>
                <w:rFonts w:ascii="Browallia New" w:eastAsia="Times New Roman" w:hAnsi="Browallia New" w:cs="Browallia New"/>
                <w:sz w:val="28"/>
                <w:szCs w:val="28"/>
              </w:rPr>
            </w:pPr>
          </w:p>
        </w:tc>
        <w:tc>
          <w:tcPr>
            <w:tcW w:w="1728" w:type="dxa"/>
          </w:tcPr>
          <w:p w14:paraId="7E0C646B" w14:textId="430B4F16" w:rsidR="003A134C" w:rsidRPr="007028DE" w:rsidRDefault="003A134C" w:rsidP="008A67BC">
            <w:pPr>
              <w:widowControl w:val="0"/>
              <w:spacing w:line="240" w:lineRule="auto"/>
              <w:ind w:right="-72"/>
              <w:jc w:val="right"/>
              <w:rPr>
                <w:rFonts w:ascii="Browallia New" w:eastAsia="Times New Roman" w:hAnsi="Browallia New" w:cs="Browallia New"/>
                <w:sz w:val="28"/>
                <w:szCs w:val="28"/>
              </w:rPr>
            </w:pPr>
          </w:p>
        </w:tc>
      </w:tr>
      <w:tr w:rsidR="002C0CA2" w:rsidRPr="007028DE" w14:paraId="5CB060B8" w14:textId="77777777" w:rsidTr="006E67EB">
        <w:tc>
          <w:tcPr>
            <w:tcW w:w="5976" w:type="dxa"/>
          </w:tcPr>
          <w:p w14:paraId="4D41CD23" w14:textId="77777777" w:rsidR="006B0BC5" w:rsidRPr="007028DE" w:rsidRDefault="006B0BC5" w:rsidP="008A67BC">
            <w:pPr>
              <w:widowControl w:val="0"/>
              <w:tabs>
                <w:tab w:val="left" w:pos="120"/>
              </w:tabs>
              <w:spacing w:line="240" w:lineRule="auto"/>
              <w:ind w:left="-101"/>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 xml:space="preserve">   ดอกเบี้ยจ่ายจากหนี้สินตามสัญญาเช่า</w:t>
            </w:r>
          </w:p>
          <w:p w14:paraId="02E596BD" w14:textId="61A11212" w:rsidR="006B0BC5" w:rsidRPr="007028DE" w:rsidRDefault="006B0BC5" w:rsidP="008A67BC">
            <w:pPr>
              <w:widowControl w:val="0"/>
              <w:tabs>
                <w:tab w:val="left" w:pos="120"/>
              </w:tabs>
              <w:spacing w:line="240" w:lineRule="auto"/>
              <w:ind w:left="-101"/>
              <w:rPr>
                <w:rFonts w:ascii="Browallia New" w:eastAsia="Arial Unicode MS" w:hAnsi="Browallia New" w:cs="Browallia New"/>
                <w:sz w:val="28"/>
                <w:szCs w:val="28"/>
              </w:rPr>
            </w:pP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การเพิ่มขึ้นระหว่างรอบระยะเวลา</w:t>
            </w:r>
          </w:p>
        </w:tc>
        <w:tc>
          <w:tcPr>
            <w:tcW w:w="1728" w:type="dxa"/>
            <w:tcBorders>
              <w:bottom w:val="single" w:sz="4" w:space="0" w:color="auto"/>
            </w:tcBorders>
          </w:tcPr>
          <w:p w14:paraId="33B18184" w14:textId="2843F22C" w:rsidR="00B80136"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787</w:t>
            </w:r>
          </w:p>
          <w:p w14:paraId="3CD48EDA" w14:textId="1D8368C5" w:rsidR="000E7053"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2</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603</w:t>
            </w:r>
          </w:p>
        </w:tc>
        <w:tc>
          <w:tcPr>
            <w:tcW w:w="1728" w:type="dxa"/>
            <w:tcBorders>
              <w:bottom w:val="single" w:sz="4" w:space="0" w:color="auto"/>
            </w:tcBorders>
          </w:tcPr>
          <w:p w14:paraId="18A4F836" w14:textId="4F62DE55" w:rsidR="006F046A"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710</w:t>
            </w:r>
          </w:p>
          <w:p w14:paraId="417911E5" w14:textId="052EDBEA" w:rsidR="000E7053"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2</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603</w:t>
            </w:r>
          </w:p>
        </w:tc>
      </w:tr>
      <w:tr w:rsidR="002C0CA2" w:rsidRPr="007028DE" w14:paraId="07558802" w14:textId="77777777" w:rsidTr="006E67EB">
        <w:tc>
          <w:tcPr>
            <w:tcW w:w="5976" w:type="dxa"/>
          </w:tcPr>
          <w:p w14:paraId="7B5935B8" w14:textId="050A142B" w:rsidR="006B0BC5" w:rsidRPr="007028DE" w:rsidRDefault="007A4ACE" w:rsidP="008A67BC">
            <w:pPr>
              <w:widowControl w:val="0"/>
              <w:spacing w:line="240" w:lineRule="auto"/>
              <w:ind w:left="-101"/>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มูลค่า</w:t>
            </w:r>
            <w:r w:rsidR="006B0BC5" w:rsidRPr="007028DE">
              <w:rPr>
                <w:rFonts w:ascii="Browallia New" w:eastAsia="Arial Unicode MS" w:hAnsi="Browallia New" w:cs="Browallia New"/>
                <w:sz w:val="28"/>
                <w:szCs w:val="28"/>
                <w:cs/>
              </w:rPr>
              <w:t>ตามบัญชีสิ้นรอบระยะเวลา สุทธิ</w:t>
            </w:r>
          </w:p>
        </w:tc>
        <w:tc>
          <w:tcPr>
            <w:tcW w:w="1728" w:type="dxa"/>
            <w:tcBorders>
              <w:top w:val="single" w:sz="4" w:space="0" w:color="auto"/>
              <w:bottom w:val="single" w:sz="4" w:space="0" w:color="auto"/>
            </w:tcBorders>
          </w:tcPr>
          <w:p w14:paraId="286EDF36" w14:textId="348EACE5" w:rsidR="006B0BC5"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26</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761</w:t>
            </w:r>
          </w:p>
        </w:tc>
        <w:tc>
          <w:tcPr>
            <w:tcW w:w="1728" w:type="dxa"/>
            <w:tcBorders>
              <w:top w:val="single" w:sz="4" w:space="0" w:color="auto"/>
              <w:bottom w:val="single" w:sz="4" w:space="0" w:color="auto"/>
            </w:tcBorders>
          </w:tcPr>
          <w:p w14:paraId="4075EEC3" w14:textId="59EC3A2B" w:rsidR="006B0BC5"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24</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388</w:t>
            </w:r>
          </w:p>
        </w:tc>
      </w:tr>
      <w:tr w:rsidR="002C0CA2" w:rsidRPr="007028DE" w14:paraId="083F546F" w14:textId="77777777" w:rsidTr="006E67EB">
        <w:tc>
          <w:tcPr>
            <w:tcW w:w="5976" w:type="dxa"/>
          </w:tcPr>
          <w:p w14:paraId="774F6E0B" w14:textId="1BBA88F1" w:rsidR="006B0BC5" w:rsidRPr="007028DE" w:rsidRDefault="006B0BC5" w:rsidP="008A67BC">
            <w:pPr>
              <w:widowControl w:val="0"/>
              <w:spacing w:line="240" w:lineRule="auto"/>
              <w:ind w:left="-101"/>
              <w:rPr>
                <w:rFonts w:ascii="Browallia New" w:eastAsia="Arial Unicode MS" w:hAnsi="Browallia New" w:cs="Browallia New"/>
                <w:sz w:val="28"/>
                <w:szCs w:val="28"/>
              </w:rPr>
            </w:pPr>
          </w:p>
        </w:tc>
        <w:tc>
          <w:tcPr>
            <w:tcW w:w="1728" w:type="dxa"/>
            <w:tcBorders>
              <w:top w:val="single" w:sz="4" w:space="0" w:color="auto"/>
            </w:tcBorders>
          </w:tcPr>
          <w:p w14:paraId="3D3D9A7A" w14:textId="5E243B93" w:rsidR="006B0BC5" w:rsidRPr="007028DE" w:rsidRDefault="006B0BC5" w:rsidP="008A67BC">
            <w:pPr>
              <w:widowControl w:val="0"/>
              <w:spacing w:line="240" w:lineRule="auto"/>
              <w:ind w:right="-72"/>
              <w:jc w:val="right"/>
              <w:rPr>
                <w:rFonts w:ascii="Browallia New" w:eastAsia="Times New Roman" w:hAnsi="Browallia New" w:cs="Browallia New"/>
                <w:sz w:val="28"/>
                <w:szCs w:val="28"/>
              </w:rPr>
            </w:pPr>
          </w:p>
        </w:tc>
        <w:tc>
          <w:tcPr>
            <w:tcW w:w="1728" w:type="dxa"/>
            <w:tcBorders>
              <w:top w:val="single" w:sz="4" w:space="0" w:color="auto"/>
            </w:tcBorders>
          </w:tcPr>
          <w:p w14:paraId="7F5C052C" w14:textId="2F0E4ED2" w:rsidR="006B0BC5" w:rsidRPr="007028DE" w:rsidRDefault="006B0BC5" w:rsidP="008A67BC">
            <w:pPr>
              <w:widowControl w:val="0"/>
              <w:spacing w:line="240" w:lineRule="auto"/>
              <w:ind w:right="-72"/>
              <w:jc w:val="right"/>
              <w:rPr>
                <w:rFonts w:ascii="Browallia New" w:eastAsia="Times New Roman" w:hAnsi="Browallia New" w:cs="Browallia New"/>
                <w:sz w:val="28"/>
                <w:szCs w:val="28"/>
              </w:rPr>
            </w:pPr>
          </w:p>
        </w:tc>
      </w:tr>
      <w:tr w:rsidR="002C0CA2" w:rsidRPr="007028DE" w14:paraId="77FB218A" w14:textId="77777777" w:rsidTr="006E67EB">
        <w:tc>
          <w:tcPr>
            <w:tcW w:w="5976" w:type="dxa"/>
          </w:tcPr>
          <w:p w14:paraId="0096EC16" w14:textId="52F28EA7" w:rsidR="006B0BC5" w:rsidRPr="007028DE" w:rsidRDefault="006B0BC5" w:rsidP="008A67BC">
            <w:pPr>
              <w:widowControl w:val="0"/>
              <w:spacing w:line="240" w:lineRule="auto"/>
              <w:ind w:left="-101"/>
              <w:rPr>
                <w:rFonts w:ascii="Browallia New" w:eastAsia="Arial Unicode MS" w:hAnsi="Browallia New" w:cs="Browallia New"/>
                <w:sz w:val="28"/>
                <w:szCs w:val="28"/>
                <w:cs/>
              </w:rPr>
            </w:pPr>
            <w:r w:rsidRPr="007028DE">
              <w:rPr>
                <w:rFonts w:ascii="Browallia New" w:eastAsia="Times New Roman" w:hAnsi="Browallia New" w:cs="Browallia New"/>
                <w:sz w:val="28"/>
                <w:szCs w:val="28"/>
                <w:cs/>
              </w:rPr>
              <w:t>หนี้สินตามสัญญาเช่า - ส่วนที่หมุนเวียน</w:t>
            </w:r>
          </w:p>
        </w:tc>
        <w:tc>
          <w:tcPr>
            <w:tcW w:w="1728" w:type="dxa"/>
          </w:tcPr>
          <w:p w14:paraId="38EBBF97" w14:textId="1077D4B1" w:rsidR="006B0BC5"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11</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631</w:t>
            </w:r>
          </w:p>
        </w:tc>
        <w:tc>
          <w:tcPr>
            <w:tcW w:w="1728" w:type="dxa"/>
          </w:tcPr>
          <w:p w14:paraId="4721D527" w14:textId="5F230E50" w:rsidR="006B0BC5"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11</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064</w:t>
            </w:r>
          </w:p>
        </w:tc>
      </w:tr>
      <w:tr w:rsidR="002C0CA2" w:rsidRPr="007028DE" w14:paraId="301AB6CA" w14:textId="77777777" w:rsidTr="006E67EB">
        <w:tc>
          <w:tcPr>
            <w:tcW w:w="5976" w:type="dxa"/>
          </w:tcPr>
          <w:p w14:paraId="7842AC4E" w14:textId="5916CF2E" w:rsidR="006B0BC5" w:rsidRPr="007028DE" w:rsidRDefault="006B0BC5" w:rsidP="008A67BC">
            <w:pPr>
              <w:widowControl w:val="0"/>
              <w:spacing w:line="240" w:lineRule="auto"/>
              <w:ind w:left="-101"/>
              <w:rPr>
                <w:rFonts w:ascii="Browallia New" w:eastAsia="Arial Unicode MS" w:hAnsi="Browallia New" w:cs="Browallia New"/>
                <w:sz w:val="28"/>
                <w:szCs w:val="28"/>
              </w:rPr>
            </w:pPr>
            <w:r w:rsidRPr="007028DE">
              <w:rPr>
                <w:rFonts w:ascii="Browallia New" w:eastAsia="Times New Roman" w:hAnsi="Browallia New" w:cs="Browallia New"/>
                <w:sz w:val="28"/>
                <w:szCs w:val="28"/>
                <w:cs/>
              </w:rPr>
              <w:t>หนี้สินตามสัญญาเช่า - ส่วนที่ไม่หมุนเวียน</w:t>
            </w:r>
          </w:p>
        </w:tc>
        <w:tc>
          <w:tcPr>
            <w:tcW w:w="1728" w:type="dxa"/>
            <w:tcBorders>
              <w:bottom w:val="single" w:sz="4" w:space="0" w:color="auto"/>
            </w:tcBorders>
          </w:tcPr>
          <w:p w14:paraId="30D9323C" w14:textId="5B7136F3" w:rsidR="006B0BC5"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15</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130</w:t>
            </w:r>
          </w:p>
        </w:tc>
        <w:tc>
          <w:tcPr>
            <w:tcW w:w="1728" w:type="dxa"/>
            <w:tcBorders>
              <w:bottom w:val="single" w:sz="4" w:space="0" w:color="auto"/>
            </w:tcBorders>
          </w:tcPr>
          <w:p w14:paraId="1768F20E" w14:textId="573F9EC4" w:rsidR="006B0BC5"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13</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324</w:t>
            </w:r>
          </w:p>
        </w:tc>
      </w:tr>
      <w:tr w:rsidR="006E67EB" w:rsidRPr="007028DE" w14:paraId="5379D05E" w14:textId="77777777" w:rsidTr="006E67EB">
        <w:tc>
          <w:tcPr>
            <w:tcW w:w="5976" w:type="dxa"/>
          </w:tcPr>
          <w:p w14:paraId="0BE3239A" w14:textId="12275D70" w:rsidR="006B0BC5" w:rsidRPr="007028DE" w:rsidRDefault="006B0BC5" w:rsidP="008A67BC">
            <w:pPr>
              <w:widowControl w:val="0"/>
              <w:spacing w:line="240" w:lineRule="auto"/>
              <w:ind w:left="-101"/>
              <w:rPr>
                <w:rFonts w:ascii="Browallia New" w:eastAsia="Arial Unicode MS" w:hAnsi="Browallia New" w:cs="Browallia New"/>
                <w:sz w:val="28"/>
                <w:szCs w:val="28"/>
                <w:cs/>
              </w:rPr>
            </w:pPr>
            <w:r w:rsidRPr="007028DE">
              <w:rPr>
                <w:rFonts w:ascii="Browallia New" w:eastAsia="Times New Roman" w:hAnsi="Browallia New" w:cs="Browallia New"/>
                <w:sz w:val="28"/>
                <w:szCs w:val="28"/>
                <w:cs/>
              </w:rPr>
              <w:t>รวมหนี้สินตามสัญญาเช่า</w:t>
            </w:r>
            <w:r w:rsidRPr="007028DE">
              <w:rPr>
                <w:rFonts w:ascii="Browallia New" w:eastAsia="Times New Roman" w:hAnsi="Browallia New" w:cs="Browallia New"/>
                <w:sz w:val="28"/>
                <w:szCs w:val="28"/>
              </w:rPr>
              <w:t xml:space="preserve"> </w:t>
            </w:r>
            <w:r w:rsidRPr="007028DE">
              <w:rPr>
                <w:rFonts w:ascii="Browallia New" w:eastAsia="Times New Roman" w:hAnsi="Browallia New" w:cs="Browallia New"/>
                <w:sz w:val="28"/>
                <w:szCs w:val="28"/>
                <w:cs/>
              </w:rPr>
              <w:t>สุทธิ</w:t>
            </w:r>
          </w:p>
        </w:tc>
        <w:tc>
          <w:tcPr>
            <w:tcW w:w="1728" w:type="dxa"/>
            <w:tcBorders>
              <w:top w:val="single" w:sz="4" w:space="0" w:color="auto"/>
              <w:bottom w:val="single" w:sz="4" w:space="0" w:color="auto"/>
            </w:tcBorders>
          </w:tcPr>
          <w:p w14:paraId="23D9719C" w14:textId="6876F0DF" w:rsidR="006B0BC5"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26</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761</w:t>
            </w:r>
          </w:p>
        </w:tc>
        <w:tc>
          <w:tcPr>
            <w:tcW w:w="1728" w:type="dxa"/>
            <w:tcBorders>
              <w:top w:val="single" w:sz="4" w:space="0" w:color="auto"/>
              <w:bottom w:val="single" w:sz="4" w:space="0" w:color="auto"/>
            </w:tcBorders>
          </w:tcPr>
          <w:p w14:paraId="67E83D05" w14:textId="4B8B25C8" w:rsidR="006B0BC5" w:rsidRPr="007028DE" w:rsidRDefault="00243745" w:rsidP="008A67BC">
            <w:pPr>
              <w:widowControl w:val="0"/>
              <w:spacing w:line="240" w:lineRule="auto"/>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24</w:t>
            </w:r>
            <w:r w:rsidR="000E7053"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388</w:t>
            </w:r>
          </w:p>
        </w:tc>
      </w:tr>
    </w:tbl>
    <w:p w14:paraId="3A4DB7E3" w14:textId="7EE07447" w:rsidR="008E45F3" w:rsidRPr="007028DE" w:rsidRDefault="008E45F3" w:rsidP="00C2283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b w:val="0"/>
          <w:bCs w:val="0"/>
          <w:sz w:val="28"/>
          <w:szCs w:val="28"/>
        </w:rPr>
      </w:pPr>
    </w:p>
    <w:p w14:paraId="28988985" w14:textId="77777777" w:rsidR="00847153" w:rsidRPr="007028DE" w:rsidRDefault="008E45F3" w:rsidP="00C2283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b w:val="0"/>
          <w:bCs w:val="0"/>
          <w:sz w:val="28"/>
          <w:szCs w:val="28"/>
        </w:rPr>
      </w:pPr>
      <w:r w:rsidRPr="007028DE">
        <w:rPr>
          <w:rFonts w:ascii="Browallia New" w:eastAsia="Arial Unicode MS" w:hAnsi="Browallia New" w:cs="Browallia New"/>
          <w:b w:val="0"/>
          <w:bCs w:val="0"/>
          <w:sz w:val="28"/>
          <w:szCs w:val="28"/>
        </w:rPr>
        <w:br w:type="page"/>
      </w:r>
    </w:p>
    <w:tbl>
      <w:tblPr>
        <w:tblW w:w="0" w:type="auto"/>
        <w:tblInd w:w="108" w:type="dxa"/>
        <w:tblLayout w:type="fixed"/>
        <w:tblLook w:val="04A0" w:firstRow="1" w:lastRow="0" w:firstColumn="1" w:lastColumn="0" w:noHBand="0" w:noVBand="1"/>
      </w:tblPr>
      <w:tblGrid>
        <w:gridCol w:w="9450"/>
      </w:tblGrid>
      <w:tr w:rsidR="006E67EB" w:rsidRPr="007028DE" w14:paraId="44DAECA4" w14:textId="77777777" w:rsidTr="006E67EB">
        <w:trPr>
          <w:trHeight w:val="386"/>
        </w:trPr>
        <w:tc>
          <w:tcPr>
            <w:tcW w:w="9450" w:type="dxa"/>
            <w:vAlign w:val="center"/>
          </w:tcPr>
          <w:p w14:paraId="0A3C42CA" w14:textId="0FEF25BC"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19</w:t>
            </w:r>
            <w:r w:rsidR="002C72AC" w:rsidRPr="007028DE">
              <w:rPr>
                <w:rFonts w:ascii="Browallia New" w:eastAsia="Arial Unicode MS" w:hAnsi="Browallia New" w:cs="Browallia New"/>
                <w:b/>
                <w:bCs/>
                <w:sz w:val="28"/>
                <w:szCs w:val="28"/>
              </w:rPr>
              <w:tab/>
            </w:r>
            <w:r w:rsidR="002C72AC" w:rsidRPr="007028DE">
              <w:rPr>
                <w:rFonts w:ascii="Browallia New" w:eastAsia="Arial Unicode MS" w:hAnsi="Browallia New" w:cs="Browallia New"/>
                <w:b/>
                <w:bCs/>
                <w:sz w:val="28"/>
                <w:szCs w:val="28"/>
                <w:cs/>
              </w:rPr>
              <w:t>ภาษีเงินได้</w:t>
            </w:r>
          </w:p>
        </w:tc>
      </w:tr>
    </w:tbl>
    <w:p w14:paraId="2776477B" w14:textId="77777777" w:rsidR="00B71219" w:rsidRPr="007028DE" w:rsidRDefault="00B71219"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tbl>
      <w:tblPr>
        <w:tblW w:w="9441" w:type="dxa"/>
        <w:tblInd w:w="108" w:type="dxa"/>
        <w:tblLayout w:type="fixed"/>
        <w:tblLook w:val="0000" w:firstRow="0" w:lastRow="0" w:firstColumn="0" w:lastColumn="0" w:noHBand="0" w:noVBand="0"/>
      </w:tblPr>
      <w:tblGrid>
        <w:gridCol w:w="3681"/>
        <w:gridCol w:w="1440"/>
        <w:gridCol w:w="1440"/>
        <w:gridCol w:w="1440"/>
        <w:gridCol w:w="1440"/>
      </w:tblGrid>
      <w:tr w:rsidR="009B7A59" w:rsidRPr="007028DE" w14:paraId="48E4C84B" w14:textId="77777777" w:rsidTr="7B96136F">
        <w:trPr>
          <w:cantSplit/>
        </w:trPr>
        <w:tc>
          <w:tcPr>
            <w:tcW w:w="3681" w:type="dxa"/>
          </w:tcPr>
          <w:p w14:paraId="0A5D2B40" w14:textId="77777777" w:rsidR="009B7A59" w:rsidRPr="007028DE" w:rsidRDefault="009B7A59" w:rsidP="00275936">
            <w:pPr>
              <w:tabs>
                <w:tab w:val="left" w:pos="6840"/>
              </w:tabs>
              <w:spacing w:line="240" w:lineRule="auto"/>
              <w:ind w:left="-101"/>
              <w:jc w:val="thaiDistribute"/>
              <w:rPr>
                <w:rFonts w:ascii="Browallia New" w:eastAsia="Arial Unicode MS" w:hAnsi="Browallia New" w:cs="Browallia New"/>
                <w:sz w:val="28"/>
                <w:szCs w:val="28"/>
              </w:rPr>
            </w:pPr>
          </w:p>
        </w:tc>
        <w:tc>
          <w:tcPr>
            <w:tcW w:w="2880" w:type="dxa"/>
            <w:gridSpan w:val="2"/>
            <w:tcBorders>
              <w:bottom w:val="single" w:sz="4" w:space="0" w:color="auto"/>
            </w:tcBorders>
          </w:tcPr>
          <w:p w14:paraId="3350F052" w14:textId="77777777" w:rsidR="009B7A59" w:rsidRPr="007028DE" w:rsidRDefault="009B7A59" w:rsidP="00275936">
            <w:pPr>
              <w:tabs>
                <w:tab w:val="left" w:pos="6840"/>
              </w:tabs>
              <w:spacing w:line="240" w:lineRule="auto"/>
              <w:ind w:left="-147" w:right="-72"/>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tcPr>
          <w:p w14:paraId="43204ADD" w14:textId="77777777" w:rsidR="009B7A59" w:rsidRPr="007028DE" w:rsidRDefault="009B7A59" w:rsidP="00275936">
            <w:pPr>
              <w:tabs>
                <w:tab w:val="left" w:pos="6840"/>
              </w:tabs>
              <w:spacing w:line="240" w:lineRule="auto"/>
              <w:ind w:left="-177" w:right="-72"/>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ข้อมูลทางการเงินเฉพาะกิจการ</w:t>
            </w:r>
          </w:p>
        </w:tc>
      </w:tr>
      <w:tr w:rsidR="009B7A59" w:rsidRPr="007028DE" w14:paraId="20BBB09D" w14:textId="77777777" w:rsidTr="7B96136F">
        <w:trPr>
          <w:cantSplit/>
        </w:trPr>
        <w:tc>
          <w:tcPr>
            <w:tcW w:w="3681" w:type="dxa"/>
            <w:vAlign w:val="center"/>
          </w:tcPr>
          <w:p w14:paraId="0BE4AE14" w14:textId="77777777" w:rsidR="009B7A59" w:rsidRPr="007028DE" w:rsidRDefault="009B7A59" w:rsidP="00275936">
            <w:pPr>
              <w:spacing w:before="12" w:line="240" w:lineRule="auto"/>
              <w:ind w:left="-101"/>
              <w:rPr>
                <w:rFonts w:ascii="Browallia New" w:eastAsia="Arial Unicode MS" w:hAnsi="Browallia New" w:cs="Browallia New"/>
                <w:b/>
                <w:bCs/>
                <w:sz w:val="28"/>
                <w:szCs w:val="28"/>
                <w:lang w:val="en-US"/>
              </w:rPr>
            </w:pPr>
            <w:r w:rsidRPr="007028DE">
              <w:rPr>
                <w:rFonts w:ascii="Browallia New" w:eastAsia="Arial Unicode MS" w:hAnsi="Browallia New" w:cs="Browallia New"/>
                <w:b/>
                <w:bCs/>
                <w:sz w:val="28"/>
                <w:szCs w:val="28"/>
                <w:cs/>
                <w:lang w:val="en-US"/>
              </w:rPr>
              <w:t>สำหรับ</w:t>
            </w:r>
            <w:r w:rsidRPr="007028DE">
              <w:rPr>
                <w:rFonts w:ascii="Browallia New" w:eastAsia="Arial Unicode MS" w:hAnsi="Browallia New" w:cs="Browallia New"/>
                <w:b/>
                <w:bCs/>
                <w:sz w:val="28"/>
                <w:szCs w:val="28"/>
                <w:cs/>
              </w:rPr>
              <w:t>รอบระยะเวลาหกเดือน</w:t>
            </w:r>
            <w:r w:rsidRPr="007028DE">
              <w:rPr>
                <w:rFonts w:ascii="Browallia New" w:eastAsia="Arial Unicode MS" w:hAnsi="Browallia New" w:cs="Browallia New"/>
                <w:b/>
                <w:bCs/>
                <w:sz w:val="28"/>
                <w:szCs w:val="28"/>
                <w:cs/>
                <w:lang w:val="en-US"/>
              </w:rPr>
              <w:t>สิ้นสุด</w:t>
            </w:r>
            <w:r w:rsidRPr="007028DE">
              <w:rPr>
                <w:rFonts w:ascii="Browallia New" w:eastAsia="Arial Unicode MS" w:hAnsi="Browallia New" w:cs="Browallia New"/>
                <w:b/>
                <w:bCs/>
                <w:sz w:val="28"/>
                <w:szCs w:val="28"/>
                <w:cs/>
              </w:rPr>
              <w:t xml:space="preserve"> </w:t>
            </w:r>
          </w:p>
        </w:tc>
        <w:tc>
          <w:tcPr>
            <w:tcW w:w="1440" w:type="dxa"/>
            <w:tcBorders>
              <w:top w:val="single" w:sz="4" w:space="0" w:color="auto"/>
            </w:tcBorders>
          </w:tcPr>
          <w:p w14:paraId="5EF6FE05" w14:textId="790F6074" w:rsidR="009B7A59" w:rsidRPr="007028DE" w:rsidRDefault="009B7A59" w:rsidP="00275936">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1440" w:type="dxa"/>
            <w:tcBorders>
              <w:top w:val="single" w:sz="4" w:space="0" w:color="auto"/>
            </w:tcBorders>
          </w:tcPr>
          <w:p w14:paraId="447BEDF7" w14:textId="3E029CBB" w:rsidR="009B7A59" w:rsidRPr="007028DE" w:rsidRDefault="009B7A59" w:rsidP="00275936">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c>
          <w:tcPr>
            <w:tcW w:w="1440" w:type="dxa"/>
            <w:tcBorders>
              <w:top w:val="single" w:sz="4" w:space="0" w:color="auto"/>
            </w:tcBorders>
          </w:tcPr>
          <w:p w14:paraId="61650900" w14:textId="7E8DDC8B" w:rsidR="009B7A59" w:rsidRPr="007028DE" w:rsidRDefault="009B7A59" w:rsidP="00275936">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1440" w:type="dxa"/>
            <w:tcBorders>
              <w:top w:val="single" w:sz="4" w:space="0" w:color="auto"/>
            </w:tcBorders>
          </w:tcPr>
          <w:p w14:paraId="7C1730E5" w14:textId="08C0DA5A" w:rsidR="009B7A59" w:rsidRPr="007028DE" w:rsidRDefault="009B7A59" w:rsidP="00275936">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r>
      <w:tr w:rsidR="009B7A59" w:rsidRPr="007028DE" w14:paraId="6548854E" w14:textId="77777777" w:rsidTr="7B96136F">
        <w:trPr>
          <w:cantSplit/>
        </w:trPr>
        <w:tc>
          <w:tcPr>
            <w:tcW w:w="3681" w:type="dxa"/>
          </w:tcPr>
          <w:p w14:paraId="5B732E68" w14:textId="5144AD3D" w:rsidR="009B7A59" w:rsidRPr="007028DE" w:rsidRDefault="009B7A59" w:rsidP="00275936">
            <w:pPr>
              <w:tabs>
                <w:tab w:val="left" w:pos="6840"/>
              </w:tabs>
              <w:spacing w:line="240" w:lineRule="auto"/>
              <w:ind w:left="-101"/>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 xml:space="preserve">   </w:t>
            </w:r>
            <w:r w:rsidRPr="007028DE">
              <w:rPr>
                <w:rFonts w:ascii="Browallia New" w:eastAsia="Arial Unicode MS" w:hAnsi="Browallia New" w:cs="Browallia New"/>
                <w:b/>
                <w:bCs/>
                <w:sz w:val="28"/>
                <w:szCs w:val="28"/>
                <w:cs/>
                <w:lang w:val="en-US"/>
              </w:rPr>
              <w:t xml:space="preserve">วันที่ </w:t>
            </w:r>
            <w:r w:rsidR="00243745" w:rsidRPr="00243745">
              <w:rPr>
                <w:rFonts w:ascii="Browallia New" w:eastAsia="Arial Unicode MS" w:hAnsi="Browallia New" w:cs="Browallia New"/>
                <w:b/>
                <w:bCs/>
                <w:sz w:val="28"/>
                <w:szCs w:val="28"/>
              </w:rPr>
              <w:t>30</w:t>
            </w:r>
            <w:r w:rsidRPr="007028DE">
              <w:rPr>
                <w:rFonts w:ascii="Browallia New" w:eastAsia="Arial Unicode MS" w:hAnsi="Browallia New" w:cs="Browallia New"/>
                <w:b/>
                <w:bCs/>
                <w:sz w:val="28"/>
                <w:szCs w:val="28"/>
              </w:rPr>
              <w:t xml:space="preserve"> </w:t>
            </w:r>
            <w:r w:rsidRPr="007028DE">
              <w:rPr>
                <w:rFonts w:ascii="Browallia New" w:eastAsia="Arial Unicode MS" w:hAnsi="Browallia New" w:cs="Browallia New"/>
                <w:b/>
                <w:bCs/>
                <w:sz w:val="28"/>
                <w:szCs w:val="28"/>
                <w:cs/>
              </w:rPr>
              <w:t>มิถุนายน</w:t>
            </w:r>
          </w:p>
        </w:tc>
        <w:tc>
          <w:tcPr>
            <w:tcW w:w="1440" w:type="dxa"/>
            <w:tcBorders>
              <w:bottom w:val="single" w:sz="4" w:space="0" w:color="auto"/>
            </w:tcBorders>
          </w:tcPr>
          <w:p w14:paraId="6CC82E89" w14:textId="77777777" w:rsidR="009B7A59" w:rsidRPr="007028DE" w:rsidRDefault="009B7A59" w:rsidP="00275936">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56AE270B" w14:textId="77777777" w:rsidR="009B7A59" w:rsidRPr="007028DE" w:rsidRDefault="009B7A59" w:rsidP="00275936">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721CB2C6" w14:textId="77777777" w:rsidR="009B7A59" w:rsidRPr="007028DE" w:rsidRDefault="009B7A59" w:rsidP="00275936">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520357B4" w14:textId="77777777" w:rsidR="009B7A59" w:rsidRPr="007028DE" w:rsidRDefault="009B7A59" w:rsidP="00275936">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r>
      <w:tr w:rsidR="009B7A59" w:rsidRPr="007028DE" w14:paraId="4716CB73" w14:textId="77777777" w:rsidTr="7B96136F">
        <w:trPr>
          <w:cantSplit/>
        </w:trPr>
        <w:tc>
          <w:tcPr>
            <w:tcW w:w="3681" w:type="dxa"/>
          </w:tcPr>
          <w:p w14:paraId="2A2EF746" w14:textId="77777777" w:rsidR="009B7A59" w:rsidRPr="007028DE" w:rsidRDefault="009B7A59" w:rsidP="00275936">
            <w:pPr>
              <w:spacing w:line="240" w:lineRule="auto"/>
              <w:ind w:left="-101"/>
              <w:jc w:val="thaiDistribute"/>
              <w:rPr>
                <w:rFonts w:ascii="Browallia New" w:eastAsia="Arial Unicode MS" w:hAnsi="Browallia New" w:cs="Browallia New"/>
                <w:b/>
                <w:bCs/>
                <w:sz w:val="12"/>
                <w:szCs w:val="12"/>
                <w:cs/>
              </w:rPr>
            </w:pPr>
          </w:p>
        </w:tc>
        <w:tc>
          <w:tcPr>
            <w:tcW w:w="1440" w:type="dxa"/>
            <w:tcBorders>
              <w:top w:val="single" w:sz="4" w:space="0" w:color="auto"/>
            </w:tcBorders>
          </w:tcPr>
          <w:p w14:paraId="66D10E85" w14:textId="77777777" w:rsidR="009B7A59" w:rsidRPr="007028DE" w:rsidRDefault="009B7A59" w:rsidP="00275936">
            <w:pPr>
              <w:spacing w:line="240" w:lineRule="auto"/>
              <w:ind w:right="-72"/>
              <w:jc w:val="right"/>
              <w:rPr>
                <w:rFonts w:ascii="Browallia New" w:eastAsia="Arial Unicode MS" w:hAnsi="Browallia New" w:cs="Browallia New"/>
                <w:b/>
                <w:bCs/>
                <w:sz w:val="12"/>
                <w:szCs w:val="12"/>
              </w:rPr>
            </w:pPr>
          </w:p>
        </w:tc>
        <w:tc>
          <w:tcPr>
            <w:tcW w:w="1440" w:type="dxa"/>
            <w:tcBorders>
              <w:top w:val="single" w:sz="4" w:space="0" w:color="auto"/>
            </w:tcBorders>
          </w:tcPr>
          <w:p w14:paraId="7D26F933" w14:textId="77777777" w:rsidR="009B7A59" w:rsidRPr="007028DE" w:rsidRDefault="009B7A59" w:rsidP="00275936">
            <w:pPr>
              <w:spacing w:line="240" w:lineRule="auto"/>
              <w:ind w:right="-72"/>
              <w:jc w:val="right"/>
              <w:rPr>
                <w:rFonts w:ascii="Browallia New" w:eastAsia="Arial Unicode MS" w:hAnsi="Browallia New" w:cs="Browallia New"/>
                <w:b/>
                <w:bCs/>
                <w:sz w:val="12"/>
                <w:szCs w:val="12"/>
              </w:rPr>
            </w:pPr>
          </w:p>
        </w:tc>
        <w:tc>
          <w:tcPr>
            <w:tcW w:w="1440" w:type="dxa"/>
            <w:tcBorders>
              <w:top w:val="single" w:sz="4" w:space="0" w:color="auto"/>
            </w:tcBorders>
          </w:tcPr>
          <w:p w14:paraId="5B332784" w14:textId="77777777" w:rsidR="009B7A59" w:rsidRPr="007028DE" w:rsidRDefault="009B7A59" w:rsidP="00275936">
            <w:pPr>
              <w:spacing w:line="240" w:lineRule="auto"/>
              <w:ind w:right="-72"/>
              <w:jc w:val="right"/>
              <w:rPr>
                <w:rFonts w:ascii="Browallia New" w:eastAsia="Arial Unicode MS" w:hAnsi="Browallia New" w:cs="Browallia New"/>
                <w:b/>
                <w:bCs/>
                <w:sz w:val="12"/>
                <w:szCs w:val="12"/>
              </w:rPr>
            </w:pPr>
          </w:p>
        </w:tc>
        <w:tc>
          <w:tcPr>
            <w:tcW w:w="1440" w:type="dxa"/>
            <w:tcBorders>
              <w:top w:val="single" w:sz="4" w:space="0" w:color="auto"/>
            </w:tcBorders>
          </w:tcPr>
          <w:p w14:paraId="547FD4E2" w14:textId="77777777" w:rsidR="009B7A59" w:rsidRPr="007028DE" w:rsidRDefault="009B7A59" w:rsidP="00275936">
            <w:pPr>
              <w:spacing w:line="240" w:lineRule="auto"/>
              <w:ind w:right="-72"/>
              <w:jc w:val="right"/>
              <w:rPr>
                <w:rFonts w:ascii="Browallia New" w:eastAsia="Arial Unicode MS" w:hAnsi="Browallia New" w:cs="Browallia New"/>
                <w:b/>
                <w:bCs/>
                <w:sz w:val="12"/>
                <w:szCs w:val="12"/>
              </w:rPr>
            </w:pPr>
          </w:p>
        </w:tc>
      </w:tr>
      <w:tr w:rsidR="009B7A59" w:rsidRPr="007028DE" w14:paraId="4BBB92C1" w14:textId="77777777" w:rsidTr="7B96136F">
        <w:trPr>
          <w:cantSplit/>
        </w:trPr>
        <w:tc>
          <w:tcPr>
            <w:tcW w:w="3681" w:type="dxa"/>
          </w:tcPr>
          <w:p w14:paraId="5087E374" w14:textId="77777777" w:rsidR="009B7A59" w:rsidRPr="007028DE" w:rsidRDefault="009B7A59" w:rsidP="00275936">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r w:rsidRPr="007028DE">
              <w:rPr>
                <w:rFonts w:ascii="Browallia New" w:eastAsia="Arial Unicode MS" w:hAnsi="Browallia New" w:cs="Browallia New"/>
                <w:sz w:val="28"/>
                <w:szCs w:val="28"/>
                <w:cs/>
                <w:lang w:val="en-US"/>
              </w:rPr>
              <w:t>ภาษีเงินได้</w:t>
            </w:r>
            <w:r w:rsidRPr="007028DE">
              <w:rPr>
                <w:rFonts w:ascii="Browallia New" w:eastAsia="Arial Unicode MS" w:hAnsi="Browallia New" w:cs="Browallia New"/>
                <w:sz w:val="28"/>
                <w:szCs w:val="28"/>
                <w:cs/>
              </w:rPr>
              <w:t>รอบระยะเวลา</w:t>
            </w:r>
            <w:r w:rsidRPr="007028DE">
              <w:rPr>
                <w:rFonts w:ascii="Browallia New" w:eastAsia="Arial Unicode MS" w:hAnsi="Browallia New" w:cs="Browallia New"/>
                <w:sz w:val="28"/>
                <w:szCs w:val="28"/>
                <w:cs/>
                <w:lang w:val="en-US"/>
              </w:rPr>
              <w:t>ปัจจุบัน</w:t>
            </w:r>
          </w:p>
        </w:tc>
        <w:tc>
          <w:tcPr>
            <w:tcW w:w="1440" w:type="dxa"/>
          </w:tcPr>
          <w:p w14:paraId="082DA978" w14:textId="38B390C3" w:rsidR="009B7A59" w:rsidRPr="007028DE" w:rsidRDefault="00243745" w:rsidP="00275936">
            <w:pPr>
              <w:widowControl w:val="0"/>
              <w:ind w:right="-72"/>
              <w:jc w:val="right"/>
              <w:rPr>
                <w:rFonts w:ascii="Browallia New" w:eastAsia="Times New Roman" w:hAnsi="Browallia New" w:cs="Browallia New"/>
                <w:sz w:val="28"/>
                <w:szCs w:val="28"/>
              </w:rPr>
            </w:pPr>
            <w:r w:rsidRPr="00243745">
              <w:rPr>
                <w:rFonts w:ascii="Browallia New" w:eastAsia="Times New Roman" w:hAnsi="Browallia New" w:cs="Browallia New"/>
                <w:sz w:val="28"/>
                <w:szCs w:val="28"/>
              </w:rPr>
              <w:t>409</w:t>
            </w:r>
          </w:p>
        </w:tc>
        <w:tc>
          <w:tcPr>
            <w:tcW w:w="1440" w:type="dxa"/>
          </w:tcPr>
          <w:p w14:paraId="5ACB0947" w14:textId="3E985CAF" w:rsidR="009B7A59" w:rsidRPr="007028DE" w:rsidRDefault="00243745" w:rsidP="00275936">
            <w:pPr>
              <w:spacing w:line="240" w:lineRule="auto"/>
              <w:ind w:right="-72"/>
              <w:jc w:val="right"/>
              <w:rPr>
                <w:rFonts w:ascii="Browallia New" w:eastAsia="Arial Unicode MS" w:hAnsi="Browallia New" w:cs="Browallia New"/>
                <w:sz w:val="28"/>
                <w:szCs w:val="28"/>
              </w:rPr>
            </w:pPr>
            <w:r w:rsidRPr="00243745">
              <w:rPr>
                <w:rFonts w:ascii="Browallia New" w:eastAsia="Times New Roman" w:hAnsi="Browallia New" w:cs="Browallia New"/>
                <w:sz w:val="28"/>
                <w:szCs w:val="28"/>
              </w:rPr>
              <w:t>2</w:t>
            </w:r>
            <w:r w:rsidR="009B7A59"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985</w:t>
            </w:r>
          </w:p>
        </w:tc>
        <w:tc>
          <w:tcPr>
            <w:tcW w:w="1440" w:type="dxa"/>
            <w:vAlign w:val="center"/>
          </w:tcPr>
          <w:p w14:paraId="3A2FDAD6" w14:textId="3E5F5C94" w:rsidR="009B7A59" w:rsidRPr="007028DE" w:rsidRDefault="0054405D" w:rsidP="00275936">
            <w:pPr>
              <w:widowControl w:val="0"/>
              <w:ind w:right="-72"/>
              <w:jc w:val="right"/>
              <w:rPr>
                <w:rFonts w:ascii="Browallia New" w:eastAsia="Times New Roman" w:hAnsi="Browallia New" w:cs="Browallia New"/>
                <w:sz w:val="28"/>
                <w:szCs w:val="28"/>
              </w:rPr>
            </w:pPr>
            <w:r w:rsidRPr="007028DE">
              <w:rPr>
                <w:rFonts w:ascii="Browallia New" w:eastAsia="Times New Roman" w:hAnsi="Browallia New" w:cs="Browallia New"/>
                <w:sz w:val="28"/>
                <w:szCs w:val="28"/>
              </w:rPr>
              <w:t>-</w:t>
            </w:r>
          </w:p>
        </w:tc>
        <w:tc>
          <w:tcPr>
            <w:tcW w:w="1440" w:type="dxa"/>
            <w:vAlign w:val="center"/>
          </w:tcPr>
          <w:p w14:paraId="58EB08C0" w14:textId="3B5397D5" w:rsidR="009B7A59" w:rsidRPr="007028DE" w:rsidRDefault="00243745" w:rsidP="00275936">
            <w:pPr>
              <w:spacing w:line="240" w:lineRule="auto"/>
              <w:ind w:right="-72"/>
              <w:jc w:val="right"/>
              <w:rPr>
                <w:rFonts w:ascii="Browallia New" w:eastAsia="Arial Unicode MS" w:hAnsi="Browallia New" w:cs="Browallia New"/>
                <w:sz w:val="28"/>
                <w:szCs w:val="28"/>
              </w:rPr>
            </w:pPr>
            <w:r w:rsidRPr="00243745">
              <w:rPr>
                <w:rFonts w:ascii="Browallia New" w:eastAsia="Times New Roman" w:hAnsi="Browallia New" w:cs="Browallia New"/>
                <w:sz w:val="28"/>
                <w:szCs w:val="28"/>
              </w:rPr>
              <w:t>1</w:t>
            </w:r>
            <w:r w:rsidR="009B7A59" w:rsidRPr="007028DE">
              <w:rPr>
                <w:rFonts w:ascii="Browallia New" w:eastAsia="Times New Roman" w:hAnsi="Browallia New" w:cs="Browallia New"/>
                <w:sz w:val="28"/>
                <w:szCs w:val="28"/>
              </w:rPr>
              <w:t>,</w:t>
            </w:r>
            <w:r w:rsidRPr="00243745">
              <w:rPr>
                <w:rFonts w:ascii="Browallia New" w:eastAsia="Times New Roman" w:hAnsi="Browallia New" w:cs="Browallia New"/>
                <w:sz w:val="28"/>
                <w:szCs w:val="28"/>
              </w:rPr>
              <w:t>740</w:t>
            </w:r>
          </w:p>
        </w:tc>
      </w:tr>
      <w:tr w:rsidR="009B7A59" w:rsidRPr="007028DE" w14:paraId="5E6D6D69" w14:textId="77777777" w:rsidTr="7B96136F">
        <w:trPr>
          <w:cantSplit/>
        </w:trPr>
        <w:tc>
          <w:tcPr>
            <w:tcW w:w="3681" w:type="dxa"/>
          </w:tcPr>
          <w:p w14:paraId="75F9CA41" w14:textId="77777777" w:rsidR="009B7A59" w:rsidRPr="007028DE" w:rsidRDefault="009B7A59" w:rsidP="00275936">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r w:rsidRPr="007028DE">
              <w:rPr>
                <w:rFonts w:ascii="Browallia New" w:eastAsia="Arial Unicode MS" w:hAnsi="Browallia New" w:cs="Browallia New"/>
                <w:sz w:val="28"/>
                <w:szCs w:val="28"/>
                <w:cs/>
                <w:lang w:val="en-US"/>
              </w:rPr>
              <w:t>ภาษีเงินได้รอการตัดบัญชี</w:t>
            </w:r>
          </w:p>
        </w:tc>
        <w:tc>
          <w:tcPr>
            <w:tcW w:w="1440" w:type="dxa"/>
            <w:tcBorders>
              <w:bottom w:val="single" w:sz="4" w:space="0" w:color="auto"/>
            </w:tcBorders>
          </w:tcPr>
          <w:p w14:paraId="0AD11F25" w14:textId="7DAB15B6" w:rsidR="009B7A59" w:rsidRPr="007028DE" w:rsidRDefault="00BF735C" w:rsidP="00275936">
            <w:pPr>
              <w:widowControl w:val="0"/>
              <w:ind w:right="-72"/>
              <w:jc w:val="right"/>
              <w:rPr>
                <w:rFonts w:ascii="Browallia New" w:eastAsia="Times New Roman" w:hAnsi="Browallia New" w:cs="Browallia New"/>
                <w:sz w:val="28"/>
                <w:szCs w:val="28"/>
                <w:cs/>
              </w:rPr>
            </w:pPr>
            <w:r w:rsidRPr="007028DE">
              <w:rPr>
                <w:rFonts w:ascii="Browallia New" w:eastAsia="Times New Roman" w:hAnsi="Browallia New" w:cs="Browallia New"/>
                <w:sz w:val="28"/>
                <w:szCs w:val="28"/>
              </w:rPr>
              <w:t>(</w:t>
            </w:r>
            <w:r w:rsidR="00243745" w:rsidRPr="00243745">
              <w:rPr>
                <w:rFonts w:ascii="Browallia New" w:eastAsia="Times New Roman" w:hAnsi="Browallia New" w:cs="Browallia New"/>
                <w:sz w:val="28"/>
                <w:szCs w:val="28"/>
              </w:rPr>
              <w:t>524</w:t>
            </w:r>
            <w:r w:rsidRPr="007028DE">
              <w:rPr>
                <w:rFonts w:ascii="Browallia New" w:eastAsia="Times New Roman" w:hAnsi="Browallia New" w:cs="Browallia New"/>
                <w:sz w:val="28"/>
                <w:szCs w:val="28"/>
              </w:rPr>
              <w:t>)</w:t>
            </w:r>
          </w:p>
        </w:tc>
        <w:tc>
          <w:tcPr>
            <w:tcW w:w="1440" w:type="dxa"/>
            <w:tcBorders>
              <w:bottom w:val="single" w:sz="4" w:space="0" w:color="auto"/>
            </w:tcBorders>
          </w:tcPr>
          <w:p w14:paraId="13A487EA" w14:textId="0B9B6C73" w:rsidR="009B7A59" w:rsidRPr="007028DE" w:rsidRDefault="009B7A59" w:rsidP="00275936">
            <w:pPr>
              <w:spacing w:line="240" w:lineRule="auto"/>
              <w:ind w:right="-72"/>
              <w:jc w:val="right"/>
              <w:rPr>
                <w:rFonts w:ascii="Browallia New" w:eastAsia="Arial Unicode MS" w:hAnsi="Browallia New" w:cs="Browallia New"/>
                <w:sz w:val="28"/>
                <w:szCs w:val="28"/>
                <w:lang w:val="en-US"/>
              </w:rPr>
            </w:pPr>
            <w:r w:rsidRPr="007028DE">
              <w:rPr>
                <w:rFonts w:ascii="Browallia New" w:eastAsia="Times New Roman" w:hAnsi="Browallia New" w:cs="Browallia New"/>
                <w:sz w:val="28"/>
                <w:szCs w:val="28"/>
              </w:rPr>
              <w:t>(</w:t>
            </w:r>
            <w:r w:rsidR="00243745" w:rsidRPr="00243745">
              <w:rPr>
                <w:rFonts w:ascii="Browallia New" w:eastAsia="Times New Roman" w:hAnsi="Browallia New" w:cs="Browallia New"/>
                <w:sz w:val="28"/>
                <w:szCs w:val="28"/>
              </w:rPr>
              <w:t>397</w:t>
            </w:r>
            <w:r w:rsidRPr="007028DE">
              <w:rPr>
                <w:rFonts w:ascii="Browallia New" w:eastAsia="Times New Roman" w:hAnsi="Browallia New" w:cs="Browallia New"/>
                <w:sz w:val="28"/>
                <w:szCs w:val="28"/>
              </w:rPr>
              <w:t>)</w:t>
            </w:r>
          </w:p>
        </w:tc>
        <w:tc>
          <w:tcPr>
            <w:tcW w:w="1440" w:type="dxa"/>
            <w:tcBorders>
              <w:bottom w:val="single" w:sz="4" w:space="0" w:color="auto"/>
            </w:tcBorders>
            <w:vAlign w:val="center"/>
          </w:tcPr>
          <w:p w14:paraId="29FEDBB3" w14:textId="56A1695F" w:rsidR="009B7A59" w:rsidRPr="007028DE" w:rsidRDefault="0050227B" w:rsidP="00275936">
            <w:pPr>
              <w:widowControl w:val="0"/>
              <w:ind w:right="-72"/>
              <w:jc w:val="right"/>
              <w:rPr>
                <w:rFonts w:ascii="Browallia New" w:eastAsia="Times New Roman" w:hAnsi="Browallia New" w:cs="Browallia New"/>
                <w:sz w:val="28"/>
                <w:szCs w:val="28"/>
                <w:cs/>
              </w:rPr>
            </w:pPr>
            <w:r w:rsidRPr="007028DE">
              <w:rPr>
                <w:rFonts w:ascii="Browallia New" w:eastAsia="Times New Roman" w:hAnsi="Browallia New" w:cs="Browallia New"/>
                <w:sz w:val="28"/>
                <w:szCs w:val="28"/>
              </w:rPr>
              <w:t>(</w:t>
            </w:r>
            <w:r w:rsidR="00243745" w:rsidRPr="00243745">
              <w:rPr>
                <w:rFonts w:ascii="Browallia New" w:eastAsia="Times New Roman" w:hAnsi="Browallia New" w:cs="Browallia New"/>
                <w:sz w:val="28"/>
                <w:szCs w:val="28"/>
              </w:rPr>
              <w:t>429</w:t>
            </w:r>
            <w:r w:rsidRPr="007028DE">
              <w:rPr>
                <w:rFonts w:ascii="Browallia New" w:eastAsia="Times New Roman" w:hAnsi="Browallia New" w:cs="Browallia New"/>
                <w:sz w:val="28"/>
                <w:szCs w:val="28"/>
              </w:rPr>
              <w:t>)</w:t>
            </w:r>
          </w:p>
        </w:tc>
        <w:tc>
          <w:tcPr>
            <w:tcW w:w="1440" w:type="dxa"/>
            <w:tcBorders>
              <w:bottom w:val="single" w:sz="4" w:space="0" w:color="auto"/>
            </w:tcBorders>
            <w:vAlign w:val="center"/>
          </w:tcPr>
          <w:p w14:paraId="313F24A4" w14:textId="49876256" w:rsidR="009B7A59" w:rsidRPr="007028DE" w:rsidRDefault="009B7A59" w:rsidP="00275936">
            <w:pPr>
              <w:spacing w:line="240" w:lineRule="auto"/>
              <w:ind w:right="-72"/>
              <w:jc w:val="right"/>
              <w:rPr>
                <w:rFonts w:ascii="Browallia New" w:eastAsia="Arial Unicode MS" w:hAnsi="Browallia New" w:cs="Browallia New"/>
                <w:sz w:val="28"/>
                <w:szCs w:val="28"/>
              </w:rPr>
            </w:pPr>
            <w:r w:rsidRPr="007028DE">
              <w:rPr>
                <w:rFonts w:ascii="Browallia New" w:eastAsia="Times New Roman" w:hAnsi="Browallia New" w:cs="Browallia New"/>
                <w:sz w:val="28"/>
                <w:szCs w:val="28"/>
              </w:rPr>
              <w:t>(</w:t>
            </w:r>
            <w:r w:rsidR="00243745" w:rsidRPr="00243745">
              <w:rPr>
                <w:rFonts w:ascii="Browallia New" w:eastAsia="Times New Roman" w:hAnsi="Browallia New" w:cs="Browallia New"/>
                <w:sz w:val="28"/>
                <w:szCs w:val="28"/>
              </w:rPr>
              <w:t>371</w:t>
            </w:r>
            <w:r w:rsidRPr="007028DE">
              <w:rPr>
                <w:rFonts w:ascii="Browallia New" w:eastAsia="Times New Roman" w:hAnsi="Browallia New" w:cs="Browallia New"/>
                <w:sz w:val="28"/>
                <w:szCs w:val="28"/>
              </w:rPr>
              <w:t>)</w:t>
            </w:r>
          </w:p>
        </w:tc>
      </w:tr>
      <w:tr w:rsidR="009B7A59" w:rsidRPr="007028DE" w14:paraId="6DE77C37" w14:textId="77777777" w:rsidTr="7B96136F">
        <w:trPr>
          <w:cantSplit/>
        </w:trPr>
        <w:tc>
          <w:tcPr>
            <w:tcW w:w="3681" w:type="dxa"/>
          </w:tcPr>
          <w:p w14:paraId="270B3A13" w14:textId="7DA7D095" w:rsidR="009B7A59" w:rsidRPr="007028DE" w:rsidRDefault="009B7A59" w:rsidP="00275936">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r w:rsidRPr="007028DE">
              <w:rPr>
                <w:rFonts w:ascii="Browallia New" w:eastAsia="Arial Unicode MS" w:hAnsi="Browallia New" w:cs="Browallia New"/>
                <w:sz w:val="28"/>
                <w:szCs w:val="28"/>
                <w:cs/>
                <w:lang w:val="en-US"/>
              </w:rPr>
              <w:t>รวม</w:t>
            </w:r>
            <w:r w:rsidR="001B2B79" w:rsidRPr="007028DE">
              <w:rPr>
                <w:rFonts w:ascii="Browallia New" w:eastAsia="Arial Unicode MS" w:hAnsi="Browallia New" w:cs="Browallia New"/>
                <w:sz w:val="28"/>
                <w:szCs w:val="28"/>
                <w:cs/>
                <w:lang w:val="en-US"/>
              </w:rPr>
              <w:t xml:space="preserve">ค่าใช้จ่าย (รายได้) </w:t>
            </w:r>
            <w:r w:rsidRPr="007028DE">
              <w:rPr>
                <w:rFonts w:ascii="Browallia New" w:eastAsia="Arial Unicode MS" w:hAnsi="Browallia New" w:cs="Browallia New"/>
                <w:sz w:val="28"/>
                <w:szCs w:val="28"/>
                <w:cs/>
                <w:lang w:val="en-US"/>
              </w:rPr>
              <w:t>ภาษีเงินได้</w:t>
            </w:r>
          </w:p>
        </w:tc>
        <w:tc>
          <w:tcPr>
            <w:tcW w:w="1440" w:type="dxa"/>
            <w:tcBorders>
              <w:top w:val="single" w:sz="4" w:space="0" w:color="auto"/>
              <w:bottom w:val="single" w:sz="4" w:space="0" w:color="auto"/>
            </w:tcBorders>
            <w:vAlign w:val="center"/>
          </w:tcPr>
          <w:p w14:paraId="74BFB813" w14:textId="18CD7CB6" w:rsidR="009B7A59" w:rsidRPr="007028DE" w:rsidRDefault="00BF735C" w:rsidP="0027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lang w:val="en-US"/>
              </w:rPr>
            </w:pPr>
            <w:r w:rsidRPr="007028DE">
              <w:rPr>
                <w:rFonts w:ascii="Browallia New" w:eastAsia="Arial Unicode MS" w:hAnsi="Browallia New" w:cs="Browallia New"/>
                <w:sz w:val="28"/>
                <w:szCs w:val="28"/>
                <w:lang w:val="en-US"/>
              </w:rPr>
              <w:t>(</w:t>
            </w:r>
            <w:r w:rsidR="00243745" w:rsidRPr="00243745">
              <w:rPr>
                <w:rFonts w:ascii="Browallia New" w:eastAsia="Arial Unicode MS" w:hAnsi="Browallia New" w:cs="Browallia New"/>
                <w:sz w:val="28"/>
                <w:szCs w:val="28"/>
              </w:rPr>
              <w:t>115</w:t>
            </w:r>
            <w:r w:rsidR="0050227B" w:rsidRPr="007028DE">
              <w:rPr>
                <w:rFonts w:ascii="Browallia New" w:eastAsia="Arial Unicode MS" w:hAnsi="Browallia New" w:cs="Browallia New"/>
                <w:sz w:val="28"/>
                <w:szCs w:val="28"/>
                <w:lang w:val="en-US"/>
              </w:rPr>
              <w:t>)</w:t>
            </w:r>
          </w:p>
        </w:tc>
        <w:tc>
          <w:tcPr>
            <w:tcW w:w="1440" w:type="dxa"/>
            <w:tcBorders>
              <w:top w:val="single" w:sz="4" w:space="0" w:color="auto"/>
              <w:bottom w:val="single" w:sz="4" w:space="0" w:color="auto"/>
            </w:tcBorders>
            <w:vAlign w:val="center"/>
          </w:tcPr>
          <w:p w14:paraId="7A05B48C" w14:textId="3346BAE7" w:rsidR="009B7A59" w:rsidRPr="007028DE" w:rsidRDefault="00243745" w:rsidP="00275936">
            <w:pPr>
              <w:spacing w:line="240" w:lineRule="auto"/>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2</w:t>
            </w:r>
            <w:r w:rsidR="009B7A59" w:rsidRPr="007028DE">
              <w:rPr>
                <w:rFonts w:ascii="Browallia New" w:eastAsia="Arial Unicode MS" w:hAnsi="Browallia New" w:cs="Browallia New"/>
                <w:sz w:val="28"/>
                <w:szCs w:val="28"/>
                <w:lang w:val="en-US"/>
              </w:rPr>
              <w:t>,</w:t>
            </w:r>
            <w:r w:rsidRPr="00243745">
              <w:rPr>
                <w:rFonts w:ascii="Browallia New" w:eastAsia="Arial Unicode MS" w:hAnsi="Browallia New" w:cs="Browallia New"/>
                <w:sz w:val="28"/>
                <w:szCs w:val="28"/>
              </w:rPr>
              <w:t>588</w:t>
            </w:r>
          </w:p>
        </w:tc>
        <w:tc>
          <w:tcPr>
            <w:tcW w:w="1440" w:type="dxa"/>
            <w:tcBorders>
              <w:top w:val="single" w:sz="4" w:space="0" w:color="auto"/>
              <w:bottom w:val="single" w:sz="4" w:space="0" w:color="auto"/>
            </w:tcBorders>
            <w:vAlign w:val="center"/>
          </w:tcPr>
          <w:p w14:paraId="47EC649B" w14:textId="7EEBC392" w:rsidR="009B7A59" w:rsidRPr="007028DE" w:rsidRDefault="0050227B" w:rsidP="00275936">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429</w:t>
            </w:r>
            <w:r w:rsidRPr="007028DE">
              <w:rPr>
                <w:rFonts w:ascii="Browallia New" w:eastAsia="Arial Unicode MS" w:hAnsi="Browallia New" w:cs="Browallia New"/>
                <w:sz w:val="28"/>
                <w:szCs w:val="28"/>
              </w:rPr>
              <w:t>)</w:t>
            </w:r>
          </w:p>
        </w:tc>
        <w:tc>
          <w:tcPr>
            <w:tcW w:w="1440" w:type="dxa"/>
            <w:tcBorders>
              <w:top w:val="single" w:sz="4" w:space="0" w:color="auto"/>
              <w:bottom w:val="single" w:sz="4" w:space="0" w:color="auto"/>
            </w:tcBorders>
            <w:vAlign w:val="center"/>
          </w:tcPr>
          <w:p w14:paraId="52DC70FD" w14:textId="580FAAB3" w:rsidR="009B7A59" w:rsidRPr="007028DE" w:rsidRDefault="00243745" w:rsidP="00275936">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9B7A59"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369</w:t>
            </w:r>
          </w:p>
        </w:tc>
      </w:tr>
    </w:tbl>
    <w:p w14:paraId="483815AE" w14:textId="77777777" w:rsidR="000C7E80" w:rsidRPr="007028DE" w:rsidRDefault="000C7E80" w:rsidP="00A378B5">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GB"/>
        </w:rPr>
      </w:pPr>
    </w:p>
    <w:p w14:paraId="240DEB64" w14:textId="27A00ABA" w:rsidR="00676D51" w:rsidRPr="007028DE" w:rsidRDefault="000C7E80" w:rsidP="00A378B5">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cs/>
        </w:rPr>
      </w:pPr>
      <w:r w:rsidRPr="007028DE">
        <w:rPr>
          <w:rFonts w:ascii="Browallia New" w:eastAsia="Arial Unicode MS" w:hAnsi="Browallia New" w:cs="Browallia New"/>
          <w:b w:val="0"/>
          <w:bCs w:val="0"/>
          <w:sz w:val="28"/>
          <w:szCs w:val="28"/>
          <w:cs/>
        </w:rPr>
        <w:t>ค่าใช้จ่าย</w:t>
      </w:r>
      <w:r w:rsidR="00494D35" w:rsidRPr="007028DE">
        <w:rPr>
          <w:rFonts w:ascii="Browallia New" w:eastAsia="Arial Unicode MS" w:hAnsi="Browallia New" w:cs="Browallia New"/>
          <w:b w:val="0"/>
          <w:bCs w:val="0"/>
          <w:sz w:val="28"/>
          <w:szCs w:val="28"/>
          <w:cs/>
        </w:rPr>
        <w:t xml:space="preserve"> (</w:t>
      </w:r>
      <w:r w:rsidR="00494D35" w:rsidRPr="007028DE">
        <w:rPr>
          <w:rFonts w:ascii="Browallia New" w:eastAsia="Arial Unicode MS" w:hAnsi="Browallia New" w:cs="Browallia New"/>
          <w:b w:val="0"/>
          <w:bCs w:val="0"/>
          <w:sz w:val="28"/>
          <w:szCs w:val="28"/>
          <w:cs/>
          <w:lang w:val="en-GB"/>
        </w:rPr>
        <w:t xml:space="preserve">รายได้) </w:t>
      </w:r>
      <w:r w:rsidRPr="007028DE">
        <w:rPr>
          <w:rFonts w:ascii="Browallia New" w:eastAsia="Arial Unicode MS" w:hAnsi="Browallia New" w:cs="Browallia New"/>
          <w:b w:val="0"/>
          <w:bCs w:val="0"/>
          <w:sz w:val="28"/>
          <w:szCs w:val="28"/>
          <w:cs/>
        </w:rPr>
        <w:t>ภาษีเงินได้ระหว่างกาลรับรู้ด้วยประมาณการของฝ่ายบริหารโดยใช้อัตราภาษีเดียวกันกับอัตราภาษีเงินได้ถัวเฉลี่ยถ่วงน้ำหนักทั้งปีที่คาดว่าจะเกิดขึ้น โดยกลุ่มกิจการใช้อัตราภาษีเงินได้ที่ต่างจาก</w:t>
      </w:r>
      <w:r w:rsidR="00E8741E" w:rsidRPr="007028DE">
        <w:rPr>
          <w:rFonts w:ascii="Browallia New" w:eastAsia="Arial Unicode MS" w:hAnsi="Browallia New" w:cs="Browallia New"/>
          <w:b w:val="0"/>
          <w:bCs w:val="0"/>
          <w:sz w:val="28"/>
          <w:szCs w:val="28"/>
          <w:cs/>
        </w:rPr>
        <w:t>รอบระยะเวลา</w:t>
      </w:r>
      <w:r w:rsidRPr="007028DE">
        <w:rPr>
          <w:rFonts w:ascii="Browallia New" w:eastAsia="Arial Unicode MS" w:hAnsi="Browallia New" w:cs="Browallia New"/>
          <w:b w:val="0"/>
          <w:bCs w:val="0"/>
          <w:sz w:val="28"/>
          <w:szCs w:val="28"/>
          <w:cs/>
        </w:rPr>
        <w:t xml:space="preserve">ก่อนเนื่องจากผลกระทบของช่วงเวลาที่แตกต่างกันในการรับรู้ผลแตกต่างชั่วคราวที่ต้องเสียภาษี </w:t>
      </w:r>
    </w:p>
    <w:p w14:paraId="3B7E565E" w14:textId="77777777" w:rsidR="00C6709F" w:rsidRPr="007028DE" w:rsidRDefault="00C6709F" w:rsidP="00A378B5">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p w14:paraId="66CF22D0" w14:textId="5C2D488C" w:rsidR="009E55B3" w:rsidRPr="007028DE" w:rsidRDefault="009E55B3" w:rsidP="00A378B5">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GB"/>
        </w:rPr>
      </w:pPr>
      <w:r w:rsidRPr="007028DE">
        <w:rPr>
          <w:rFonts w:ascii="Browallia New" w:eastAsia="Arial Unicode MS" w:hAnsi="Browallia New" w:cs="Browallia New"/>
          <w:b w:val="0"/>
          <w:bCs w:val="0"/>
          <w:sz w:val="28"/>
          <w:szCs w:val="28"/>
          <w:cs/>
        </w:rPr>
        <w:t xml:space="preserve">กลุ่มกิจการได้ประเมินผลกระทบภายใต้กฎ </w:t>
      </w:r>
      <w:r w:rsidRPr="007028DE">
        <w:rPr>
          <w:rFonts w:ascii="Browallia New" w:eastAsia="Arial Unicode MS" w:hAnsi="Browallia New" w:cs="Browallia New"/>
          <w:b w:val="0"/>
          <w:bCs w:val="0"/>
          <w:sz w:val="28"/>
          <w:szCs w:val="28"/>
          <w:lang w:val="en-GB"/>
        </w:rPr>
        <w:t xml:space="preserve">Pillar Two </w:t>
      </w:r>
      <w:r w:rsidRPr="007028DE">
        <w:rPr>
          <w:rFonts w:ascii="Browallia New" w:eastAsia="Arial Unicode MS" w:hAnsi="Browallia New" w:cs="Browallia New"/>
          <w:b w:val="0"/>
          <w:bCs w:val="0"/>
          <w:sz w:val="28"/>
          <w:szCs w:val="28"/>
          <w:cs/>
          <w:lang w:val="en-GB"/>
        </w:rPr>
        <w:t xml:space="preserve">ร่วมกับบริษัทใหญ่ในลำดับสูงสุด </w:t>
      </w:r>
      <w:r w:rsidRPr="007028DE">
        <w:rPr>
          <w:rFonts w:ascii="Browallia New" w:eastAsia="Arial Unicode MS" w:hAnsi="Browallia New" w:cs="Browallia New"/>
          <w:b w:val="0"/>
          <w:bCs w:val="0"/>
          <w:sz w:val="28"/>
          <w:szCs w:val="28"/>
          <w:lang w:val="en-GB"/>
        </w:rPr>
        <w:t xml:space="preserve">(Ultimate Parent Entity) </w:t>
      </w:r>
      <w:r w:rsidRPr="007028DE">
        <w:rPr>
          <w:rFonts w:ascii="Browallia New" w:eastAsia="Arial Unicode MS" w:hAnsi="Browallia New" w:cs="Browallia New"/>
          <w:b w:val="0"/>
          <w:bCs w:val="0"/>
          <w:sz w:val="28"/>
          <w:szCs w:val="28"/>
          <w:cs/>
          <w:lang w:val="en-GB"/>
        </w:rPr>
        <w:t xml:space="preserve">โดนการบังคับใช้กฎ </w:t>
      </w:r>
      <w:r w:rsidRPr="007028DE">
        <w:rPr>
          <w:rFonts w:ascii="Browallia New" w:eastAsia="Arial Unicode MS" w:hAnsi="Browallia New" w:cs="Browallia New"/>
          <w:b w:val="0"/>
          <w:bCs w:val="0"/>
          <w:sz w:val="28"/>
          <w:szCs w:val="28"/>
          <w:lang w:val="en-GB"/>
        </w:rPr>
        <w:t xml:space="preserve">Pillar Two </w:t>
      </w:r>
      <w:r w:rsidRPr="007028DE">
        <w:rPr>
          <w:rFonts w:ascii="Browallia New" w:eastAsia="Arial Unicode MS" w:hAnsi="Browallia New" w:cs="Browallia New"/>
          <w:b w:val="0"/>
          <w:bCs w:val="0"/>
          <w:sz w:val="28"/>
          <w:szCs w:val="28"/>
          <w:cs/>
          <w:lang w:val="en-GB"/>
        </w:rPr>
        <w:t>ไม่มีผลกระทบอย่างเป็นสาระสำคัญต่อข้อมูลทางการเงินรวม เนื่องจากบริษัทใหญ่ในลำดับสูงสุด</w:t>
      </w:r>
      <w:r w:rsidR="004557AA" w:rsidRPr="007028DE">
        <w:rPr>
          <w:rFonts w:ascii="Browallia New" w:eastAsia="Arial Unicode MS" w:hAnsi="Browallia New" w:cs="Browallia New"/>
          <w:b w:val="0"/>
          <w:bCs w:val="0"/>
          <w:sz w:val="28"/>
          <w:szCs w:val="28"/>
          <w:lang w:val="en-GB"/>
        </w:rPr>
        <w:br/>
      </w:r>
      <w:r w:rsidRPr="007028DE">
        <w:rPr>
          <w:rFonts w:ascii="Browallia New" w:eastAsia="Arial Unicode MS" w:hAnsi="Browallia New" w:cs="Browallia New"/>
          <w:b w:val="0"/>
          <w:bCs w:val="0"/>
          <w:sz w:val="28"/>
          <w:szCs w:val="28"/>
          <w:cs/>
          <w:lang w:val="en-GB"/>
        </w:rPr>
        <w:t>ไม่เข้าข่ายของการเป็นนิติบุคคลข้ามชาติขนาดใหญ่</w:t>
      </w:r>
      <w:r w:rsidRPr="007028DE">
        <w:rPr>
          <w:rFonts w:ascii="Browallia New" w:eastAsia="Arial Unicode MS" w:hAnsi="Browallia New" w:cs="Browallia New"/>
          <w:b w:val="0"/>
          <w:bCs w:val="0"/>
          <w:sz w:val="28"/>
          <w:szCs w:val="28"/>
          <w:lang w:val="en-GB"/>
        </w:rPr>
        <w:t xml:space="preserve"> (MNEs)</w:t>
      </w:r>
    </w:p>
    <w:p w14:paraId="03B754CF" w14:textId="5215C3E4" w:rsidR="005D0689" w:rsidRPr="007028DE" w:rsidRDefault="005D0689" w:rsidP="003F4CEC">
      <w:pPr>
        <w:spacing w:line="240" w:lineRule="auto"/>
        <w:jc w:val="thaiDistribute"/>
        <w:outlineLvl w:val="2"/>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7028DE" w14:paraId="13F76856" w14:textId="77777777" w:rsidTr="006E67EB">
        <w:trPr>
          <w:trHeight w:val="386"/>
        </w:trPr>
        <w:tc>
          <w:tcPr>
            <w:tcW w:w="9450" w:type="dxa"/>
            <w:vAlign w:val="center"/>
          </w:tcPr>
          <w:p w14:paraId="779E6E39" w14:textId="6F52B64A" w:rsidR="00C01FEA"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20</w:t>
            </w:r>
            <w:r w:rsidR="00C01FEA" w:rsidRPr="007028DE">
              <w:rPr>
                <w:rFonts w:ascii="Browallia New" w:eastAsia="Arial Unicode MS" w:hAnsi="Browallia New" w:cs="Browallia New"/>
                <w:b/>
                <w:bCs/>
                <w:sz w:val="28"/>
                <w:szCs w:val="28"/>
              </w:rPr>
              <w:tab/>
            </w:r>
            <w:r w:rsidR="00C01FEA" w:rsidRPr="007028DE">
              <w:rPr>
                <w:rFonts w:ascii="Browallia New" w:eastAsia="Arial Unicode MS" w:hAnsi="Browallia New" w:cs="Browallia New"/>
                <w:b/>
                <w:bCs/>
                <w:sz w:val="28"/>
                <w:szCs w:val="28"/>
                <w:cs/>
              </w:rPr>
              <w:t>กำไร</w:t>
            </w:r>
            <w:r w:rsidR="008E45F3" w:rsidRPr="007028DE">
              <w:rPr>
                <w:rFonts w:ascii="Browallia New" w:eastAsia="Arial Unicode MS" w:hAnsi="Browallia New" w:cs="Browallia New"/>
                <w:b/>
                <w:bCs/>
                <w:sz w:val="28"/>
                <w:szCs w:val="28"/>
                <w:cs/>
              </w:rPr>
              <w:t xml:space="preserve"> </w:t>
            </w:r>
            <w:r w:rsidR="00B4151E" w:rsidRPr="007028DE">
              <w:rPr>
                <w:rFonts w:ascii="Browallia New" w:eastAsia="Arial Unicode MS" w:hAnsi="Browallia New" w:cs="Browallia New"/>
                <w:b/>
                <w:bCs/>
                <w:sz w:val="28"/>
                <w:szCs w:val="28"/>
                <w:lang w:val="en-US"/>
              </w:rPr>
              <w:t>(</w:t>
            </w:r>
            <w:r w:rsidR="00B4151E" w:rsidRPr="007028DE">
              <w:rPr>
                <w:rFonts w:ascii="Browallia New" w:eastAsia="Arial Unicode MS" w:hAnsi="Browallia New" w:cs="Browallia New"/>
                <w:b/>
                <w:bCs/>
                <w:sz w:val="28"/>
                <w:szCs w:val="28"/>
                <w:cs/>
              </w:rPr>
              <w:t>ขาดทุน</w:t>
            </w:r>
            <w:r w:rsidR="00B4151E" w:rsidRPr="007028DE">
              <w:rPr>
                <w:rFonts w:ascii="Browallia New" w:eastAsia="Arial Unicode MS" w:hAnsi="Browallia New" w:cs="Browallia New"/>
                <w:b/>
                <w:bCs/>
                <w:sz w:val="28"/>
                <w:szCs w:val="28"/>
                <w:lang w:val="en-US"/>
              </w:rPr>
              <w:t>)</w:t>
            </w:r>
            <w:r w:rsidR="008E45F3" w:rsidRPr="007028DE">
              <w:rPr>
                <w:rFonts w:ascii="Browallia New" w:eastAsia="Arial Unicode MS" w:hAnsi="Browallia New" w:cs="Browallia New"/>
                <w:b/>
                <w:bCs/>
                <w:sz w:val="28"/>
                <w:szCs w:val="28"/>
                <w:cs/>
                <w:lang w:val="en-US"/>
              </w:rPr>
              <w:t xml:space="preserve"> </w:t>
            </w:r>
            <w:r w:rsidR="00C01FEA" w:rsidRPr="007028DE">
              <w:rPr>
                <w:rFonts w:ascii="Browallia New" w:eastAsia="Arial Unicode MS" w:hAnsi="Browallia New" w:cs="Browallia New"/>
                <w:b/>
                <w:bCs/>
                <w:sz w:val="28"/>
                <w:szCs w:val="28"/>
                <w:cs/>
              </w:rPr>
              <w:t>ต่อหุ้น</w:t>
            </w:r>
          </w:p>
        </w:tc>
      </w:tr>
    </w:tbl>
    <w:p w14:paraId="156A66D0" w14:textId="77777777" w:rsidR="00C01FEA" w:rsidRPr="007028DE" w:rsidRDefault="00C01FEA" w:rsidP="008A67BC">
      <w:pPr>
        <w:spacing w:line="240" w:lineRule="auto"/>
        <w:jc w:val="thaiDistribute"/>
        <w:outlineLvl w:val="2"/>
        <w:rPr>
          <w:rFonts w:ascii="Browallia New" w:eastAsia="Arial Unicode MS" w:hAnsi="Browallia New" w:cs="Browallia New"/>
          <w:sz w:val="28"/>
          <w:szCs w:val="28"/>
        </w:rPr>
      </w:pPr>
    </w:p>
    <w:p w14:paraId="65C44C21" w14:textId="54C37792" w:rsidR="00A97666" w:rsidRPr="007028DE" w:rsidRDefault="00C01FEA" w:rsidP="00731380">
      <w:pPr>
        <w:spacing w:line="240" w:lineRule="auto"/>
        <w:jc w:val="thaiDistribute"/>
        <w:rPr>
          <w:rFonts w:ascii="Browallia New" w:hAnsi="Browallia New" w:cs="Browallia New"/>
          <w:sz w:val="28"/>
          <w:szCs w:val="28"/>
        </w:rPr>
      </w:pPr>
      <w:r w:rsidRPr="007028DE">
        <w:rPr>
          <w:rFonts w:ascii="Browallia New" w:hAnsi="Browallia New" w:cs="Browallia New"/>
          <w:sz w:val="28"/>
          <w:szCs w:val="28"/>
          <w:cs/>
        </w:rPr>
        <w:t>กำไร</w:t>
      </w:r>
      <w:r w:rsidR="008E45F3" w:rsidRPr="007028DE">
        <w:rPr>
          <w:rFonts w:ascii="Browallia New" w:hAnsi="Browallia New" w:cs="Browallia New"/>
          <w:sz w:val="28"/>
          <w:szCs w:val="28"/>
          <w:cs/>
        </w:rPr>
        <w:t xml:space="preserve"> </w:t>
      </w:r>
      <w:r w:rsidR="00B4151E" w:rsidRPr="007028DE">
        <w:rPr>
          <w:rFonts w:ascii="Browallia New" w:hAnsi="Browallia New" w:cs="Browallia New"/>
          <w:sz w:val="28"/>
          <w:szCs w:val="28"/>
        </w:rPr>
        <w:t>(</w:t>
      </w:r>
      <w:r w:rsidR="00B4151E" w:rsidRPr="007028DE">
        <w:rPr>
          <w:rFonts w:ascii="Browallia New" w:hAnsi="Browallia New" w:cs="Browallia New"/>
          <w:sz w:val="28"/>
          <w:szCs w:val="28"/>
          <w:cs/>
        </w:rPr>
        <w:t>ขาดทุน</w:t>
      </w:r>
      <w:r w:rsidR="00B4151E" w:rsidRPr="007028DE">
        <w:rPr>
          <w:rFonts w:ascii="Browallia New" w:hAnsi="Browallia New" w:cs="Browallia New"/>
          <w:sz w:val="28"/>
          <w:szCs w:val="28"/>
          <w:lang w:val="en-US"/>
        </w:rPr>
        <w:t>)</w:t>
      </w:r>
      <w:r w:rsidR="008E45F3" w:rsidRPr="007028DE">
        <w:rPr>
          <w:rFonts w:ascii="Browallia New" w:hAnsi="Browallia New" w:cs="Browallia New"/>
          <w:sz w:val="28"/>
          <w:szCs w:val="28"/>
          <w:cs/>
          <w:lang w:val="en-US"/>
        </w:rPr>
        <w:t xml:space="preserve"> </w:t>
      </w:r>
      <w:r w:rsidRPr="007028DE">
        <w:rPr>
          <w:rFonts w:ascii="Browallia New" w:hAnsi="Browallia New" w:cs="Browallia New"/>
          <w:sz w:val="28"/>
          <w:szCs w:val="28"/>
          <w:cs/>
        </w:rPr>
        <w:t>ต่อหุ้นขั้นพื้นฐานคำนวณโดยการหารกำไร</w:t>
      </w:r>
      <w:r w:rsidR="008E45F3" w:rsidRPr="007028DE">
        <w:rPr>
          <w:rFonts w:ascii="Browallia New" w:hAnsi="Browallia New" w:cs="Browallia New"/>
          <w:sz w:val="28"/>
          <w:szCs w:val="28"/>
          <w:cs/>
        </w:rPr>
        <w:t xml:space="preserve"> </w:t>
      </w:r>
      <w:r w:rsidR="00B4151E" w:rsidRPr="007028DE">
        <w:rPr>
          <w:rFonts w:ascii="Browallia New" w:hAnsi="Browallia New" w:cs="Browallia New"/>
          <w:sz w:val="28"/>
          <w:szCs w:val="28"/>
        </w:rPr>
        <w:t>(</w:t>
      </w:r>
      <w:r w:rsidR="00B4151E" w:rsidRPr="007028DE">
        <w:rPr>
          <w:rFonts w:ascii="Browallia New" w:hAnsi="Browallia New" w:cs="Browallia New"/>
          <w:sz w:val="28"/>
          <w:szCs w:val="28"/>
          <w:cs/>
        </w:rPr>
        <w:t>ขาดทุน)</w:t>
      </w:r>
      <w:r w:rsidR="008E45F3" w:rsidRPr="007028DE">
        <w:rPr>
          <w:rFonts w:ascii="Browallia New" w:hAnsi="Browallia New" w:cs="Browallia New"/>
          <w:sz w:val="28"/>
          <w:szCs w:val="28"/>
          <w:cs/>
        </w:rPr>
        <w:t xml:space="preserve"> </w:t>
      </w:r>
      <w:r w:rsidRPr="007028DE">
        <w:rPr>
          <w:rFonts w:ascii="Browallia New" w:hAnsi="Browallia New" w:cs="Browallia New"/>
          <w:sz w:val="28"/>
          <w:szCs w:val="28"/>
          <w:cs/>
        </w:rPr>
        <w:t>สุทธิที่เป็นของผู้ถือหุ้นสามัญของบริษัทใหญ่ด้วยจำนวนหุ้นสามัญถัวเฉลี่ยถ่วงน้ำหนักที่ถือโดยผู้ถือหุ้น</w:t>
      </w:r>
    </w:p>
    <w:p w14:paraId="2FDCF9CE" w14:textId="17F49347" w:rsidR="00B44EF6" w:rsidRPr="007028DE" w:rsidRDefault="00B44EF6" w:rsidP="008A67BC">
      <w:pPr>
        <w:spacing w:line="240" w:lineRule="auto"/>
        <w:jc w:val="thaiDistribute"/>
        <w:rPr>
          <w:rFonts w:ascii="Browallia New" w:eastAsia="Times New Roman" w:hAnsi="Browallia New" w:cs="Browallia New"/>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EA08E8" w:rsidRPr="007028DE" w14:paraId="6D37EA26" w14:textId="77777777" w:rsidTr="00275936">
        <w:tc>
          <w:tcPr>
            <w:tcW w:w="3708" w:type="dxa"/>
            <w:vMerge w:val="restart"/>
            <w:tcBorders>
              <w:top w:val="nil"/>
              <w:left w:val="nil"/>
              <w:right w:val="nil"/>
            </w:tcBorders>
            <w:vAlign w:val="center"/>
          </w:tcPr>
          <w:p w14:paraId="0F728F2A" w14:textId="77777777" w:rsidR="00EA08E8" w:rsidRPr="007028DE" w:rsidRDefault="00EA08E8" w:rsidP="00275936">
            <w:pPr>
              <w:spacing w:before="10" w:line="240" w:lineRule="auto"/>
              <w:ind w:left="-105" w:right="-108"/>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napToGrid w:val="0"/>
                <w:sz w:val="28"/>
                <w:szCs w:val="28"/>
                <w:cs/>
                <w:lang w:eastAsia="th-TH"/>
              </w:rPr>
              <w:t>สำหรับรอบระยะเวลาหกเดือนสิ้นสุด</w:t>
            </w:r>
          </w:p>
          <w:p w14:paraId="38EAF3E8" w14:textId="4B34706A" w:rsidR="00EA08E8" w:rsidRPr="007028DE" w:rsidRDefault="00EA08E8" w:rsidP="00275936">
            <w:pPr>
              <w:spacing w:before="10" w:line="240" w:lineRule="auto"/>
              <w:ind w:left="-105" w:right="-108"/>
              <w:rPr>
                <w:rFonts w:ascii="Browallia New" w:eastAsia="Courier New" w:hAnsi="Browallia New" w:cs="Browallia New"/>
                <w:b/>
                <w:bCs/>
                <w:sz w:val="28"/>
                <w:szCs w:val="28"/>
                <w:cs/>
              </w:rPr>
            </w:pPr>
            <w:r w:rsidRPr="007028DE">
              <w:rPr>
                <w:rFonts w:ascii="Browallia New" w:eastAsia="Arial Unicode MS" w:hAnsi="Browallia New" w:cs="Browallia New"/>
                <w:b/>
                <w:bCs/>
                <w:snapToGrid w:val="0"/>
                <w:sz w:val="28"/>
                <w:szCs w:val="28"/>
                <w:lang w:eastAsia="th-TH"/>
              </w:rPr>
              <w:t xml:space="preserve">   </w:t>
            </w:r>
            <w:r w:rsidRPr="007028DE">
              <w:rPr>
                <w:rFonts w:ascii="Browallia New" w:eastAsia="Arial Unicode MS" w:hAnsi="Browallia New" w:cs="Browallia New"/>
                <w:b/>
                <w:bCs/>
                <w:snapToGrid w:val="0"/>
                <w:sz w:val="28"/>
                <w:szCs w:val="28"/>
                <w:cs/>
                <w:lang w:eastAsia="th-TH"/>
              </w:rPr>
              <w:t xml:space="preserve">วันที่ </w:t>
            </w:r>
            <w:r w:rsidR="00243745" w:rsidRPr="00243745">
              <w:rPr>
                <w:rFonts w:ascii="Browallia New" w:eastAsia="Arial Unicode MS" w:hAnsi="Browallia New" w:cs="Browallia New"/>
                <w:b/>
                <w:bCs/>
                <w:sz w:val="28"/>
                <w:szCs w:val="28"/>
              </w:rPr>
              <w:t>30</w:t>
            </w:r>
            <w:r w:rsidRPr="007028DE">
              <w:rPr>
                <w:rFonts w:ascii="Browallia New" w:eastAsia="Arial Unicode MS" w:hAnsi="Browallia New" w:cs="Browallia New"/>
                <w:b/>
                <w:bCs/>
                <w:sz w:val="28"/>
                <w:szCs w:val="28"/>
                <w:lang w:val="en-US"/>
              </w:rPr>
              <w:t xml:space="preserve"> </w:t>
            </w:r>
            <w:r w:rsidRPr="007028DE">
              <w:rPr>
                <w:rFonts w:ascii="Browallia New" w:eastAsia="Arial Unicode MS" w:hAnsi="Browallia New" w:cs="Browallia New"/>
                <w:b/>
                <w:bCs/>
                <w:sz w:val="28"/>
                <w:szCs w:val="28"/>
                <w:cs/>
                <w:lang w:val="en-US"/>
              </w:rPr>
              <w:t>มิถุนายน</w:t>
            </w:r>
          </w:p>
        </w:tc>
        <w:tc>
          <w:tcPr>
            <w:tcW w:w="2880" w:type="dxa"/>
            <w:gridSpan w:val="2"/>
            <w:tcBorders>
              <w:left w:val="nil"/>
              <w:bottom w:val="single" w:sz="4" w:space="0" w:color="auto"/>
              <w:right w:val="nil"/>
            </w:tcBorders>
            <w:vAlign w:val="bottom"/>
          </w:tcPr>
          <w:p w14:paraId="289BE738" w14:textId="77777777" w:rsidR="00EA08E8" w:rsidRPr="007028DE" w:rsidRDefault="00EA08E8" w:rsidP="00275936">
            <w:pPr>
              <w:tabs>
                <w:tab w:val="left" w:pos="540"/>
              </w:tabs>
              <w:spacing w:before="10" w:line="240" w:lineRule="auto"/>
              <w:ind w:right="-72"/>
              <w:jc w:val="right"/>
              <w:rPr>
                <w:rFonts w:ascii="Browallia New" w:eastAsia="Courier New"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ข้อมูลทางการเงินรวม</w:t>
            </w:r>
          </w:p>
        </w:tc>
        <w:tc>
          <w:tcPr>
            <w:tcW w:w="2880" w:type="dxa"/>
            <w:gridSpan w:val="2"/>
            <w:tcBorders>
              <w:left w:val="nil"/>
              <w:bottom w:val="single" w:sz="4" w:space="0" w:color="auto"/>
              <w:right w:val="nil"/>
            </w:tcBorders>
            <w:vAlign w:val="bottom"/>
          </w:tcPr>
          <w:p w14:paraId="00022451" w14:textId="77777777" w:rsidR="00EA08E8" w:rsidRPr="007028DE" w:rsidRDefault="00EA08E8" w:rsidP="00275936">
            <w:pPr>
              <w:tabs>
                <w:tab w:val="left" w:pos="540"/>
              </w:tabs>
              <w:spacing w:before="10" w:line="240" w:lineRule="auto"/>
              <w:ind w:right="-72"/>
              <w:jc w:val="right"/>
              <w:rPr>
                <w:rFonts w:ascii="Browallia New" w:eastAsia="Courier New"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ข้อมูลทางการเงินเฉพาะกิจการ</w:t>
            </w:r>
          </w:p>
        </w:tc>
      </w:tr>
      <w:tr w:rsidR="00EA08E8" w:rsidRPr="007028DE" w14:paraId="653781C3" w14:textId="77777777" w:rsidTr="00275936">
        <w:tc>
          <w:tcPr>
            <w:tcW w:w="3708" w:type="dxa"/>
            <w:vMerge/>
            <w:tcBorders>
              <w:left w:val="nil"/>
              <w:right w:val="nil"/>
            </w:tcBorders>
            <w:vAlign w:val="center"/>
          </w:tcPr>
          <w:p w14:paraId="151EB2E3" w14:textId="77777777" w:rsidR="00EA08E8" w:rsidRPr="007028DE" w:rsidRDefault="00EA08E8" w:rsidP="00275936">
            <w:pPr>
              <w:spacing w:line="240" w:lineRule="auto"/>
              <w:ind w:left="-105" w:right="-108"/>
              <w:rPr>
                <w:rFonts w:ascii="Browallia New" w:eastAsia="Courier New" w:hAnsi="Browallia New" w:cs="Browallia New"/>
                <w:sz w:val="28"/>
                <w:szCs w:val="28"/>
                <w:cs/>
              </w:rPr>
            </w:pPr>
          </w:p>
        </w:tc>
        <w:tc>
          <w:tcPr>
            <w:tcW w:w="1440" w:type="dxa"/>
            <w:tcBorders>
              <w:top w:val="single" w:sz="4" w:space="0" w:color="auto"/>
              <w:left w:val="nil"/>
              <w:bottom w:val="single" w:sz="4" w:space="0" w:color="auto"/>
              <w:right w:val="nil"/>
            </w:tcBorders>
          </w:tcPr>
          <w:p w14:paraId="55C17246" w14:textId="44B5E2A0" w:rsidR="00EA08E8" w:rsidRPr="007028DE" w:rsidRDefault="00EA08E8" w:rsidP="00275936">
            <w:pPr>
              <w:tabs>
                <w:tab w:val="left" w:pos="540"/>
              </w:tabs>
              <w:spacing w:line="240" w:lineRule="auto"/>
              <w:ind w:right="-72"/>
              <w:jc w:val="right"/>
              <w:rPr>
                <w:rFonts w:ascii="Browallia New" w:eastAsia="Courier New"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1440" w:type="dxa"/>
            <w:tcBorders>
              <w:top w:val="single" w:sz="4" w:space="0" w:color="auto"/>
              <w:left w:val="nil"/>
              <w:bottom w:val="single" w:sz="4" w:space="0" w:color="auto"/>
              <w:right w:val="nil"/>
            </w:tcBorders>
          </w:tcPr>
          <w:p w14:paraId="7949D007" w14:textId="0F9F6F04" w:rsidR="00EA08E8" w:rsidRPr="007028DE" w:rsidRDefault="00EA08E8" w:rsidP="00275936">
            <w:pPr>
              <w:tabs>
                <w:tab w:val="left" w:pos="540"/>
              </w:tabs>
              <w:spacing w:line="240" w:lineRule="auto"/>
              <w:ind w:right="-72"/>
              <w:jc w:val="right"/>
              <w:rPr>
                <w:rFonts w:ascii="Browallia New" w:eastAsia="Courier New"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c>
          <w:tcPr>
            <w:tcW w:w="1440" w:type="dxa"/>
            <w:tcBorders>
              <w:top w:val="single" w:sz="4" w:space="0" w:color="auto"/>
              <w:left w:val="nil"/>
              <w:bottom w:val="single" w:sz="4" w:space="0" w:color="auto"/>
              <w:right w:val="nil"/>
            </w:tcBorders>
          </w:tcPr>
          <w:p w14:paraId="1FBE8C43" w14:textId="486A4472" w:rsidR="00EA08E8" w:rsidRPr="007028DE" w:rsidRDefault="00EA08E8" w:rsidP="00275936">
            <w:pPr>
              <w:tabs>
                <w:tab w:val="left" w:pos="540"/>
              </w:tabs>
              <w:spacing w:line="240" w:lineRule="auto"/>
              <w:ind w:right="-72"/>
              <w:jc w:val="right"/>
              <w:rPr>
                <w:rFonts w:ascii="Browallia New" w:eastAsia="Courier New"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1440" w:type="dxa"/>
            <w:tcBorders>
              <w:top w:val="single" w:sz="4" w:space="0" w:color="auto"/>
              <w:left w:val="nil"/>
              <w:bottom w:val="single" w:sz="4" w:space="0" w:color="auto"/>
              <w:right w:val="nil"/>
            </w:tcBorders>
          </w:tcPr>
          <w:p w14:paraId="6C17B995" w14:textId="317CC9FF" w:rsidR="00EA08E8" w:rsidRPr="007028DE" w:rsidRDefault="00EA08E8" w:rsidP="00275936">
            <w:pPr>
              <w:tabs>
                <w:tab w:val="left" w:pos="540"/>
              </w:tabs>
              <w:spacing w:line="240" w:lineRule="auto"/>
              <w:ind w:right="-72"/>
              <w:jc w:val="right"/>
              <w:rPr>
                <w:rFonts w:ascii="Browallia New" w:eastAsia="Courier New"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r>
      <w:tr w:rsidR="00EA08E8" w:rsidRPr="007028DE" w14:paraId="32E38186" w14:textId="77777777" w:rsidTr="00275936">
        <w:tc>
          <w:tcPr>
            <w:tcW w:w="3708" w:type="dxa"/>
            <w:tcBorders>
              <w:top w:val="nil"/>
              <w:left w:val="nil"/>
              <w:right w:val="nil"/>
            </w:tcBorders>
            <w:vAlign w:val="center"/>
          </w:tcPr>
          <w:p w14:paraId="1D7A00C4" w14:textId="77777777" w:rsidR="00EA08E8" w:rsidRPr="007028DE" w:rsidRDefault="00EA08E8" w:rsidP="0027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sz w:val="28"/>
                <w:szCs w:val="28"/>
                <w:cs/>
              </w:rPr>
            </w:pPr>
          </w:p>
        </w:tc>
        <w:tc>
          <w:tcPr>
            <w:tcW w:w="1440" w:type="dxa"/>
            <w:tcBorders>
              <w:top w:val="single" w:sz="4" w:space="0" w:color="auto"/>
              <w:left w:val="nil"/>
              <w:right w:val="nil"/>
            </w:tcBorders>
            <w:vAlign w:val="center"/>
          </w:tcPr>
          <w:p w14:paraId="6C7C1A65" w14:textId="77777777" w:rsidR="00EA08E8" w:rsidRPr="007028DE"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single" w:sz="4" w:space="0" w:color="auto"/>
              <w:left w:val="nil"/>
              <w:right w:val="nil"/>
            </w:tcBorders>
            <w:vAlign w:val="center"/>
          </w:tcPr>
          <w:p w14:paraId="700D818F" w14:textId="77777777" w:rsidR="00EA08E8" w:rsidRPr="007028DE"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single" w:sz="4" w:space="0" w:color="auto"/>
              <w:left w:val="nil"/>
              <w:right w:val="nil"/>
            </w:tcBorders>
            <w:vAlign w:val="center"/>
          </w:tcPr>
          <w:p w14:paraId="5130484E" w14:textId="77777777" w:rsidR="00EA08E8" w:rsidRPr="007028DE"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single" w:sz="4" w:space="0" w:color="auto"/>
              <w:left w:val="nil"/>
              <w:right w:val="nil"/>
            </w:tcBorders>
            <w:vAlign w:val="center"/>
          </w:tcPr>
          <w:p w14:paraId="4452ADD4" w14:textId="77777777" w:rsidR="00EA08E8" w:rsidRPr="007028DE" w:rsidRDefault="00EA08E8" w:rsidP="00275936">
            <w:pPr>
              <w:spacing w:line="240" w:lineRule="auto"/>
              <w:ind w:right="-72"/>
              <w:jc w:val="right"/>
              <w:rPr>
                <w:rFonts w:ascii="Browallia New" w:eastAsia="Courier New" w:hAnsi="Browallia New" w:cs="Browallia New"/>
                <w:sz w:val="28"/>
                <w:szCs w:val="28"/>
              </w:rPr>
            </w:pPr>
          </w:p>
        </w:tc>
      </w:tr>
      <w:tr w:rsidR="00EA08E8" w:rsidRPr="007028DE" w14:paraId="31EDEA73" w14:textId="77777777" w:rsidTr="00275936">
        <w:tc>
          <w:tcPr>
            <w:tcW w:w="3708" w:type="dxa"/>
            <w:tcBorders>
              <w:top w:val="nil"/>
              <w:left w:val="nil"/>
              <w:right w:val="nil"/>
            </w:tcBorders>
          </w:tcPr>
          <w:p w14:paraId="5CECAD8C" w14:textId="77777777" w:rsidR="00EA08E8" w:rsidRPr="007028DE" w:rsidRDefault="00EA08E8" w:rsidP="0027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b/>
                <w:bCs/>
                <w:sz w:val="28"/>
                <w:szCs w:val="28"/>
                <w:cs/>
              </w:rPr>
            </w:pPr>
            <w:r w:rsidRPr="007028DE">
              <w:rPr>
                <w:rFonts w:ascii="Browallia New" w:eastAsia="PSLChalalaiClassicas" w:hAnsi="Browallia New" w:cs="Browallia New"/>
                <w:b/>
                <w:bCs/>
                <w:sz w:val="28"/>
                <w:szCs w:val="28"/>
                <w:cs/>
              </w:rPr>
              <w:t xml:space="preserve">กำไร </w:t>
            </w:r>
            <w:r w:rsidRPr="007028DE">
              <w:rPr>
                <w:rFonts w:ascii="Browallia New" w:eastAsia="PSLChalalaiClassicas" w:hAnsi="Browallia New" w:cs="Browallia New"/>
                <w:b/>
                <w:bCs/>
                <w:sz w:val="28"/>
                <w:szCs w:val="28"/>
              </w:rPr>
              <w:t>(</w:t>
            </w:r>
            <w:r w:rsidRPr="007028DE">
              <w:rPr>
                <w:rFonts w:ascii="Browallia New" w:eastAsia="PSLChalalaiClassicas" w:hAnsi="Browallia New" w:cs="Browallia New"/>
                <w:b/>
                <w:bCs/>
                <w:sz w:val="28"/>
                <w:szCs w:val="28"/>
                <w:cs/>
              </w:rPr>
              <w:t>ขาดทุน) ต่อหุ้นขั้นพื้นฐาน</w:t>
            </w:r>
          </w:p>
        </w:tc>
        <w:tc>
          <w:tcPr>
            <w:tcW w:w="1440" w:type="dxa"/>
            <w:tcBorders>
              <w:top w:val="nil"/>
              <w:left w:val="nil"/>
              <w:right w:val="nil"/>
            </w:tcBorders>
          </w:tcPr>
          <w:p w14:paraId="7ECAB2B7" w14:textId="77777777" w:rsidR="00EA08E8" w:rsidRPr="007028DE"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41371509" w14:textId="77777777" w:rsidR="00EA08E8" w:rsidRPr="007028DE"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792ECC2A" w14:textId="77777777" w:rsidR="00EA08E8" w:rsidRPr="007028DE"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135B558E" w14:textId="77777777" w:rsidR="00EA08E8" w:rsidRPr="007028DE" w:rsidRDefault="00EA08E8" w:rsidP="00275936">
            <w:pPr>
              <w:spacing w:line="240" w:lineRule="auto"/>
              <w:ind w:right="-72"/>
              <w:jc w:val="right"/>
              <w:rPr>
                <w:rFonts w:ascii="Browallia New" w:eastAsia="Courier New" w:hAnsi="Browallia New" w:cs="Browallia New"/>
                <w:sz w:val="28"/>
                <w:szCs w:val="28"/>
              </w:rPr>
            </w:pPr>
          </w:p>
        </w:tc>
      </w:tr>
      <w:tr w:rsidR="00EA08E8" w:rsidRPr="007028DE" w14:paraId="3D1DDBF4" w14:textId="77777777" w:rsidTr="00275936">
        <w:tc>
          <w:tcPr>
            <w:tcW w:w="3708" w:type="dxa"/>
            <w:tcBorders>
              <w:top w:val="nil"/>
              <w:left w:val="nil"/>
              <w:right w:val="nil"/>
            </w:tcBorders>
          </w:tcPr>
          <w:p w14:paraId="0F480AA8" w14:textId="77777777" w:rsidR="00EA08E8" w:rsidRPr="007028DE" w:rsidRDefault="00EA08E8" w:rsidP="0027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sz w:val="28"/>
                <w:szCs w:val="28"/>
              </w:rPr>
            </w:pPr>
            <w:r w:rsidRPr="007028DE">
              <w:rPr>
                <w:rFonts w:ascii="Browallia New" w:eastAsia="PSLChalalaiClassicas" w:hAnsi="Browallia New" w:cs="Browallia New"/>
                <w:sz w:val="28"/>
                <w:szCs w:val="28"/>
                <w:cs/>
              </w:rPr>
              <w:t>กำไร (ขาดทุน) ที่เป็นของผู้ถือหุ้นสามัญ</w:t>
            </w:r>
          </w:p>
          <w:p w14:paraId="59CD9071" w14:textId="77777777" w:rsidR="00EA08E8" w:rsidRPr="007028DE" w:rsidRDefault="00EA08E8" w:rsidP="0027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b/>
                <w:bCs/>
                <w:sz w:val="28"/>
                <w:szCs w:val="28"/>
                <w:cs/>
              </w:rPr>
            </w:pPr>
            <w:r w:rsidRPr="007028DE">
              <w:rPr>
                <w:rFonts w:ascii="Browallia New" w:eastAsia="PSLChalalaiClassicas" w:hAnsi="Browallia New" w:cs="Browallia New"/>
                <w:sz w:val="28"/>
                <w:szCs w:val="28"/>
              </w:rPr>
              <w:t xml:space="preserve">   </w:t>
            </w:r>
            <w:r w:rsidRPr="007028DE">
              <w:rPr>
                <w:rFonts w:ascii="Browallia New" w:eastAsia="PSLChalalaiClassicas" w:hAnsi="Browallia New" w:cs="Browallia New"/>
                <w:sz w:val="28"/>
                <w:szCs w:val="28"/>
                <w:cs/>
              </w:rPr>
              <w:t xml:space="preserve">ของบริษัทใหญ่ </w:t>
            </w:r>
            <w:r w:rsidRPr="007028DE">
              <w:rPr>
                <w:rFonts w:ascii="Browallia New" w:eastAsia="PSLChalalaiClassicas" w:hAnsi="Browallia New" w:cs="Browallia New"/>
                <w:sz w:val="28"/>
                <w:szCs w:val="28"/>
              </w:rPr>
              <w:t>(</w:t>
            </w:r>
            <w:r w:rsidRPr="007028DE">
              <w:rPr>
                <w:rFonts w:ascii="Browallia New" w:eastAsia="PSLChalalaiClassicas" w:hAnsi="Browallia New" w:cs="Browallia New"/>
                <w:sz w:val="28"/>
                <w:szCs w:val="28"/>
                <w:cs/>
              </w:rPr>
              <w:t>พันบาท)</w:t>
            </w:r>
          </w:p>
        </w:tc>
        <w:tc>
          <w:tcPr>
            <w:tcW w:w="1440" w:type="dxa"/>
            <w:tcBorders>
              <w:top w:val="nil"/>
              <w:left w:val="nil"/>
              <w:right w:val="nil"/>
            </w:tcBorders>
            <w:vAlign w:val="bottom"/>
          </w:tcPr>
          <w:p w14:paraId="3E2B2ED8" w14:textId="0381B9F6" w:rsidR="00EA08E8" w:rsidRPr="007028DE" w:rsidRDefault="00BE7A2B" w:rsidP="00275936">
            <w:pPr>
              <w:spacing w:line="240" w:lineRule="auto"/>
              <w:ind w:right="-72"/>
              <w:jc w:val="right"/>
              <w:rPr>
                <w:rFonts w:ascii="Browallia New" w:eastAsia="Courier New" w:hAnsi="Browallia New" w:cs="Browallia New"/>
                <w:sz w:val="28"/>
                <w:szCs w:val="28"/>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117</w:t>
            </w:r>
            <w:r w:rsidRPr="007028DE">
              <w:rPr>
                <w:rFonts w:ascii="Browallia New" w:eastAsia="Courier New" w:hAnsi="Browallia New" w:cs="Browallia New"/>
                <w:sz w:val="28"/>
                <w:szCs w:val="28"/>
              </w:rPr>
              <w:t>)</w:t>
            </w:r>
          </w:p>
        </w:tc>
        <w:tc>
          <w:tcPr>
            <w:tcW w:w="1440" w:type="dxa"/>
            <w:tcBorders>
              <w:top w:val="nil"/>
              <w:left w:val="nil"/>
              <w:right w:val="nil"/>
            </w:tcBorders>
            <w:vAlign w:val="bottom"/>
          </w:tcPr>
          <w:p w14:paraId="19B0EE9C" w14:textId="6832DDB4" w:rsidR="00EA08E8" w:rsidRPr="007028DE" w:rsidRDefault="00243745" w:rsidP="00275936">
            <w:pPr>
              <w:spacing w:line="240" w:lineRule="auto"/>
              <w:ind w:right="-72"/>
              <w:jc w:val="right"/>
              <w:rPr>
                <w:rFonts w:ascii="Browallia New" w:eastAsia="Courier New" w:hAnsi="Browallia New" w:cs="Browallia New"/>
                <w:sz w:val="28"/>
                <w:szCs w:val="28"/>
                <w:lang w:val="en-US"/>
              </w:rPr>
            </w:pPr>
            <w:r w:rsidRPr="00243745">
              <w:rPr>
                <w:rFonts w:ascii="Browallia New" w:eastAsia="Courier New" w:hAnsi="Browallia New" w:cs="Browallia New"/>
                <w:sz w:val="28"/>
                <w:szCs w:val="28"/>
              </w:rPr>
              <w:t>10</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259</w:t>
            </w:r>
          </w:p>
        </w:tc>
        <w:tc>
          <w:tcPr>
            <w:tcW w:w="1440" w:type="dxa"/>
            <w:tcBorders>
              <w:top w:val="nil"/>
              <w:left w:val="nil"/>
              <w:right w:val="nil"/>
            </w:tcBorders>
            <w:vAlign w:val="bottom"/>
          </w:tcPr>
          <w:p w14:paraId="33BE9DDB" w14:textId="1F05902A" w:rsidR="00EA08E8"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9</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900</w:t>
            </w:r>
          </w:p>
        </w:tc>
        <w:tc>
          <w:tcPr>
            <w:tcW w:w="1440" w:type="dxa"/>
            <w:tcBorders>
              <w:top w:val="nil"/>
              <w:left w:val="nil"/>
              <w:right w:val="nil"/>
            </w:tcBorders>
            <w:vAlign w:val="bottom"/>
          </w:tcPr>
          <w:p w14:paraId="32BAA377" w14:textId="2B965B45" w:rsidR="00EA08E8"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10</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958</w:t>
            </w:r>
          </w:p>
        </w:tc>
      </w:tr>
      <w:tr w:rsidR="00EA08E8" w:rsidRPr="007028DE" w14:paraId="6615CB26" w14:textId="77777777" w:rsidTr="00275936">
        <w:tc>
          <w:tcPr>
            <w:tcW w:w="3708" w:type="dxa"/>
            <w:tcBorders>
              <w:top w:val="nil"/>
              <w:left w:val="nil"/>
              <w:right w:val="nil"/>
            </w:tcBorders>
          </w:tcPr>
          <w:p w14:paraId="3D8C03AC" w14:textId="77777777" w:rsidR="00EA08E8" w:rsidRPr="007028DE" w:rsidRDefault="00EA08E8" w:rsidP="0027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sz w:val="28"/>
                <w:szCs w:val="28"/>
                <w:cs/>
              </w:rPr>
            </w:pPr>
            <w:r w:rsidRPr="007028DE">
              <w:rPr>
                <w:rFonts w:ascii="Browallia New" w:eastAsia="PSLChalalaiClassicas" w:hAnsi="Browallia New" w:cs="Browallia New"/>
                <w:sz w:val="28"/>
                <w:szCs w:val="28"/>
                <w:cs/>
              </w:rPr>
              <w:t>จำนวนหุ้นสามัญถัวเฉลี่ยถ่วงน้ำหนัก (พันหุ้น)</w:t>
            </w:r>
          </w:p>
        </w:tc>
        <w:tc>
          <w:tcPr>
            <w:tcW w:w="1440" w:type="dxa"/>
            <w:tcBorders>
              <w:top w:val="nil"/>
              <w:left w:val="nil"/>
              <w:bottom w:val="single" w:sz="4" w:space="0" w:color="auto"/>
              <w:right w:val="nil"/>
            </w:tcBorders>
            <w:vAlign w:val="bottom"/>
          </w:tcPr>
          <w:p w14:paraId="3F75A3C4" w14:textId="7959C21C" w:rsidR="00EA08E8"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240</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000</w:t>
            </w:r>
          </w:p>
        </w:tc>
        <w:tc>
          <w:tcPr>
            <w:tcW w:w="1440" w:type="dxa"/>
            <w:tcBorders>
              <w:top w:val="nil"/>
              <w:left w:val="nil"/>
              <w:bottom w:val="single" w:sz="4" w:space="0" w:color="auto"/>
              <w:right w:val="nil"/>
            </w:tcBorders>
            <w:vAlign w:val="bottom"/>
          </w:tcPr>
          <w:p w14:paraId="1F187E95" w14:textId="0124C679" w:rsidR="00EA08E8"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183</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626</w:t>
            </w:r>
          </w:p>
        </w:tc>
        <w:tc>
          <w:tcPr>
            <w:tcW w:w="1440" w:type="dxa"/>
            <w:tcBorders>
              <w:top w:val="nil"/>
              <w:left w:val="nil"/>
              <w:bottom w:val="single" w:sz="4" w:space="0" w:color="auto"/>
              <w:right w:val="nil"/>
            </w:tcBorders>
            <w:vAlign w:val="bottom"/>
          </w:tcPr>
          <w:p w14:paraId="09BCCE95" w14:textId="44E03E86" w:rsidR="00EA08E8"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240</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000</w:t>
            </w:r>
          </w:p>
        </w:tc>
        <w:tc>
          <w:tcPr>
            <w:tcW w:w="1440" w:type="dxa"/>
            <w:tcBorders>
              <w:top w:val="nil"/>
              <w:left w:val="nil"/>
              <w:bottom w:val="single" w:sz="4" w:space="0" w:color="auto"/>
              <w:right w:val="nil"/>
            </w:tcBorders>
            <w:vAlign w:val="bottom"/>
          </w:tcPr>
          <w:p w14:paraId="2B4DE34D" w14:textId="4EA8EEBF" w:rsidR="00EA08E8"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183</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626</w:t>
            </w:r>
          </w:p>
        </w:tc>
      </w:tr>
      <w:tr w:rsidR="00EA08E8" w:rsidRPr="007028DE" w14:paraId="57DD8647" w14:textId="77777777" w:rsidTr="00275936">
        <w:tc>
          <w:tcPr>
            <w:tcW w:w="3708" w:type="dxa"/>
            <w:tcBorders>
              <w:top w:val="nil"/>
              <w:left w:val="nil"/>
              <w:bottom w:val="nil"/>
              <w:right w:val="nil"/>
            </w:tcBorders>
          </w:tcPr>
          <w:p w14:paraId="6D1F6A43" w14:textId="77777777" w:rsidR="00EA08E8" w:rsidRPr="007028DE" w:rsidRDefault="00EA08E8" w:rsidP="0027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sz w:val="28"/>
                <w:szCs w:val="28"/>
                <w:cs/>
              </w:rPr>
            </w:pPr>
            <w:r w:rsidRPr="007028DE">
              <w:rPr>
                <w:rFonts w:ascii="Browallia New" w:eastAsia="PSLChalalaiClassicas" w:hAnsi="Browallia New" w:cs="Browallia New"/>
                <w:sz w:val="28"/>
                <w:szCs w:val="28"/>
                <w:cs/>
              </w:rPr>
              <w:t xml:space="preserve">กำไร </w:t>
            </w:r>
            <w:r w:rsidRPr="007028DE">
              <w:rPr>
                <w:rFonts w:ascii="Browallia New" w:eastAsia="PSLChalalaiClassicas" w:hAnsi="Browallia New" w:cs="Browallia New"/>
                <w:sz w:val="28"/>
                <w:szCs w:val="28"/>
              </w:rPr>
              <w:t>(</w:t>
            </w:r>
            <w:r w:rsidRPr="007028DE">
              <w:rPr>
                <w:rFonts w:ascii="Browallia New" w:eastAsia="PSLChalalaiClassicas" w:hAnsi="Browallia New" w:cs="Browallia New"/>
                <w:sz w:val="28"/>
                <w:szCs w:val="28"/>
                <w:cs/>
              </w:rPr>
              <w:t>ขาดทุน</w:t>
            </w:r>
            <w:r w:rsidRPr="007028DE">
              <w:rPr>
                <w:rFonts w:ascii="Browallia New" w:eastAsia="PSLChalalaiClassicas" w:hAnsi="Browallia New" w:cs="Browallia New"/>
                <w:sz w:val="28"/>
                <w:szCs w:val="28"/>
              </w:rPr>
              <w:t>)</w:t>
            </w:r>
            <w:r w:rsidRPr="007028DE">
              <w:rPr>
                <w:rFonts w:ascii="Browallia New" w:eastAsia="PSLChalalaiClassicas" w:hAnsi="Browallia New" w:cs="Browallia New"/>
                <w:sz w:val="28"/>
                <w:szCs w:val="28"/>
                <w:cs/>
              </w:rPr>
              <w:t xml:space="preserve"> ต่อหุ้นขั้นพื้นฐาน (บาทต่อหุ้น)</w:t>
            </w:r>
          </w:p>
        </w:tc>
        <w:tc>
          <w:tcPr>
            <w:tcW w:w="1440" w:type="dxa"/>
            <w:tcBorders>
              <w:top w:val="single" w:sz="4" w:space="0" w:color="auto"/>
              <w:left w:val="nil"/>
              <w:bottom w:val="single" w:sz="4" w:space="0" w:color="auto"/>
              <w:right w:val="nil"/>
            </w:tcBorders>
            <w:vAlign w:val="bottom"/>
          </w:tcPr>
          <w:p w14:paraId="693C7709" w14:textId="4A72F510" w:rsidR="00EA08E8" w:rsidRPr="007028DE" w:rsidRDefault="00BE7A2B" w:rsidP="00275936">
            <w:pPr>
              <w:spacing w:line="240" w:lineRule="auto"/>
              <w:ind w:right="-72"/>
              <w:jc w:val="right"/>
              <w:rPr>
                <w:rFonts w:ascii="Browallia New" w:eastAsia="Courier New" w:hAnsi="Browallia New" w:cs="Browallia New"/>
                <w:sz w:val="28"/>
                <w:szCs w:val="28"/>
              </w:rPr>
            </w:pPr>
            <w:r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0</w:t>
            </w:r>
            <w:r w:rsidR="00EA08E8" w:rsidRPr="007028DE">
              <w:rPr>
                <w:rFonts w:ascii="Browallia New" w:eastAsia="Courier New" w:hAnsi="Browallia New" w:cs="Browallia New"/>
                <w:sz w:val="28"/>
                <w:szCs w:val="28"/>
              </w:rPr>
              <w:t>.</w:t>
            </w:r>
            <w:r w:rsidR="00243745" w:rsidRPr="00243745">
              <w:rPr>
                <w:rFonts w:ascii="Browallia New" w:eastAsia="Courier New" w:hAnsi="Browallia New" w:cs="Browallia New"/>
                <w:sz w:val="28"/>
                <w:szCs w:val="28"/>
              </w:rPr>
              <w:t>00</w:t>
            </w:r>
            <w:r w:rsidRPr="007028DE">
              <w:rPr>
                <w:rFonts w:ascii="Browallia New" w:eastAsia="Courier New" w:hAnsi="Browallia New" w:cs="Browallia New"/>
                <w:sz w:val="28"/>
                <w:szCs w:val="28"/>
              </w:rPr>
              <w:t>)</w:t>
            </w:r>
          </w:p>
        </w:tc>
        <w:tc>
          <w:tcPr>
            <w:tcW w:w="1440" w:type="dxa"/>
            <w:tcBorders>
              <w:top w:val="single" w:sz="4" w:space="0" w:color="auto"/>
              <w:left w:val="nil"/>
              <w:bottom w:val="single" w:sz="4" w:space="0" w:color="auto"/>
              <w:right w:val="nil"/>
            </w:tcBorders>
            <w:vAlign w:val="bottom"/>
          </w:tcPr>
          <w:p w14:paraId="4FAF8749" w14:textId="2A111754" w:rsidR="00EA08E8"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0</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06</w:t>
            </w:r>
          </w:p>
        </w:tc>
        <w:tc>
          <w:tcPr>
            <w:tcW w:w="1440" w:type="dxa"/>
            <w:tcBorders>
              <w:top w:val="single" w:sz="4" w:space="0" w:color="auto"/>
              <w:left w:val="nil"/>
              <w:bottom w:val="single" w:sz="4" w:space="0" w:color="auto"/>
              <w:right w:val="nil"/>
            </w:tcBorders>
            <w:vAlign w:val="bottom"/>
          </w:tcPr>
          <w:p w14:paraId="1BE5CE65" w14:textId="3CF4477B" w:rsidR="00EA08E8"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0</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04</w:t>
            </w:r>
          </w:p>
        </w:tc>
        <w:tc>
          <w:tcPr>
            <w:tcW w:w="1440" w:type="dxa"/>
            <w:tcBorders>
              <w:top w:val="single" w:sz="4" w:space="0" w:color="auto"/>
              <w:left w:val="nil"/>
              <w:bottom w:val="single" w:sz="4" w:space="0" w:color="auto"/>
              <w:right w:val="nil"/>
            </w:tcBorders>
            <w:vAlign w:val="bottom"/>
          </w:tcPr>
          <w:p w14:paraId="5A2BA81F" w14:textId="07ABFBC1" w:rsidR="00EA08E8" w:rsidRPr="007028DE" w:rsidRDefault="00243745" w:rsidP="00275936">
            <w:pPr>
              <w:spacing w:line="240" w:lineRule="auto"/>
              <w:ind w:right="-72"/>
              <w:jc w:val="right"/>
              <w:rPr>
                <w:rFonts w:ascii="Browallia New" w:eastAsia="Courier New" w:hAnsi="Browallia New" w:cs="Browallia New"/>
                <w:sz w:val="28"/>
                <w:szCs w:val="28"/>
              </w:rPr>
            </w:pPr>
            <w:r w:rsidRPr="00243745">
              <w:rPr>
                <w:rFonts w:ascii="Browallia New" w:eastAsia="Courier New" w:hAnsi="Browallia New" w:cs="Browallia New"/>
                <w:sz w:val="28"/>
                <w:szCs w:val="28"/>
              </w:rPr>
              <w:t>0</w:t>
            </w:r>
            <w:r w:rsidR="00EA08E8" w:rsidRPr="007028DE">
              <w:rPr>
                <w:rFonts w:ascii="Browallia New" w:eastAsia="Courier New" w:hAnsi="Browallia New" w:cs="Browallia New"/>
                <w:sz w:val="28"/>
                <w:szCs w:val="28"/>
              </w:rPr>
              <w:t>.</w:t>
            </w:r>
            <w:r w:rsidRPr="00243745">
              <w:rPr>
                <w:rFonts w:ascii="Browallia New" w:eastAsia="Courier New" w:hAnsi="Browallia New" w:cs="Browallia New"/>
                <w:sz w:val="28"/>
                <w:szCs w:val="28"/>
              </w:rPr>
              <w:t>06</w:t>
            </w:r>
          </w:p>
        </w:tc>
      </w:tr>
    </w:tbl>
    <w:p w14:paraId="7B1113B3" w14:textId="77777777" w:rsidR="00200F0E" w:rsidRPr="007028DE" w:rsidRDefault="00200F0E" w:rsidP="008A67BC">
      <w:pPr>
        <w:spacing w:line="240" w:lineRule="auto"/>
        <w:jc w:val="thaiDistribute"/>
        <w:rPr>
          <w:rFonts w:ascii="Browallia New" w:eastAsia="Times New Roman" w:hAnsi="Browallia New" w:cs="Browallia New"/>
          <w:sz w:val="28"/>
          <w:szCs w:val="28"/>
        </w:rPr>
      </w:pPr>
    </w:p>
    <w:p w14:paraId="30E6BCEC" w14:textId="1EEA68D4" w:rsidR="00200F0E" w:rsidRPr="007028DE" w:rsidRDefault="00720565" w:rsidP="008A67BC">
      <w:pPr>
        <w:spacing w:line="240" w:lineRule="auto"/>
        <w:jc w:val="thaiDistribute"/>
        <w:rPr>
          <w:rFonts w:ascii="Browallia New" w:eastAsia="Times New Roman" w:hAnsi="Browallia New" w:cs="Browallia New"/>
          <w:sz w:val="28"/>
          <w:szCs w:val="28"/>
          <w:cs/>
        </w:rPr>
      </w:pPr>
      <w:r w:rsidRPr="007028DE">
        <w:rPr>
          <w:rFonts w:ascii="Browallia New" w:eastAsia="Times New Roman" w:hAnsi="Browallia New" w:cs="Browallia New"/>
          <w:sz w:val="28"/>
          <w:szCs w:val="28"/>
          <w:cs/>
        </w:rPr>
        <w:t>กลุ่มกิจการไม่มีการออกหุ้นสามัญเทียบเท่าปรับลดในระหว่างรอบระยะเวลาที่นำเสนอรายงาน ดังนั้นจึงไม่มีการนำเสนอกำไรต่อหุ้นปรับลด</w:t>
      </w:r>
    </w:p>
    <w:p w14:paraId="21B9ABC3" w14:textId="482FE8F2" w:rsidR="00777A52" w:rsidRPr="007028DE" w:rsidRDefault="00302DAE" w:rsidP="008A67BC">
      <w:pPr>
        <w:spacing w:line="240" w:lineRule="auto"/>
        <w:jc w:val="thaiDistribute"/>
        <w:rPr>
          <w:rFonts w:ascii="Browallia New" w:hAnsi="Browallia New" w:cs="Browallia New"/>
          <w:sz w:val="28"/>
          <w:szCs w:val="28"/>
        </w:rPr>
      </w:pPr>
      <w:r w:rsidRPr="007028DE">
        <w:rPr>
          <w:rFonts w:ascii="Browallia New" w:hAnsi="Browallia New" w:cs="Browallia New"/>
          <w:sz w:val="28"/>
          <w:szCs w:val="28"/>
        </w:rPr>
        <w:br w:type="page"/>
      </w:r>
    </w:p>
    <w:tbl>
      <w:tblPr>
        <w:tblW w:w="0" w:type="auto"/>
        <w:tblInd w:w="108" w:type="dxa"/>
        <w:tblLayout w:type="fixed"/>
        <w:tblLook w:val="04A0" w:firstRow="1" w:lastRow="0" w:firstColumn="1" w:lastColumn="0" w:noHBand="0" w:noVBand="1"/>
      </w:tblPr>
      <w:tblGrid>
        <w:gridCol w:w="9450"/>
      </w:tblGrid>
      <w:tr w:rsidR="006E67EB" w:rsidRPr="007028DE" w14:paraId="4025B724" w14:textId="77777777" w:rsidTr="006E67EB">
        <w:trPr>
          <w:trHeight w:val="386"/>
        </w:trPr>
        <w:tc>
          <w:tcPr>
            <w:tcW w:w="9450" w:type="dxa"/>
            <w:vAlign w:val="center"/>
          </w:tcPr>
          <w:p w14:paraId="0FC97F4F" w14:textId="5A4AA3C2" w:rsidR="002C72A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21</w:t>
            </w:r>
            <w:r w:rsidR="002C72AC" w:rsidRPr="007028DE">
              <w:rPr>
                <w:rFonts w:ascii="Browallia New" w:eastAsia="Arial Unicode MS" w:hAnsi="Browallia New" w:cs="Browallia New"/>
                <w:b/>
                <w:bCs/>
                <w:sz w:val="28"/>
                <w:szCs w:val="28"/>
              </w:rPr>
              <w:tab/>
            </w:r>
            <w:r w:rsidR="002C72AC" w:rsidRPr="007028DE">
              <w:rPr>
                <w:rFonts w:ascii="Browallia New" w:eastAsia="Arial Unicode MS" w:hAnsi="Browallia New" w:cs="Browallia New"/>
                <w:b/>
                <w:bCs/>
                <w:sz w:val="28"/>
                <w:szCs w:val="28"/>
                <w:cs/>
              </w:rPr>
              <w:t>รายการกับบุคคลหรือกิจการที่เกี่ยวข้องกัน</w:t>
            </w:r>
          </w:p>
        </w:tc>
      </w:tr>
    </w:tbl>
    <w:p w14:paraId="01EFB7D3" w14:textId="77777777" w:rsidR="002C72AC" w:rsidRPr="007028DE"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p w14:paraId="35A4D673" w14:textId="7FED7BFF" w:rsidR="00EE5672" w:rsidRPr="007028DE" w:rsidRDefault="00780797" w:rsidP="008A67BC">
      <w:pPr>
        <w:spacing w:line="240" w:lineRule="auto"/>
        <w:jc w:val="thaiDistribute"/>
        <w:outlineLvl w:val="2"/>
        <w:rPr>
          <w:rFonts w:ascii="Browallia New" w:eastAsia="Arial Unicode MS" w:hAnsi="Browallia New" w:cs="Browallia New"/>
          <w:sz w:val="28"/>
          <w:szCs w:val="28"/>
        </w:rPr>
      </w:pPr>
      <w:r w:rsidRPr="007028DE">
        <w:rPr>
          <w:rFonts w:ascii="Browallia New" w:eastAsia="Arial Unicode MS" w:hAnsi="Browallia New" w:cs="Browallia New"/>
          <w:spacing w:val="-6"/>
          <w:sz w:val="28"/>
          <w:szCs w:val="28"/>
          <w:cs/>
        </w:rPr>
        <w:t>ผู้ถือหุ้นรายใหญ่คือ</w:t>
      </w:r>
      <w:r w:rsidRPr="007028DE">
        <w:rPr>
          <w:rFonts w:ascii="Browallia New" w:eastAsia="Arial Unicode MS" w:hAnsi="Browallia New" w:cs="Browallia New"/>
          <w:spacing w:val="-6"/>
          <w:sz w:val="28"/>
          <w:szCs w:val="28"/>
        </w:rPr>
        <w:t xml:space="preserve"> </w:t>
      </w:r>
      <w:r w:rsidRPr="007028DE">
        <w:rPr>
          <w:rFonts w:ascii="Browallia New" w:eastAsia="Arial Unicode MS" w:hAnsi="Browallia New" w:cs="Browallia New"/>
          <w:spacing w:val="-6"/>
          <w:sz w:val="28"/>
          <w:szCs w:val="28"/>
          <w:cs/>
        </w:rPr>
        <w:t xml:space="preserve">บริษัท </w:t>
      </w:r>
      <w:r w:rsidR="00554F33" w:rsidRPr="007028DE">
        <w:rPr>
          <w:rFonts w:ascii="Browallia New" w:eastAsia="Arial Unicode MS" w:hAnsi="Browallia New" w:cs="Browallia New"/>
          <w:spacing w:val="-6"/>
          <w:sz w:val="28"/>
          <w:szCs w:val="28"/>
          <w:cs/>
        </w:rPr>
        <w:t xml:space="preserve">เน็กซ์ พอยท์ </w:t>
      </w:r>
      <w:r w:rsidRPr="007028DE">
        <w:rPr>
          <w:rFonts w:ascii="Browallia New" w:eastAsia="Arial Unicode MS" w:hAnsi="Browallia New" w:cs="Browallia New"/>
          <w:spacing w:val="-6"/>
          <w:sz w:val="28"/>
          <w:szCs w:val="28"/>
          <w:cs/>
        </w:rPr>
        <w:t>จำกัด</w:t>
      </w:r>
      <w:r w:rsidR="00554F33" w:rsidRPr="007028DE">
        <w:rPr>
          <w:rFonts w:ascii="Browallia New" w:eastAsia="Arial Unicode MS" w:hAnsi="Browallia New" w:cs="Browallia New"/>
          <w:spacing w:val="-6"/>
          <w:sz w:val="28"/>
          <w:szCs w:val="28"/>
          <w:cs/>
        </w:rPr>
        <w:t xml:space="preserve"> </w:t>
      </w:r>
      <w:r w:rsidR="00554F33" w:rsidRPr="007028DE">
        <w:rPr>
          <w:rFonts w:ascii="Browallia New" w:eastAsia="Arial Unicode MS" w:hAnsi="Browallia New" w:cs="Browallia New"/>
          <w:spacing w:val="-6"/>
          <w:sz w:val="28"/>
          <w:szCs w:val="28"/>
        </w:rPr>
        <w:t>(</w:t>
      </w:r>
      <w:r w:rsidR="00554F33" w:rsidRPr="007028DE">
        <w:rPr>
          <w:rFonts w:ascii="Browallia New" w:eastAsia="Arial Unicode MS" w:hAnsi="Browallia New" w:cs="Browallia New"/>
          <w:spacing w:val="-6"/>
          <w:sz w:val="28"/>
          <w:szCs w:val="28"/>
          <w:cs/>
        </w:rPr>
        <w:t>มหาชน</w:t>
      </w:r>
      <w:r w:rsidR="00554F33" w:rsidRPr="007028DE">
        <w:rPr>
          <w:rFonts w:ascii="Browallia New" w:eastAsia="Arial Unicode MS" w:hAnsi="Browallia New" w:cs="Browallia New"/>
          <w:spacing w:val="-6"/>
          <w:sz w:val="28"/>
          <w:szCs w:val="28"/>
        </w:rPr>
        <w:t>)</w:t>
      </w:r>
      <w:r w:rsidRPr="007028DE">
        <w:rPr>
          <w:rFonts w:ascii="Browallia New" w:eastAsia="Arial Unicode MS" w:hAnsi="Browallia New" w:cs="Browallia New"/>
          <w:spacing w:val="-2"/>
          <w:sz w:val="28"/>
          <w:szCs w:val="28"/>
        </w:rPr>
        <w:t xml:space="preserve"> </w:t>
      </w:r>
      <w:r w:rsidRPr="007028DE">
        <w:rPr>
          <w:rFonts w:ascii="Browallia New" w:eastAsia="Arial Unicode MS" w:hAnsi="Browallia New" w:cs="Browallia New"/>
          <w:spacing w:val="-2"/>
          <w:sz w:val="28"/>
          <w:szCs w:val="28"/>
          <w:cs/>
        </w:rPr>
        <w:t>และ</w:t>
      </w:r>
      <w:r w:rsidR="00554F33" w:rsidRPr="007028DE">
        <w:rPr>
          <w:rFonts w:ascii="Browallia New" w:eastAsia="Arial Unicode MS" w:hAnsi="Browallia New" w:cs="Browallia New"/>
          <w:spacing w:val="-2"/>
          <w:sz w:val="28"/>
          <w:szCs w:val="28"/>
          <w:cs/>
        </w:rPr>
        <w:t xml:space="preserve">นายสุรสิทธิ์ คิวประสพศักดิ์ </w:t>
      </w:r>
      <w:r w:rsidRPr="007028DE">
        <w:rPr>
          <w:rFonts w:ascii="Browallia New" w:eastAsia="Arial Unicode MS" w:hAnsi="Browallia New" w:cs="Browallia New"/>
          <w:sz w:val="28"/>
          <w:szCs w:val="28"/>
          <w:cs/>
        </w:rPr>
        <w:t>ซึ่งถือหุ้นในอัตราร้อยละ</w:t>
      </w:r>
      <w:r w:rsidR="00810B5D" w:rsidRPr="007028DE">
        <w:rPr>
          <w:rFonts w:ascii="Browallia New" w:eastAsia="Arial Unicode MS" w:hAnsi="Browallia New" w:cs="Browallia New"/>
          <w:sz w:val="28"/>
          <w:szCs w:val="28"/>
        </w:rPr>
        <w:t xml:space="preserve"> </w:t>
      </w:r>
      <w:r w:rsidR="00243745" w:rsidRPr="00243745">
        <w:rPr>
          <w:rFonts w:ascii="Browallia New" w:eastAsia="Arial Unicode MS" w:hAnsi="Browallia New" w:cs="Browallia New"/>
          <w:sz w:val="28"/>
          <w:szCs w:val="28"/>
        </w:rPr>
        <w:t>31</w:t>
      </w:r>
      <w:r w:rsidR="00A871DC"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88</w:t>
      </w:r>
      <w:r w:rsidR="00810B5D"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และร้อยละ</w:t>
      </w:r>
      <w:r w:rsidR="00810B5D" w:rsidRPr="007028DE">
        <w:rPr>
          <w:rFonts w:ascii="Browallia New" w:eastAsia="Arial Unicode MS" w:hAnsi="Browallia New" w:cs="Browallia New"/>
          <w:sz w:val="28"/>
          <w:szCs w:val="28"/>
        </w:rPr>
        <w:t xml:space="preserve"> </w:t>
      </w:r>
      <w:r w:rsidR="00243745" w:rsidRPr="00243745">
        <w:rPr>
          <w:rFonts w:ascii="Browallia New" w:eastAsia="Arial Unicode MS" w:hAnsi="Browallia New" w:cs="Browallia New"/>
          <w:sz w:val="28"/>
          <w:szCs w:val="28"/>
        </w:rPr>
        <w:t>8</w:t>
      </w:r>
      <w:r w:rsidR="00A871DC" w:rsidRPr="007028DE">
        <w:rPr>
          <w:rFonts w:ascii="Browallia New" w:eastAsia="Arial Unicode MS" w:hAnsi="Browallia New" w:cs="Browallia New"/>
          <w:sz w:val="28"/>
          <w:szCs w:val="28"/>
          <w:lang w:val="en-US"/>
        </w:rPr>
        <w:t>.</w:t>
      </w:r>
      <w:r w:rsidR="00243745" w:rsidRPr="00243745">
        <w:rPr>
          <w:rFonts w:ascii="Browallia New" w:eastAsia="Arial Unicode MS" w:hAnsi="Browallia New" w:cs="Browallia New"/>
          <w:sz w:val="28"/>
          <w:szCs w:val="28"/>
        </w:rPr>
        <w:t>93</w:t>
      </w:r>
      <w:r w:rsidR="00810B5D"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ตามลำดับ</w:t>
      </w:r>
      <w:r w:rsidR="00EE5672" w:rsidRPr="007028DE">
        <w:rPr>
          <w:rFonts w:ascii="Browallia New" w:eastAsia="Arial Unicode MS" w:hAnsi="Browallia New" w:cs="Browallia New"/>
          <w:sz w:val="28"/>
          <w:szCs w:val="28"/>
          <w:cs/>
        </w:rPr>
        <w:t xml:space="preserve"> และมีบริษัท พลังงานบริสุทธิ์ จำกัด (มหาชน) เป็นบริษัทใหญ่ลำดับสูงสุด</w:t>
      </w:r>
      <w:r w:rsidR="006B0B24" w:rsidRPr="007028DE">
        <w:rPr>
          <w:rFonts w:ascii="Browallia New" w:eastAsia="Arial Unicode MS" w:hAnsi="Browallia New" w:cs="Browallia New"/>
          <w:sz w:val="28"/>
          <w:szCs w:val="28"/>
          <w:cs/>
        </w:rPr>
        <w:t xml:space="preserve"> </w:t>
      </w:r>
      <w:r w:rsidR="007B52D4" w:rsidRPr="007028DE">
        <w:rPr>
          <w:rFonts w:ascii="Browallia New" w:eastAsia="Arial Unicode MS" w:hAnsi="Browallia New" w:cs="Browallia New"/>
          <w:sz w:val="28"/>
          <w:szCs w:val="28"/>
        </w:rPr>
        <w:t xml:space="preserve"> </w:t>
      </w:r>
    </w:p>
    <w:p w14:paraId="46B65C3F" w14:textId="77777777" w:rsidR="00F07E28" w:rsidRPr="007028DE" w:rsidRDefault="00F07E28" w:rsidP="008A67BC">
      <w:pPr>
        <w:spacing w:line="240" w:lineRule="auto"/>
        <w:jc w:val="thaiDistribute"/>
        <w:outlineLvl w:val="2"/>
        <w:rPr>
          <w:rFonts w:ascii="Browallia New" w:eastAsia="Arial Unicode MS" w:hAnsi="Browallia New" w:cs="Browallia New"/>
          <w:sz w:val="28"/>
          <w:szCs w:val="28"/>
        </w:rPr>
      </w:pPr>
    </w:p>
    <w:p w14:paraId="190BAF67" w14:textId="498832B2" w:rsidR="0074396D" w:rsidRPr="007028DE" w:rsidRDefault="0074396D" w:rsidP="008A67BC">
      <w:pPr>
        <w:spacing w:line="240" w:lineRule="auto"/>
        <w:jc w:val="thaiDistribute"/>
        <w:outlineLvl w:val="2"/>
        <w:rPr>
          <w:rFonts w:ascii="Browallia New" w:eastAsia="Arial Unicode MS" w:hAnsi="Browallia New" w:cs="Browallia New"/>
          <w:sz w:val="28"/>
          <w:szCs w:val="28"/>
          <w:lang w:val="en-US"/>
        </w:rPr>
      </w:pPr>
      <w:r w:rsidRPr="007028DE">
        <w:rPr>
          <w:rFonts w:ascii="Browallia New" w:eastAsia="Arial Unicode MS" w:hAnsi="Browallia New" w:cs="Browallia New"/>
          <w:sz w:val="28"/>
          <w:szCs w:val="28"/>
          <w:cs/>
        </w:rPr>
        <w:t xml:space="preserve">รายละเอียดของบริษัทย่อยได้แสดงไว้ในหมายเหตุข้อ </w:t>
      </w:r>
      <w:r w:rsidR="00243745" w:rsidRPr="00243745">
        <w:rPr>
          <w:rFonts w:ascii="Browallia New" w:eastAsia="Arial Unicode MS" w:hAnsi="Browallia New" w:cs="Browallia New"/>
          <w:sz w:val="28"/>
          <w:szCs w:val="28"/>
        </w:rPr>
        <w:t>13</w:t>
      </w:r>
    </w:p>
    <w:p w14:paraId="64F7001C" w14:textId="71087111" w:rsidR="00A97666" w:rsidRPr="007028DE" w:rsidRDefault="00A97666" w:rsidP="00302DAE">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sz w:val="28"/>
          <w:szCs w:val="28"/>
        </w:rPr>
      </w:pPr>
    </w:p>
    <w:p w14:paraId="27A62A8F" w14:textId="20F4A8A8" w:rsidR="009350E4" w:rsidRPr="007028DE" w:rsidRDefault="009350E4" w:rsidP="009350E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นโยบายการกำหนดราคา</w:t>
      </w:r>
    </w:p>
    <w:p w14:paraId="2CBB7A5B" w14:textId="77777777" w:rsidR="009350E4" w:rsidRPr="007028DE" w:rsidRDefault="009350E4" w:rsidP="009350E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p w14:paraId="2F51B6B2" w14:textId="0910DD5C" w:rsidR="009350E4" w:rsidRPr="007028DE" w:rsidRDefault="009350E4" w:rsidP="00E35873">
      <w:pPr>
        <w:numPr>
          <w:ilvl w:val="0"/>
          <w:numId w:val="41"/>
        </w:numPr>
        <w:spacing w:line="240" w:lineRule="auto"/>
        <w:ind w:left="360"/>
        <w:jc w:val="thaiDistribute"/>
        <w:rPr>
          <w:rFonts w:ascii="Browallia New" w:eastAsia="Arial Unicode MS" w:hAnsi="Browallia New" w:cs="Browallia New"/>
          <w:b/>
          <w:bCs/>
          <w:sz w:val="28"/>
          <w:szCs w:val="28"/>
          <w:u w:val="single"/>
        </w:rPr>
      </w:pPr>
      <w:r w:rsidRPr="007028DE">
        <w:rPr>
          <w:rFonts w:ascii="Browallia New" w:eastAsia="Arial Unicode MS" w:hAnsi="Browallia New" w:cs="Browallia New"/>
          <w:sz w:val="26"/>
          <w:szCs w:val="26"/>
        </w:rPr>
        <w:tab/>
      </w:r>
      <w:r w:rsidRPr="007028DE">
        <w:rPr>
          <w:rFonts w:ascii="Browallia New" w:eastAsia="Arial Unicode MS" w:hAnsi="Browallia New" w:cs="Browallia New"/>
          <w:sz w:val="28"/>
          <w:szCs w:val="28"/>
          <w:cs/>
        </w:rPr>
        <w:t>ค่าบริการรับ</w:t>
      </w:r>
      <w:r w:rsidRPr="007028DE">
        <w:rPr>
          <w:rFonts w:ascii="Browallia New" w:eastAsia="Arial Unicode MS" w:hAnsi="Browallia New" w:cs="Browallia New"/>
          <w:sz w:val="28"/>
          <w:szCs w:val="28"/>
        </w:rPr>
        <w:t xml:space="preserve"> </w:t>
      </w:r>
      <w:r w:rsidRPr="007028DE">
        <w:rPr>
          <w:rFonts w:ascii="Browallia New" w:eastAsia="Arial Unicode MS" w:hAnsi="Browallia New" w:cs="Browallia New"/>
          <w:sz w:val="28"/>
          <w:szCs w:val="28"/>
          <w:cs/>
        </w:rPr>
        <w:t>ค่าบริการจ่ายได้กำหนดจำนวนเงินตามที่ระบุไว้ในสัญญา</w:t>
      </w:r>
      <w:r w:rsidRPr="007028DE">
        <w:rPr>
          <w:rFonts w:ascii="Browallia New" w:eastAsia="Arial Unicode MS" w:hAnsi="Browallia New" w:cs="Browallia New"/>
          <w:sz w:val="28"/>
          <w:szCs w:val="28"/>
        </w:rPr>
        <w:t xml:space="preserve"> </w:t>
      </w:r>
    </w:p>
    <w:p w14:paraId="2D938E85" w14:textId="6F542726" w:rsidR="002C72AC" w:rsidRPr="007028DE" w:rsidRDefault="009350E4" w:rsidP="00E35873">
      <w:pPr>
        <w:numPr>
          <w:ilvl w:val="0"/>
          <w:numId w:val="41"/>
        </w:numPr>
        <w:spacing w:line="240" w:lineRule="auto"/>
        <w:ind w:left="360"/>
        <w:jc w:val="thaiDistribute"/>
        <w:rPr>
          <w:rFonts w:ascii="Browallia New" w:eastAsia="Arial Unicode MS" w:hAnsi="Browallia New" w:cs="Browallia New"/>
          <w:b/>
          <w:bCs/>
          <w:sz w:val="28"/>
          <w:szCs w:val="28"/>
          <w:u w:val="single"/>
        </w:rPr>
      </w:pPr>
      <w:r w:rsidRPr="007028DE">
        <w:rPr>
          <w:rFonts w:ascii="Browallia New" w:eastAsia="Arial Unicode MS" w:hAnsi="Browallia New" w:cs="Browallia New"/>
          <w:sz w:val="28"/>
          <w:szCs w:val="28"/>
        </w:rPr>
        <w:tab/>
      </w:r>
      <w:r w:rsidRPr="007028DE">
        <w:rPr>
          <w:rFonts w:ascii="Browallia New" w:eastAsia="Arial Unicode MS" w:hAnsi="Browallia New" w:cs="Browallia New"/>
          <w:sz w:val="28"/>
          <w:szCs w:val="28"/>
          <w:cs/>
        </w:rPr>
        <w:t xml:space="preserve">ค่าธรรมเนียมการจัดการกำหนดโดยคำนวณจากค่าใช้จ่ายที่เกี่ยวข้องกับการให้บริการที่เกิดขึ้นจริงบวกส่วนเพิ่ม </w:t>
      </w:r>
      <w:r w:rsidRPr="007028DE">
        <w:rPr>
          <w:rFonts w:ascii="Browallia New" w:eastAsia="Arial Unicode MS" w:hAnsi="Browallia New" w:cs="Browallia New"/>
          <w:sz w:val="28"/>
          <w:szCs w:val="28"/>
        </w:rPr>
        <w:br/>
      </w:r>
      <w:r w:rsidRPr="007028DE">
        <w:rPr>
          <w:rFonts w:ascii="Browallia New" w:eastAsia="Arial Unicode MS" w:hAnsi="Browallia New" w:cs="Browallia New"/>
          <w:sz w:val="28"/>
          <w:szCs w:val="28"/>
          <w:cs/>
        </w:rPr>
        <w:t>โดยค่าตอบแทนผู้บริหารดังกล่าวได้รวมอยู่ในค่าธรรมเนียมการจัดการที่คิดกับแต่ละบริษัท</w:t>
      </w:r>
    </w:p>
    <w:p w14:paraId="1118F7FC" w14:textId="77777777" w:rsidR="00B308BB" w:rsidRPr="007028DE" w:rsidRDefault="00B308BB" w:rsidP="00B308BB">
      <w:pPr>
        <w:spacing w:line="240" w:lineRule="auto"/>
        <w:jc w:val="thaiDistribute"/>
        <w:rPr>
          <w:rFonts w:ascii="Browallia New" w:eastAsia="Arial Unicode MS" w:hAnsi="Browallia New" w:cs="Browallia New"/>
          <w:b/>
          <w:bCs/>
          <w:sz w:val="28"/>
          <w:szCs w:val="28"/>
          <w:u w:val="single"/>
        </w:rPr>
      </w:pPr>
    </w:p>
    <w:p w14:paraId="069AB5A6" w14:textId="7D81CB42" w:rsidR="00B129CA" w:rsidRPr="007028DE" w:rsidRDefault="002C72AC" w:rsidP="00B308BB">
      <w:pPr>
        <w:spacing w:line="240" w:lineRule="auto"/>
        <w:jc w:val="thaiDistribute"/>
        <w:outlineLvl w:val="2"/>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รายการต่อไปนี้เป็นรายการที่มีสาระสำคัญกับกิจการที่เกี่ยวข้องกัน</w:t>
      </w:r>
    </w:p>
    <w:p w14:paraId="71B54436" w14:textId="77777777" w:rsidR="003F4CEC" w:rsidRPr="007028DE" w:rsidRDefault="003F4CEC" w:rsidP="00B308BB">
      <w:pPr>
        <w:spacing w:line="240" w:lineRule="auto"/>
        <w:jc w:val="thaiDistribute"/>
        <w:outlineLvl w:val="2"/>
        <w:rPr>
          <w:rFonts w:ascii="Browallia New" w:eastAsia="Arial Unicode MS" w:hAnsi="Browallia New" w:cs="Browallia New"/>
          <w:sz w:val="28"/>
          <w:szCs w:val="28"/>
        </w:rPr>
      </w:pPr>
    </w:p>
    <w:tbl>
      <w:tblPr>
        <w:tblW w:w="9446" w:type="dxa"/>
        <w:tblInd w:w="108" w:type="dxa"/>
        <w:tblLayout w:type="fixed"/>
        <w:tblLook w:val="0000" w:firstRow="0" w:lastRow="0" w:firstColumn="0" w:lastColumn="0" w:noHBand="0" w:noVBand="0"/>
      </w:tblPr>
      <w:tblGrid>
        <w:gridCol w:w="3686"/>
        <w:gridCol w:w="1440"/>
        <w:gridCol w:w="1440"/>
        <w:gridCol w:w="1440"/>
        <w:gridCol w:w="1440"/>
      </w:tblGrid>
      <w:tr w:rsidR="002C0CA2" w:rsidRPr="007028DE" w14:paraId="0C555AB9" w14:textId="77777777" w:rsidTr="00E35873">
        <w:trPr>
          <w:trHeight w:val="48"/>
        </w:trPr>
        <w:tc>
          <w:tcPr>
            <w:tcW w:w="3686" w:type="dxa"/>
          </w:tcPr>
          <w:p w14:paraId="7FF5F711" w14:textId="77777777" w:rsidR="00A0533B" w:rsidRPr="007028DE" w:rsidRDefault="00A0533B" w:rsidP="00E35873">
            <w:pPr>
              <w:spacing w:line="240" w:lineRule="auto"/>
              <w:ind w:left="-101"/>
              <w:rPr>
                <w:rFonts w:ascii="Browallia New" w:eastAsia="Arial Unicode MS" w:hAnsi="Browallia New" w:cs="Browallia New"/>
                <w:b/>
                <w:bCs/>
                <w:sz w:val="28"/>
                <w:szCs w:val="28"/>
                <w:cs/>
              </w:rPr>
            </w:pPr>
          </w:p>
        </w:tc>
        <w:tc>
          <w:tcPr>
            <w:tcW w:w="2880" w:type="dxa"/>
            <w:gridSpan w:val="2"/>
            <w:tcBorders>
              <w:bottom w:val="single" w:sz="4" w:space="0" w:color="auto"/>
            </w:tcBorders>
          </w:tcPr>
          <w:p w14:paraId="1A1448E1" w14:textId="77777777" w:rsidR="00A0533B" w:rsidRPr="007028DE" w:rsidRDefault="00A0533B" w:rsidP="008A67BC">
            <w:pPr>
              <w:spacing w:line="240" w:lineRule="auto"/>
              <w:ind w:right="-72"/>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tcPr>
          <w:p w14:paraId="173CA367" w14:textId="77777777" w:rsidR="00A0533B" w:rsidRPr="007028DE" w:rsidRDefault="00A0533B" w:rsidP="008A67BC">
            <w:pPr>
              <w:spacing w:line="240" w:lineRule="auto"/>
              <w:ind w:right="-72"/>
              <w:jc w:val="right"/>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33102162" w14:textId="77777777" w:rsidTr="00E35873">
        <w:trPr>
          <w:trHeight w:val="48"/>
        </w:trPr>
        <w:tc>
          <w:tcPr>
            <w:tcW w:w="3686" w:type="dxa"/>
            <w:vAlign w:val="bottom"/>
          </w:tcPr>
          <w:p w14:paraId="41861671" w14:textId="1B0E943F" w:rsidR="00A0533B" w:rsidRPr="007028DE" w:rsidRDefault="00A0533B" w:rsidP="00E35873">
            <w:pPr>
              <w:spacing w:before="12" w:line="240" w:lineRule="auto"/>
              <w:ind w:left="-101"/>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สำหรับรอบระยะเวลา</w:t>
            </w:r>
            <w:r w:rsidR="006C4572" w:rsidRPr="007028DE">
              <w:rPr>
                <w:rFonts w:ascii="Browallia New" w:eastAsia="Arial Unicode MS" w:hAnsi="Browallia New" w:cs="Browallia New"/>
                <w:b/>
                <w:bCs/>
                <w:sz w:val="28"/>
                <w:szCs w:val="28"/>
                <w:cs/>
              </w:rPr>
              <w:t>หกเดือน</w:t>
            </w:r>
          </w:p>
        </w:tc>
        <w:tc>
          <w:tcPr>
            <w:tcW w:w="1440" w:type="dxa"/>
            <w:tcBorders>
              <w:top w:val="single" w:sz="4" w:space="0" w:color="auto"/>
            </w:tcBorders>
            <w:vAlign w:val="bottom"/>
          </w:tcPr>
          <w:p w14:paraId="5017BF79" w14:textId="038A332D" w:rsidR="00A0533B" w:rsidRPr="007028DE"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1440" w:type="dxa"/>
            <w:tcBorders>
              <w:top w:val="single" w:sz="4" w:space="0" w:color="auto"/>
            </w:tcBorders>
            <w:vAlign w:val="bottom"/>
          </w:tcPr>
          <w:p w14:paraId="3A19574E" w14:textId="65BB789A" w:rsidR="00A0533B" w:rsidRPr="007028DE"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c>
          <w:tcPr>
            <w:tcW w:w="1440" w:type="dxa"/>
            <w:tcBorders>
              <w:top w:val="single" w:sz="4" w:space="0" w:color="auto"/>
            </w:tcBorders>
            <w:vAlign w:val="bottom"/>
          </w:tcPr>
          <w:p w14:paraId="793716B6" w14:textId="2E489E0D" w:rsidR="00A0533B" w:rsidRPr="007028DE"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1440" w:type="dxa"/>
            <w:tcBorders>
              <w:top w:val="single" w:sz="4" w:space="0" w:color="auto"/>
            </w:tcBorders>
            <w:vAlign w:val="bottom"/>
          </w:tcPr>
          <w:p w14:paraId="516F39FB" w14:textId="21598634" w:rsidR="00A0533B" w:rsidRPr="007028DE"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r>
      <w:tr w:rsidR="002C0CA2" w:rsidRPr="007028DE" w14:paraId="2DC79EE6" w14:textId="77777777" w:rsidTr="00E35873">
        <w:trPr>
          <w:trHeight w:val="58"/>
        </w:trPr>
        <w:tc>
          <w:tcPr>
            <w:tcW w:w="3686" w:type="dxa"/>
            <w:vAlign w:val="bottom"/>
          </w:tcPr>
          <w:p w14:paraId="0CDD8638" w14:textId="6CF419A3" w:rsidR="00A0533B" w:rsidRPr="007028DE" w:rsidRDefault="00A0533B" w:rsidP="00E35873">
            <w:pPr>
              <w:spacing w:line="240" w:lineRule="auto"/>
              <w:ind w:left="-101"/>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z w:val="28"/>
                <w:szCs w:val="28"/>
                <w:cs/>
              </w:rPr>
              <w:t xml:space="preserve">   สิ้นสุดวันที่ </w:t>
            </w:r>
            <w:r w:rsidR="00243745"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p>
        </w:tc>
        <w:tc>
          <w:tcPr>
            <w:tcW w:w="1440" w:type="dxa"/>
            <w:tcBorders>
              <w:bottom w:val="single" w:sz="4" w:space="0" w:color="auto"/>
            </w:tcBorders>
          </w:tcPr>
          <w:p w14:paraId="2972CF1D" w14:textId="77777777" w:rsidR="00A0533B" w:rsidRPr="007028DE" w:rsidRDefault="00A0533B" w:rsidP="008A67BC">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34804AED" w14:textId="77777777" w:rsidR="00A0533B" w:rsidRPr="007028DE" w:rsidRDefault="00A0533B" w:rsidP="008A67BC">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38C73333" w14:textId="77777777" w:rsidR="00A0533B" w:rsidRPr="007028DE" w:rsidRDefault="00A0533B" w:rsidP="008A67BC">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4D0401D8" w14:textId="77777777" w:rsidR="00A0533B" w:rsidRPr="007028DE" w:rsidRDefault="00A0533B" w:rsidP="008A67BC">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r>
      <w:tr w:rsidR="002C0CA2" w:rsidRPr="007028DE" w14:paraId="5E0BE0BB" w14:textId="77777777" w:rsidTr="00E35873">
        <w:trPr>
          <w:trHeight w:val="129"/>
        </w:trPr>
        <w:tc>
          <w:tcPr>
            <w:tcW w:w="3686" w:type="dxa"/>
            <w:vAlign w:val="center"/>
          </w:tcPr>
          <w:p w14:paraId="5E27B8D1" w14:textId="77777777" w:rsidR="00A0533B" w:rsidRPr="007028DE" w:rsidRDefault="00A0533B" w:rsidP="00E35873">
            <w:pPr>
              <w:spacing w:line="240" w:lineRule="auto"/>
              <w:ind w:left="-101"/>
              <w:rPr>
                <w:rFonts w:ascii="Browallia New" w:eastAsia="Arial Unicode MS" w:hAnsi="Browallia New" w:cs="Browallia New"/>
                <w:b/>
                <w:bCs/>
                <w:sz w:val="28"/>
                <w:szCs w:val="28"/>
                <w:cs/>
              </w:rPr>
            </w:pPr>
          </w:p>
        </w:tc>
        <w:tc>
          <w:tcPr>
            <w:tcW w:w="1440" w:type="dxa"/>
            <w:tcBorders>
              <w:top w:val="single" w:sz="4" w:space="0" w:color="auto"/>
            </w:tcBorders>
            <w:vAlign w:val="center"/>
          </w:tcPr>
          <w:p w14:paraId="34EA0CE8" w14:textId="77777777" w:rsidR="00A0533B" w:rsidRPr="007028DE" w:rsidRDefault="00A0533B" w:rsidP="00EF1CEC">
            <w:pPr>
              <w:spacing w:line="240" w:lineRule="auto"/>
              <w:ind w:right="-72"/>
              <w:jc w:val="right"/>
              <w:rPr>
                <w:rFonts w:ascii="Browallia New" w:eastAsia="Arial Unicode MS" w:hAnsi="Browallia New" w:cs="Browallia New"/>
                <w:b/>
                <w:bCs/>
                <w:sz w:val="28"/>
                <w:szCs w:val="28"/>
              </w:rPr>
            </w:pPr>
          </w:p>
        </w:tc>
        <w:tc>
          <w:tcPr>
            <w:tcW w:w="1440" w:type="dxa"/>
            <w:tcBorders>
              <w:top w:val="single" w:sz="4" w:space="0" w:color="auto"/>
            </w:tcBorders>
            <w:vAlign w:val="center"/>
          </w:tcPr>
          <w:p w14:paraId="11FDF81A" w14:textId="77777777" w:rsidR="00A0533B" w:rsidRPr="007028DE" w:rsidRDefault="00A0533B" w:rsidP="00EF1CEC">
            <w:pPr>
              <w:spacing w:line="240" w:lineRule="auto"/>
              <w:ind w:right="-72"/>
              <w:jc w:val="right"/>
              <w:rPr>
                <w:rFonts w:ascii="Browallia New" w:eastAsia="Arial Unicode MS" w:hAnsi="Browallia New" w:cs="Browallia New"/>
                <w:b/>
                <w:bCs/>
                <w:sz w:val="28"/>
                <w:szCs w:val="28"/>
              </w:rPr>
            </w:pPr>
          </w:p>
        </w:tc>
        <w:tc>
          <w:tcPr>
            <w:tcW w:w="1440" w:type="dxa"/>
            <w:tcBorders>
              <w:top w:val="single" w:sz="4" w:space="0" w:color="auto"/>
            </w:tcBorders>
            <w:vAlign w:val="center"/>
          </w:tcPr>
          <w:p w14:paraId="5723AC6D" w14:textId="77777777" w:rsidR="00A0533B" w:rsidRPr="007028DE" w:rsidRDefault="00A0533B" w:rsidP="00EF1CEC">
            <w:pPr>
              <w:spacing w:line="240" w:lineRule="auto"/>
              <w:ind w:right="-72"/>
              <w:jc w:val="right"/>
              <w:rPr>
                <w:rFonts w:ascii="Browallia New" w:eastAsia="Arial Unicode MS" w:hAnsi="Browallia New" w:cs="Browallia New"/>
                <w:b/>
                <w:bCs/>
                <w:sz w:val="28"/>
                <w:szCs w:val="28"/>
              </w:rPr>
            </w:pPr>
          </w:p>
        </w:tc>
        <w:tc>
          <w:tcPr>
            <w:tcW w:w="1440" w:type="dxa"/>
            <w:tcBorders>
              <w:top w:val="single" w:sz="4" w:space="0" w:color="auto"/>
            </w:tcBorders>
            <w:vAlign w:val="center"/>
          </w:tcPr>
          <w:p w14:paraId="0E9AA72B" w14:textId="77777777" w:rsidR="00A0533B" w:rsidRPr="007028DE" w:rsidRDefault="00A0533B" w:rsidP="00EF1CEC">
            <w:pPr>
              <w:spacing w:line="240" w:lineRule="auto"/>
              <w:ind w:right="-72"/>
              <w:jc w:val="right"/>
              <w:rPr>
                <w:rFonts w:ascii="Browallia New" w:eastAsia="Arial Unicode MS" w:hAnsi="Browallia New" w:cs="Browallia New"/>
                <w:b/>
                <w:bCs/>
                <w:sz w:val="28"/>
                <w:szCs w:val="28"/>
              </w:rPr>
            </w:pPr>
          </w:p>
        </w:tc>
      </w:tr>
      <w:tr w:rsidR="002C0CA2" w:rsidRPr="007028DE" w14:paraId="390D2CD9" w14:textId="77777777" w:rsidTr="00E35873">
        <w:trPr>
          <w:trHeight w:val="261"/>
        </w:trPr>
        <w:tc>
          <w:tcPr>
            <w:tcW w:w="3686" w:type="dxa"/>
            <w:vAlign w:val="bottom"/>
          </w:tcPr>
          <w:p w14:paraId="08B9440C" w14:textId="77777777" w:rsidR="00A0533B" w:rsidRPr="007028DE" w:rsidRDefault="00A0533B" w:rsidP="00E35873">
            <w:pPr>
              <w:spacing w:line="240" w:lineRule="auto"/>
              <w:ind w:left="-101"/>
              <w:rPr>
                <w:rFonts w:ascii="Browallia New" w:eastAsia="Arial Unicode MS" w:hAnsi="Browallia New" w:cs="Browallia New"/>
                <w:b/>
                <w:bCs/>
                <w:snapToGrid w:val="0"/>
                <w:spacing w:val="-8"/>
                <w:sz w:val="28"/>
                <w:szCs w:val="28"/>
                <w:lang w:eastAsia="th-TH"/>
              </w:rPr>
            </w:pPr>
            <w:r w:rsidRPr="007028DE">
              <w:rPr>
                <w:rFonts w:ascii="Browallia New" w:eastAsia="Arial Unicode MS" w:hAnsi="Browallia New" w:cs="Browallia New"/>
                <w:b/>
                <w:bCs/>
                <w:sz w:val="28"/>
                <w:szCs w:val="28"/>
                <w:cs/>
              </w:rPr>
              <w:t>รายได้จากการให้บริการ</w:t>
            </w:r>
          </w:p>
        </w:tc>
        <w:tc>
          <w:tcPr>
            <w:tcW w:w="1440" w:type="dxa"/>
            <w:vAlign w:val="bottom"/>
          </w:tcPr>
          <w:p w14:paraId="4674393B" w14:textId="77777777" w:rsidR="00A0533B" w:rsidRPr="007028DE" w:rsidRDefault="00A0533B" w:rsidP="00EF1CEC">
            <w:pPr>
              <w:spacing w:line="240" w:lineRule="auto"/>
              <w:ind w:right="-72"/>
              <w:jc w:val="right"/>
              <w:rPr>
                <w:rFonts w:ascii="Browallia New" w:eastAsia="Arial Unicode MS" w:hAnsi="Browallia New" w:cs="Browallia New"/>
                <w:noProof/>
                <w:sz w:val="28"/>
                <w:szCs w:val="28"/>
              </w:rPr>
            </w:pPr>
          </w:p>
        </w:tc>
        <w:tc>
          <w:tcPr>
            <w:tcW w:w="1440" w:type="dxa"/>
            <w:vAlign w:val="bottom"/>
          </w:tcPr>
          <w:p w14:paraId="73C4611A" w14:textId="77777777" w:rsidR="00A0533B" w:rsidRPr="007028DE" w:rsidRDefault="00A0533B"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4FCE0606" w14:textId="77777777" w:rsidR="00A0533B" w:rsidRPr="007028DE" w:rsidRDefault="00A0533B"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2DC9FD75" w14:textId="77777777" w:rsidR="00A0533B" w:rsidRPr="007028DE" w:rsidRDefault="00A0533B" w:rsidP="00EF1CEC">
            <w:pPr>
              <w:spacing w:line="240" w:lineRule="auto"/>
              <w:ind w:right="-72"/>
              <w:jc w:val="right"/>
              <w:rPr>
                <w:rFonts w:ascii="Browallia New" w:eastAsia="Arial Unicode MS" w:hAnsi="Browallia New" w:cs="Browallia New"/>
                <w:sz w:val="28"/>
                <w:szCs w:val="28"/>
              </w:rPr>
            </w:pPr>
          </w:p>
        </w:tc>
      </w:tr>
      <w:tr w:rsidR="002C0CA2" w:rsidRPr="007028DE" w14:paraId="221164FA" w14:textId="77777777" w:rsidTr="00E35873">
        <w:trPr>
          <w:trHeight w:val="261"/>
        </w:trPr>
        <w:tc>
          <w:tcPr>
            <w:tcW w:w="3686" w:type="dxa"/>
          </w:tcPr>
          <w:p w14:paraId="497E5547" w14:textId="46DE47C2" w:rsidR="00A0533B" w:rsidRPr="007028DE" w:rsidRDefault="00E35873" w:rsidP="00E35873">
            <w:pPr>
              <w:spacing w:line="240" w:lineRule="auto"/>
              <w:ind w:left="-101"/>
              <w:rPr>
                <w:rFonts w:ascii="Browallia New" w:eastAsia="Arial Unicode MS" w:hAnsi="Browallia New" w:cs="Browallia New"/>
                <w:sz w:val="28"/>
                <w:szCs w:val="28"/>
                <w:cs/>
              </w:rPr>
            </w:pPr>
            <w:r w:rsidRPr="007028DE">
              <w:rPr>
                <w:rFonts w:ascii="Browallia New" w:eastAsia="Arial Unicode MS" w:hAnsi="Browallia New" w:cs="Browallia New"/>
                <w:snapToGrid w:val="0"/>
                <w:spacing w:val="-8"/>
                <w:sz w:val="28"/>
                <w:szCs w:val="28"/>
                <w:lang w:eastAsia="th-TH"/>
              </w:rPr>
              <w:t xml:space="preserve">   -</w:t>
            </w:r>
            <w:r w:rsidR="00A0533B" w:rsidRPr="007028DE">
              <w:rPr>
                <w:rFonts w:ascii="Browallia New" w:eastAsia="Arial Unicode MS" w:hAnsi="Browallia New" w:cs="Browallia New"/>
                <w:snapToGrid w:val="0"/>
                <w:spacing w:val="-8"/>
                <w:sz w:val="28"/>
                <w:szCs w:val="28"/>
                <w:lang w:eastAsia="th-TH"/>
              </w:rPr>
              <w:t xml:space="preserve"> </w:t>
            </w:r>
            <w:r w:rsidR="00A0533B" w:rsidRPr="007028DE">
              <w:rPr>
                <w:rFonts w:ascii="Browallia New" w:eastAsia="Arial Unicode MS" w:hAnsi="Browallia New" w:cs="Browallia New"/>
                <w:snapToGrid w:val="0"/>
                <w:spacing w:val="-8"/>
                <w:sz w:val="28"/>
                <w:szCs w:val="28"/>
                <w:cs/>
                <w:lang w:eastAsia="th-TH"/>
              </w:rPr>
              <w:t>บริษัทย่อย</w:t>
            </w:r>
          </w:p>
        </w:tc>
        <w:tc>
          <w:tcPr>
            <w:tcW w:w="1440" w:type="dxa"/>
            <w:vAlign w:val="bottom"/>
          </w:tcPr>
          <w:p w14:paraId="0E9A5379" w14:textId="0094B754" w:rsidR="00A0533B" w:rsidRPr="007028DE" w:rsidRDefault="00200F0E" w:rsidP="00EF1CEC">
            <w:pPr>
              <w:spacing w:line="240" w:lineRule="auto"/>
              <w:ind w:right="-72"/>
              <w:jc w:val="right"/>
              <w:rPr>
                <w:rFonts w:ascii="Browallia New" w:eastAsia="Arial Unicode MS" w:hAnsi="Browallia New" w:cs="Browallia New"/>
                <w:noProof/>
                <w:sz w:val="28"/>
                <w:szCs w:val="28"/>
              </w:rPr>
            </w:pPr>
            <w:r w:rsidRPr="007028DE">
              <w:rPr>
                <w:rFonts w:ascii="Browallia New" w:eastAsia="Arial Unicode MS" w:hAnsi="Browallia New" w:cs="Browallia New"/>
                <w:noProof/>
                <w:sz w:val="28"/>
                <w:szCs w:val="28"/>
              </w:rPr>
              <w:t>-</w:t>
            </w:r>
          </w:p>
        </w:tc>
        <w:tc>
          <w:tcPr>
            <w:tcW w:w="1440" w:type="dxa"/>
            <w:vAlign w:val="bottom"/>
          </w:tcPr>
          <w:p w14:paraId="5180F1CB" w14:textId="752D4EE3" w:rsidR="00A0533B" w:rsidRPr="007028DE" w:rsidRDefault="002E2F70"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0" w:type="dxa"/>
            <w:vAlign w:val="bottom"/>
          </w:tcPr>
          <w:p w14:paraId="5AC8D25C" w14:textId="77A84DA7" w:rsidR="00A0533B" w:rsidRPr="007028DE" w:rsidRDefault="00243745" w:rsidP="00EF1CEC">
            <w:pPr>
              <w:spacing w:line="240" w:lineRule="auto"/>
              <w:ind w:right="-72"/>
              <w:jc w:val="right"/>
              <w:rPr>
                <w:rFonts w:ascii="Browallia New" w:eastAsia="Arial Unicode MS" w:hAnsi="Browallia New" w:cs="Browallia New"/>
                <w:noProof/>
                <w:sz w:val="28"/>
                <w:szCs w:val="28"/>
              </w:rPr>
            </w:pPr>
            <w:r w:rsidRPr="00243745">
              <w:rPr>
                <w:rFonts w:ascii="Browallia New" w:eastAsia="Arial Unicode MS" w:hAnsi="Browallia New" w:cs="Browallia New"/>
                <w:noProof/>
                <w:sz w:val="28"/>
                <w:szCs w:val="28"/>
              </w:rPr>
              <w:t>3</w:t>
            </w:r>
            <w:r w:rsidR="00200F0E" w:rsidRPr="007028DE">
              <w:rPr>
                <w:rFonts w:ascii="Browallia New" w:eastAsia="Arial Unicode MS" w:hAnsi="Browallia New" w:cs="Browallia New"/>
                <w:noProof/>
                <w:sz w:val="28"/>
                <w:szCs w:val="28"/>
              </w:rPr>
              <w:t>,</w:t>
            </w:r>
            <w:r w:rsidRPr="00243745">
              <w:rPr>
                <w:rFonts w:ascii="Browallia New" w:eastAsia="Arial Unicode MS" w:hAnsi="Browallia New" w:cs="Browallia New"/>
                <w:noProof/>
                <w:sz w:val="28"/>
                <w:szCs w:val="28"/>
              </w:rPr>
              <w:t>862</w:t>
            </w:r>
          </w:p>
        </w:tc>
        <w:tc>
          <w:tcPr>
            <w:tcW w:w="1440" w:type="dxa"/>
            <w:vAlign w:val="bottom"/>
          </w:tcPr>
          <w:p w14:paraId="653AF68D" w14:textId="46C0F4B9" w:rsidR="00A0533B"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4</w:t>
            </w:r>
            <w:r w:rsidR="002E2F70"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322</w:t>
            </w:r>
          </w:p>
        </w:tc>
      </w:tr>
      <w:tr w:rsidR="002C0CA2" w:rsidRPr="007028DE" w14:paraId="4FC77A96" w14:textId="77777777" w:rsidTr="00E35873">
        <w:trPr>
          <w:trHeight w:val="261"/>
        </w:trPr>
        <w:tc>
          <w:tcPr>
            <w:tcW w:w="3686" w:type="dxa"/>
          </w:tcPr>
          <w:p w14:paraId="64C9ADAF" w14:textId="58657A7B" w:rsidR="00B551FD" w:rsidRPr="007028DE" w:rsidRDefault="00E35873" w:rsidP="00E35873">
            <w:pPr>
              <w:spacing w:line="240" w:lineRule="auto"/>
              <w:ind w:left="-101"/>
              <w:rPr>
                <w:rFonts w:ascii="Browallia New" w:eastAsia="Arial Unicode MS" w:hAnsi="Browallia New" w:cs="Browallia New"/>
                <w:snapToGrid w:val="0"/>
                <w:spacing w:val="-8"/>
                <w:sz w:val="28"/>
                <w:szCs w:val="28"/>
                <w:lang w:eastAsia="th-TH"/>
              </w:rPr>
            </w:pPr>
            <w:r w:rsidRPr="007028DE">
              <w:rPr>
                <w:rFonts w:ascii="Browallia New" w:eastAsia="Arial Unicode MS" w:hAnsi="Browallia New" w:cs="Browallia New"/>
                <w:snapToGrid w:val="0"/>
                <w:spacing w:val="-8"/>
                <w:sz w:val="28"/>
                <w:szCs w:val="28"/>
                <w:lang w:eastAsia="th-TH"/>
              </w:rPr>
              <w:t xml:space="preserve">   -</w:t>
            </w:r>
            <w:r w:rsidR="00B551FD" w:rsidRPr="007028DE">
              <w:rPr>
                <w:rFonts w:ascii="Browallia New" w:eastAsia="Arial Unicode MS" w:hAnsi="Browallia New" w:cs="Browallia New"/>
                <w:snapToGrid w:val="0"/>
                <w:spacing w:val="-8"/>
                <w:sz w:val="28"/>
                <w:szCs w:val="28"/>
                <w:lang w:eastAsia="th-TH"/>
              </w:rPr>
              <w:t xml:space="preserve"> </w:t>
            </w:r>
            <w:r w:rsidR="00B551FD" w:rsidRPr="007028DE">
              <w:rPr>
                <w:rFonts w:ascii="Browallia New" w:eastAsia="Arial Unicode MS" w:hAnsi="Browallia New" w:cs="Browallia New"/>
                <w:snapToGrid w:val="0"/>
                <w:spacing w:val="-8"/>
                <w:sz w:val="28"/>
                <w:szCs w:val="28"/>
                <w:cs/>
                <w:lang w:eastAsia="th-TH"/>
              </w:rPr>
              <w:t>กิจการที่เกี่ยวข้องกันอื่น</w:t>
            </w:r>
          </w:p>
        </w:tc>
        <w:tc>
          <w:tcPr>
            <w:tcW w:w="1440" w:type="dxa"/>
            <w:vAlign w:val="bottom"/>
          </w:tcPr>
          <w:p w14:paraId="281905AA" w14:textId="50ACF927" w:rsidR="00B551FD" w:rsidRPr="007028DE" w:rsidRDefault="00243745" w:rsidP="00EF1CEC">
            <w:pPr>
              <w:spacing w:line="240" w:lineRule="auto"/>
              <w:ind w:right="-72"/>
              <w:jc w:val="right"/>
              <w:rPr>
                <w:rFonts w:ascii="Browallia New" w:eastAsia="Arial Unicode MS" w:hAnsi="Browallia New" w:cs="Browallia New"/>
                <w:noProof/>
                <w:sz w:val="28"/>
                <w:szCs w:val="28"/>
              </w:rPr>
            </w:pPr>
            <w:r w:rsidRPr="00243745">
              <w:rPr>
                <w:rFonts w:ascii="Browallia New" w:eastAsia="Arial Unicode MS" w:hAnsi="Browallia New" w:cs="Browallia New"/>
                <w:noProof/>
                <w:sz w:val="28"/>
                <w:szCs w:val="28"/>
              </w:rPr>
              <w:t>121</w:t>
            </w:r>
          </w:p>
        </w:tc>
        <w:tc>
          <w:tcPr>
            <w:tcW w:w="1440" w:type="dxa"/>
            <w:vAlign w:val="bottom"/>
          </w:tcPr>
          <w:p w14:paraId="62FB2498" w14:textId="44305C23" w:rsidR="00B551FD" w:rsidRPr="007028DE" w:rsidRDefault="00243745" w:rsidP="00EF1CEC">
            <w:pPr>
              <w:spacing w:line="240" w:lineRule="auto"/>
              <w:ind w:right="-72"/>
              <w:jc w:val="right"/>
              <w:rPr>
                <w:rFonts w:ascii="Browallia New" w:eastAsia="Arial Unicode MS" w:hAnsi="Browallia New" w:cs="Browallia New"/>
                <w:noProof/>
                <w:sz w:val="28"/>
                <w:szCs w:val="28"/>
              </w:rPr>
            </w:pPr>
            <w:r w:rsidRPr="00243745">
              <w:rPr>
                <w:rFonts w:ascii="Browallia New" w:eastAsia="Arial Unicode MS" w:hAnsi="Browallia New" w:cs="Browallia New"/>
                <w:noProof/>
                <w:sz w:val="28"/>
                <w:szCs w:val="28"/>
              </w:rPr>
              <w:t>138</w:t>
            </w:r>
          </w:p>
        </w:tc>
        <w:tc>
          <w:tcPr>
            <w:tcW w:w="1440" w:type="dxa"/>
            <w:vAlign w:val="bottom"/>
          </w:tcPr>
          <w:p w14:paraId="57B7D341" w14:textId="38152EE6" w:rsidR="00B551FD" w:rsidRPr="007028DE" w:rsidRDefault="00200F0E" w:rsidP="00EF1CEC">
            <w:pPr>
              <w:spacing w:line="240" w:lineRule="auto"/>
              <w:ind w:right="-72"/>
              <w:jc w:val="right"/>
              <w:rPr>
                <w:rFonts w:ascii="Browallia New" w:eastAsia="Arial Unicode MS" w:hAnsi="Browallia New" w:cs="Browallia New"/>
                <w:noProof/>
                <w:sz w:val="28"/>
                <w:szCs w:val="28"/>
              </w:rPr>
            </w:pPr>
            <w:r w:rsidRPr="007028DE">
              <w:rPr>
                <w:rFonts w:ascii="Browallia New" w:eastAsia="Arial Unicode MS" w:hAnsi="Browallia New" w:cs="Browallia New"/>
                <w:noProof/>
                <w:sz w:val="28"/>
                <w:szCs w:val="28"/>
              </w:rPr>
              <w:t>-</w:t>
            </w:r>
          </w:p>
        </w:tc>
        <w:tc>
          <w:tcPr>
            <w:tcW w:w="1440" w:type="dxa"/>
            <w:vAlign w:val="bottom"/>
          </w:tcPr>
          <w:p w14:paraId="42303E01" w14:textId="33102C15" w:rsidR="00B551FD" w:rsidRPr="007028DE" w:rsidRDefault="002E2F70" w:rsidP="00EF1CEC">
            <w:pPr>
              <w:spacing w:line="240" w:lineRule="auto"/>
              <w:ind w:right="-72"/>
              <w:jc w:val="right"/>
              <w:rPr>
                <w:rFonts w:ascii="Browallia New" w:eastAsia="Arial Unicode MS" w:hAnsi="Browallia New" w:cs="Browallia New"/>
                <w:noProof/>
                <w:sz w:val="28"/>
                <w:szCs w:val="28"/>
              </w:rPr>
            </w:pPr>
            <w:r w:rsidRPr="007028DE">
              <w:rPr>
                <w:rFonts w:ascii="Browallia New" w:eastAsia="Arial Unicode MS" w:hAnsi="Browallia New" w:cs="Browallia New"/>
                <w:noProof/>
                <w:sz w:val="28"/>
                <w:szCs w:val="28"/>
              </w:rPr>
              <w:t>-</w:t>
            </w:r>
          </w:p>
        </w:tc>
      </w:tr>
      <w:tr w:rsidR="002C0CA2" w:rsidRPr="007028DE" w14:paraId="2AA639E5" w14:textId="77777777" w:rsidTr="00E35873">
        <w:trPr>
          <w:trHeight w:val="164"/>
        </w:trPr>
        <w:tc>
          <w:tcPr>
            <w:tcW w:w="3686" w:type="dxa"/>
            <w:vAlign w:val="center"/>
          </w:tcPr>
          <w:p w14:paraId="1720DE4B" w14:textId="77777777" w:rsidR="00E25AC0" w:rsidRPr="007028DE" w:rsidRDefault="00E25AC0" w:rsidP="00E35873">
            <w:pPr>
              <w:spacing w:line="240" w:lineRule="auto"/>
              <w:ind w:left="-101"/>
              <w:rPr>
                <w:rFonts w:ascii="Browallia New" w:eastAsia="Arial Unicode MS" w:hAnsi="Browallia New" w:cs="Browallia New"/>
                <w:b/>
                <w:bCs/>
                <w:sz w:val="28"/>
                <w:szCs w:val="28"/>
                <w:cs/>
              </w:rPr>
            </w:pPr>
          </w:p>
        </w:tc>
        <w:tc>
          <w:tcPr>
            <w:tcW w:w="1440" w:type="dxa"/>
            <w:vAlign w:val="center"/>
          </w:tcPr>
          <w:p w14:paraId="62FCB25E" w14:textId="23DF24BF" w:rsidR="00E25AC0" w:rsidRPr="007028DE" w:rsidRDefault="00E25AC0" w:rsidP="00EF1CEC">
            <w:pPr>
              <w:spacing w:line="240" w:lineRule="auto"/>
              <w:ind w:right="-72"/>
              <w:jc w:val="right"/>
              <w:rPr>
                <w:rFonts w:ascii="Browallia New" w:eastAsia="Arial Unicode MS" w:hAnsi="Browallia New" w:cs="Browallia New"/>
                <w:b/>
                <w:bCs/>
                <w:sz w:val="28"/>
                <w:szCs w:val="28"/>
              </w:rPr>
            </w:pPr>
          </w:p>
        </w:tc>
        <w:tc>
          <w:tcPr>
            <w:tcW w:w="1440" w:type="dxa"/>
            <w:vAlign w:val="center"/>
          </w:tcPr>
          <w:p w14:paraId="1353B929" w14:textId="77777777" w:rsidR="00E25AC0" w:rsidRPr="007028DE" w:rsidRDefault="00E25AC0" w:rsidP="00EF1CEC">
            <w:pPr>
              <w:spacing w:line="240" w:lineRule="auto"/>
              <w:ind w:right="-72"/>
              <w:jc w:val="right"/>
              <w:rPr>
                <w:rFonts w:ascii="Browallia New" w:eastAsia="Arial Unicode MS" w:hAnsi="Browallia New" w:cs="Browallia New"/>
                <w:b/>
                <w:bCs/>
                <w:sz w:val="28"/>
                <w:szCs w:val="28"/>
              </w:rPr>
            </w:pPr>
          </w:p>
        </w:tc>
        <w:tc>
          <w:tcPr>
            <w:tcW w:w="1440" w:type="dxa"/>
            <w:vAlign w:val="center"/>
          </w:tcPr>
          <w:p w14:paraId="0DF31AC9" w14:textId="77777777" w:rsidR="00E25AC0" w:rsidRPr="007028DE" w:rsidRDefault="00E25AC0" w:rsidP="00EF1CEC">
            <w:pPr>
              <w:spacing w:line="240" w:lineRule="auto"/>
              <w:ind w:right="-72"/>
              <w:jc w:val="right"/>
              <w:rPr>
                <w:rFonts w:ascii="Browallia New" w:eastAsia="Arial Unicode MS" w:hAnsi="Browallia New" w:cs="Browallia New"/>
                <w:b/>
                <w:bCs/>
                <w:sz w:val="28"/>
                <w:szCs w:val="28"/>
              </w:rPr>
            </w:pPr>
          </w:p>
        </w:tc>
        <w:tc>
          <w:tcPr>
            <w:tcW w:w="1440" w:type="dxa"/>
            <w:vAlign w:val="center"/>
          </w:tcPr>
          <w:p w14:paraId="42575009" w14:textId="77777777" w:rsidR="00E25AC0" w:rsidRPr="007028DE" w:rsidRDefault="00E25AC0" w:rsidP="00EF1CEC">
            <w:pPr>
              <w:spacing w:line="240" w:lineRule="auto"/>
              <w:ind w:right="-72"/>
              <w:jc w:val="right"/>
              <w:rPr>
                <w:rFonts w:ascii="Browallia New" w:eastAsia="Arial Unicode MS" w:hAnsi="Browallia New" w:cs="Browallia New"/>
                <w:b/>
                <w:bCs/>
                <w:sz w:val="28"/>
                <w:szCs w:val="28"/>
              </w:rPr>
            </w:pPr>
          </w:p>
        </w:tc>
      </w:tr>
      <w:tr w:rsidR="00947712" w:rsidRPr="007028DE" w14:paraId="6E7E8B73" w14:textId="77777777" w:rsidTr="00E35873">
        <w:trPr>
          <w:trHeight w:val="164"/>
        </w:trPr>
        <w:tc>
          <w:tcPr>
            <w:tcW w:w="3686" w:type="dxa"/>
            <w:vAlign w:val="bottom"/>
          </w:tcPr>
          <w:p w14:paraId="74FB9256" w14:textId="07786C3D" w:rsidR="00947712" w:rsidRPr="007028DE" w:rsidRDefault="00947712" w:rsidP="00E35873">
            <w:pPr>
              <w:spacing w:line="240" w:lineRule="auto"/>
              <w:ind w:left="-101"/>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รายได้เงินปันผล</w:t>
            </w:r>
          </w:p>
        </w:tc>
        <w:tc>
          <w:tcPr>
            <w:tcW w:w="1440" w:type="dxa"/>
            <w:vAlign w:val="bottom"/>
          </w:tcPr>
          <w:p w14:paraId="7229F6A8" w14:textId="31DD25EB"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4EE89054" w14:textId="0C048656"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4AF5C5C0" w14:textId="24A23C2E"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51B02B6B" w14:textId="7EEB6741" w:rsidR="00947712" w:rsidRPr="007028DE" w:rsidRDefault="00947712" w:rsidP="00EF1CEC">
            <w:pPr>
              <w:spacing w:line="240" w:lineRule="auto"/>
              <w:ind w:right="-72"/>
              <w:jc w:val="right"/>
              <w:rPr>
                <w:rFonts w:ascii="Browallia New" w:eastAsia="Arial Unicode MS" w:hAnsi="Browallia New" w:cs="Browallia New"/>
                <w:sz w:val="28"/>
                <w:szCs w:val="28"/>
              </w:rPr>
            </w:pPr>
          </w:p>
        </w:tc>
      </w:tr>
      <w:tr w:rsidR="00947712" w:rsidRPr="007028DE" w14:paraId="2974F02F" w14:textId="77777777" w:rsidTr="00E35873">
        <w:trPr>
          <w:trHeight w:val="164"/>
        </w:trPr>
        <w:tc>
          <w:tcPr>
            <w:tcW w:w="3686" w:type="dxa"/>
            <w:vAlign w:val="bottom"/>
          </w:tcPr>
          <w:p w14:paraId="0D578025" w14:textId="27E531CF" w:rsidR="00947712" w:rsidRPr="007028DE" w:rsidRDefault="00947712" w:rsidP="00E35873">
            <w:pPr>
              <w:spacing w:line="240" w:lineRule="auto"/>
              <w:ind w:left="-101"/>
              <w:rPr>
                <w:rFonts w:ascii="Browallia New" w:eastAsia="Arial Unicode MS" w:hAnsi="Browallia New" w:cs="Browallia New"/>
                <w:b/>
                <w:bCs/>
                <w:sz w:val="28"/>
                <w:szCs w:val="28"/>
                <w:cs/>
              </w:rPr>
            </w:pPr>
            <w:r w:rsidRPr="007028DE">
              <w:rPr>
                <w:rFonts w:ascii="Browallia New" w:eastAsia="Arial Unicode MS" w:hAnsi="Browallia New" w:cs="Browallia New"/>
                <w:sz w:val="28"/>
                <w:szCs w:val="28"/>
                <w:cs/>
              </w:rPr>
              <w:t xml:space="preserve">   - บริษัทย่อย</w:t>
            </w:r>
          </w:p>
        </w:tc>
        <w:tc>
          <w:tcPr>
            <w:tcW w:w="1440" w:type="dxa"/>
            <w:vAlign w:val="bottom"/>
          </w:tcPr>
          <w:p w14:paraId="70DBD565" w14:textId="1EB49C28" w:rsidR="00947712" w:rsidRPr="007028DE" w:rsidRDefault="00947712" w:rsidP="00EF1CE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sz w:val="28"/>
                <w:szCs w:val="28"/>
              </w:rPr>
              <w:t>-</w:t>
            </w:r>
          </w:p>
        </w:tc>
        <w:tc>
          <w:tcPr>
            <w:tcW w:w="1440" w:type="dxa"/>
            <w:vAlign w:val="bottom"/>
          </w:tcPr>
          <w:p w14:paraId="3C96683F" w14:textId="11D768BA" w:rsidR="00947712" w:rsidRPr="007028DE" w:rsidRDefault="00947712" w:rsidP="00EF1CE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sz w:val="28"/>
                <w:szCs w:val="28"/>
              </w:rPr>
              <w:t>-</w:t>
            </w:r>
          </w:p>
        </w:tc>
        <w:tc>
          <w:tcPr>
            <w:tcW w:w="1440" w:type="dxa"/>
            <w:vAlign w:val="bottom"/>
          </w:tcPr>
          <w:p w14:paraId="712A09BB" w14:textId="5765CAAF" w:rsidR="00947712" w:rsidRPr="007028DE" w:rsidRDefault="00243745" w:rsidP="00EF1CE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sz w:val="28"/>
                <w:szCs w:val="28"/>
              </w:rPr>
              <w:t>12</w:t>
            </w:r>
            <w:r w:rsidR="009477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300</w:t>
            </w:r>
          </w:p>
        </w:tc>
        <w:tc>
          <w:tcPr>
            <w:tcW w:w="1440" w:type="dxa"/>
            <w:vAlign w:val="bottom"/>
          </w:tcPr>
          <w:p w14:paraId="74C44AC2" w14:textId="21A2D455" w:rsidR="00947712" w:rsidRPr="007028DE" w:rsidRDefault="00243745" w:rsidP="00EF1CE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sz w:val="28"/>
                <w:szCs w:val="28"/>
              </w:rPr>
              <w:t>5</w:t>
            </w:r>
            <w:r w:rsidR="009477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459</w:t>
            </w:r>
          </w:p>
        </w:tc>
      </w:tr>
      <w:tr w:rsidR="00947712" w:rsidRPr="007028DE" w14:paraId="772A02FB" w14:textId="77777777" w:rsidTr="00E35873">
        <w:trPr>
          <w:trHeight w:val="261"/>
        </w:trPr>
        <w:tc>
          <w:tcPr>
            <w:tcW w:w="3686" w:type="dxa"/>
            <w:vAlign w:val="bottom"/>
          </w:tcPr>
          <w:p w14:paraId="4607CAC0" w14:textId="5C1A6EA2" w:rsidR="00947712" w:rsidRPr="007028DE" w:rsidRDefault="00947712" w:rsidP="00E35873">
            <w:pPr>
              <w:spacing w:line="240" w:lineRule="auto"/>
              <w:ind w:left="-101"/>
              <w:rPr>
                <w:rFonts w:ascii="Browallia New" w:eastAsia="Arial Unicode MS" w:hAnsi="Browallia New" w:cs="Browallia New"/>
                <w:b/>
                <w:bCs/>
                <w:snapToGrid w:val="0"/>
                <w:spacing w:val="-8"/>
                <w:sz w:val="28"/>
                <w:szCs w:val="28"/>
                <w:cs/>
                <w:lang w:eastAsia="th-TH"/>
              </w:rPr>
            </w:pPr>
          </w:p>
        </w:tc>
        <w:tc>
          <w:tcPr>
            <w:tcW w:w="1440" w:type="dxa"/>
            <w:vAlign w:val="bottom"/>
          </w:tcPr>
          <w:p w14:paraId="33FA094F" w14:textId="52DDEED4"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1A43E236" w14:textId="77777777" w:rsidR="00947712" w:rsidRPr="007028DE" w:rsidRDefault="00947712" w:rsidP="00EF1CEC">
            <w:pPr>
              <w:spacing w:line="240" w:lineRule="auto"/>
              <w:ind w:right="-72"/>
              <w:jc w:val="right"/>
              <w:rPr>
                <w:rFonts w:ascii="Browallia New" w:eastAsia="Arial Unicode MS" w:hAnsi="Browallia New" w:cs="Browallia New"/>
                <w:sz w:val="28"/>
                <w:szCs w:val="28"/>
                <w:cs/>
              </w:rPr>
            </w:pPr>
          </w:p>
        </w:tc>
        <w:tc>
          <w:tcPr>
            <w:tcW w:w="1440" w:type="dxa"/>
            <w:vAlign w:val="bottom"/>
          </w:tcPr>
          <w:p w14:paraId="3949E22C" w14:textId="77777777" w:rsidR="00947712" w:rsidRPr="007028DE" w:rsidRDefault="00947712" w:rsidP="00EF1CEC">
            <w:pPr>
              <w:spacing w:line="240" w:lineRule="auto"/>
              <w:ind w:right="-72"/>
              <w:jc w:val="right"/>
              <w:rPr>
                <w:rFonts w:ascii="Browallia New" w:eastAsia="Arial Unicode MS" w:hAnsi="Browallia New" w:cs="Browallia New"/>
                <w:sz w:val="28"/>
                <w:szCs w:val="28"/>
                <w:cs/>
              </w:rPr>
            </w:pPr>
          </w:p>
        </w:tc>
        <w:tc>
          <w:tcPr>
            <w:tcW w:w="1440" w:type="dxa"/>
            <w:vAlign w:val="bottom"/>
          </w:tcPr>
          <w:p w14:paraId="6276806F" w14:textId="77777777" w:rsidR="00947712" w:rsidRPr="007028DE" w:rsidRDefault="00947712" w:rsidP="00EF1CEC">
            <w:pPr>
              <w:spacing w:line="240" w:lineRule="auto"/>
              <w:ind w:right="-72"/>
              <w:jc w:val="right"/>
              <w:rPr>
                <w:rFonts w:ascii="Browallia New" w:eastAsia="Arial Unicode MS" w:hAnsi="Browallia New" w:cs="Browallia New"/>
                <w:sz w:val="28"/>
                <w:szCs w:val="28"/>
                <w:cs/>
              </w:rPr>
            </w:pPr>
          </w:p>
        </w:tc>
      </w:tr>
      <w:tr w:rsidR="00947712" w:rsidRPr="007028DE" w14:paraId="2CA4CDA5" w14:textId="77777777" w:rsidTr="00E35873">
        <w:trPr>
          <w:trHeight w:val="261"/>
        </w:trPr>
        <w:tc>
          <w:tcPr>
            <w:tcW w:w="3686" w:type="dxa"/>
            <w:vAlign w:val="bottom"/>
          </w:tcPr>
          <w:p w14:paraId="21C13D2A" w14:textId="6342D47A" w:rsidR="00947712" w:rsidRPr="007028DE" w:rsidRDefault="00947712" w:rsidP="00E35873">
            <w:pPr>
              <w:spacing w:line="240" w:lineRule="auto"/>
              <w:ind w:left="-101"/>
              <w:rPr>
                <w:rFonts w:ascii="Browallia New" w:eastAsia="Arial Unicode MS" w:hAnsi="Browallia New" w:cs="Browallia New"/>
                <w:sz w:val="28"/>
                <w:szCs w:val="28"/>
                <w:cs/>
              </w:rPr>
            </w:pPr>
            <w:r w:rsidRPr="007028DE">
              <w:rPr>
                <w:rFonts w:ascii="Browallia New" w:eastAsia="Arial Unicode MS" w:hAnsi="Browallia New" w:cs="Browallia New"/>
                <w:b/>
                <w:bCs/>
                <w:sz w:val="28"/>
                <w:szCs w:val="28"/>
                <w:cs/>
              </w:rPr>
              <w:t>รายได้อื่น</w:t>
            </w:r>
          </w:p>
        </w:tc>
        <w:tc>
          <w:tcPr>
            <w:tcW w:w="1440" w:type="dxa"/>
            <w:vAlign w:val="bottom"/>
          </w:tcPr>
          <w:p w14:paraId="0D542FFB" w14:textId="15DE2C9B"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71C15ABD" w14:textId="0761F973"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21C30B75" w14:textId="54AB5AA9"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529B58A7" w14:textId="4CC1F3D7" w:rsidR="00947712" w:rsidRPr="007028DE" w:rsidRDefault="00947712" w:rsidP="00EF1CEC">
            <w:pPr>
              <w:spacing w:line="240" w:lineRule="auto"/>
              <w:ind w:right="-72"/>
              <w:jc w:val="right"/>
              <w:rPr>
                <w:rFonts w:ascii="Browallia New" w:eastAsia="Arial Unicode MS" w:hAnsi="Browallia New" w:cs="Browallia New"/>
                <w:sz w:val="28"/>
                <w:szCs w:val="28"/>
              </w:rPr>
            </w:pPr>
          </w:p>
        </w:tc>
      </w:tr>
      <w:tr w:rsidR="00947712" w:rsidRPr="007028DE" w14:paraId="7532C5E9" w14:textId="77777777" w:rsidTr="00E35873">
        <w:trPr>
          <w:trHeight w:val="261"/>
        </w:trPr>
        <w:tc>
          <w:tcPr>
            <w:tcW w:w="3686" w:type="dxa"/>
            <w:vAlign w:val="bottom"/>
          </w:tcPr>
          <w:p w14:paraId="3E3B1943" w14:textId="47B44EE7" w:rsidR="00947712" w:rsidRPr="007028DE" w:rsidRDefault="00947712" w:rsidP="00E35873">
            <w:pPr>
              <w:spacing w:line="240" w:lineRule="auto"/>
              <w:ind w:left="-101"/>
              <w:rPr>
                <w:rFonts w:ascii="Browallia New" w:eastAsia="Arial Unicode MS" w:hAnsi="Browallia New" w:cs="Browallia New"/>
                <w:b/>
                <w:bCs/>
                <w:sz w:val="28"/>
                <w:szCs w:val="28"/>
                <w:cs/>
              </w:rPr>
            </w:pPr>
            <w:r w:rsidRPr="007028DE">
              <w:rPr>
                <w:rFonts w:ascii="Browallia New" w:eastAsia="Arial Unicode MS" w:hAnsi="Browallia New" w:cs="Browallia New"/>
                <w:sz w:val="28"/>
                <w:szCs w:val="28"/>
                <w:cs/>
              </w:rPr>
              <w:t xml:space="preserve">   - บริษัทย่อย</w:t>
            </w:r>
          </w:p>
        </w:tc>
        <w:tc>
          <w:tcPr>
            <w:tcW w:w="1440" w:type="dxa"/>
            <w:vAlign w:val="bottom"/>
          </w:tcPr>
          <w:p w14:paraId="7C44F6B4" w14:textId="6B43DEEA" w:rsidR="00947712" w:rsidRPr="007028DE" w:rsidRDefault="00947712" w:rsidP="00EF1CE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sz w:val="28"/>
                <w:szCs w:val="28"/>
              </w:rPr>
              <w:t>-</w:t>
            </w:r>
          </w:p>
        </w:tc>
        <w:tc>
          <w:tcPr>
            <w:tcW w:w="1440" w:type="dxa"/>
            <w:vAlign w:val="bottom"/>
          </w:tcPr>
          <w:p w14:paraId="7CB94FA6" w14:textId="25CB9F89" w:rsidR="00947712" w:rsidRPr="007028DE" w:rsidRDefault="00947712" w:rsidP="00EF1CE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sz w:val="28"/>
                <w:szCs w:val="28"/>
              </w:rPr>
              <w:t>-</w:t>
            </w:r>
          </w:p>
        </w:tc>
        <w:tc>
          <w:tcPr>
            <w:tcW w:w="1440" w:type="dxa"/>
            <w:vAlign w:val="bottom"/>
          </w:tcPr>
          <w:p w14:paraId="6C3181AC" w14:textId="0317A287" w:rsidR="00947712" w:rsidRPr="007028DE" w:rsidRDefault="00243745" w:rsidP="00EF1CE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sz w:val="28"/>
                <w:szCs w:val="28"/>
              </w:rPr>
              <w:t>3</w:t>
            </w:r>
            <w:r w:rsidR="009477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580</w:t>
            </w:r>
          </w:p>
        </w:tc>
        <w:tc>
          <w:tcPr>
            <w:tcW w:w="1440" w:type="dxa"/>
            <w:vAlign w:val="bottom"/>
          </w:tcPr>
          <w:p w14:paraId="424892C1" w14:textId="1408E005" w:rsidR="00947712" w:rsidRPr="007028DE" w:rsidRDefault="00243745" w:rsidP="00EF1CE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sz w:val="28"/>
                <w:szCs w:val="28"/>
              </w:rPr>
              <w:t>3</w:t>
            </w:r>
            <w:r w:rsidR="00947712"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625</w:t>
            </w:r>
          </w:p>
        </w:tc>
      </w:tr>
      <w:tr w:rsidR="00947712" w:rsidRPr="007028DE" w14:paraId="75DE0A5C" w14:textId="77777777" w:rsidTr="00E35873">
        <w:trPr>
          <w:trHeight w:val="261"/>
        </w:trPr>
        <w:tc>
          <w:tcPr>
            <w:tcW w:w="3686" w:type="dxa"/>
            <w:vAlign w:val="bottom"/>
          </w:tcPr>
          <w:p w14:paraId="66F51F41" w14:textId="1FDF6979" w:rsidR="00947712" w:rsidRPr="007028DE" w:rsidRDefault="00947712" w:rsidP="00E35873">
            <w:pPr>
              <w:spacing w:line="240" w:lineRule="auto"/>
              <w:ind w:left="-101"/>
              <w:rPr>
                <w:rFonts w:ascii="Browallia New" w:eastAsia="Arial Unicode MS" w:hAnsi="Browallia New" w:cs="Browallia New"/>
                <w:b/>
                <w:bCs/>
                <w:snapToGrid w:val="0"/>
                <w:spacing w:val="-8"/>
                <w:sz w:val="28"/>
                <w:szCs w:val="28"/>
                <w:cs/>
                <w:lang w:eastAsia="th-TH"/>
              </w:rPr>
            </w:pPr>
          </w:p>
        </w:tc>
        <w:tc>
          <w:tcPr>
            <w:tcW w:w="1440" w:type="dxa"/>
            <w:vAlign w:val="bottom"/>
          </w:tcPr>
          <w:p w14:paraId="64BCDC79" w14:textId="77777777"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3C630252" w14:textId="77777777"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3D5CE100" w14:textId="77777777" w:rsidR="00947712" w:rsidRPr="007028DE" w:rsidRDefault="00947712" w:rsidP="00EF1CEC">
            <w:pPr>
              <w:spacing w:line="240" w:lineRule="auto"/>
              <w:ind w:right="-72"/>
              <w:jc w:val="right"/>
              <w:rPr>
                <w:rFonts w:ascii="Browallia New" w:eastAsia="Arial Unicode MS" w:hAnsi="Browallia New" w:cs="Browallia New"/>
                <w:sz w:val="28"/>
                <w:szCs w:val="28"/>
                <w:cs/>
              </w:rPr>
            </w:pPr>
          </w:p>
        </w:tc>
        <w:tc>
          <w:tcPr>
            <w:tcW w:w="1440" w:type="dxa"/>
            <w:vAlign w:val="bottom"/>
          </w:tcPr>
          <w:p w14:paraId="2F309558" w14:textId="77777777" w:rsidR="00947712" w:rsidRPr="007028DE" w:rsidRDefault="00947712" w:rsidP="00EF1CEC">
            <w:pPr>
              <w:spacing w:line="240" w:lineRule="auto"/>
              <w:ind w:right="-72"/>
              <w:jc w:val="right"/>
              <w:rPr>
                <w:rFonts w:ascii="Browallia New" w:eastAsia="Arial Unicode MS" w:hAnsi="Browallia New" w:cs="Browallia New"/>
                <w:sz w:val="28"/>
                <w:szCs w:val="28"/>
                <w:cs/>
              </w:rPr>
            </w:pPr>
          </w:p>
        </w:tc>
      </w:tr>
      <w:tr w:rsidR="00947712" w:rsidRPr="007028DE" w14:paraId="3B603AF3" w14:textId="77777777" w:rsidTr="00E35873">
        <w:trPr>
          <w:trHeight w:val="110"/>
        </w:trPr>
        <w:tc>
          <w:tcPr>
            <w:tcW w:w="3686" w:type="dxa"/>
            <w:vAlign w:val="bottom"/>
          </w:tcPr>
          <w:p w14:paraId="624070DE" w14:textId="5A9A7AEE" w:rsidR="00947712" w:rsidRPr="007028DE" w:rsidRDefault="00947712" w:rsidP="00E35873">
            <w:pPr>
              <w:spacing w:line="240" w:lineRule="auto"/>
              <w:ind w:left="-101"/>
              <w:rPr>
                <w:rFonts w:ascii="Browallia New" w:eastAsia="Arial Unicode MS" w:hAnsi="Browallia New" w:cs="Browallia New"/>
                <w:sz w:val="28"/>
                <w:szCs w:val="28"/>
                <w:cs/>
              </w:rPr>
            </w:pPr>
            <w:r w:rsidRPr="007028DE">
              <w:rPr>
                <w:rFonts w:ascii="Browallia New" w:eastAsia="Arial Unicode MS" w:hAnsi="Browallia New" w:cs="Browallia New"/>
                <w:b/>
                <w:bCs/>
                <w:sz w:val="28"/>
                <w:szCs w:val="28"/>
                <w:cs/>
              </w:rPr>
              <w:t>ค่าบริการ</w:t>
            </w:r>
          </w:p>
        </w:tc>
        <w:tc>
          <w:tcPr>
            <w:tcW w:w="1440" w:type="dxa"/>
            <w:vAlign w:val="center"/>
          </w:tcPr>
          <w:p w14:paraId="5D36E1D1" w14:textId="736ADE9D"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center"/>
          </w:tcPr>
          <w:p w14:paraId="1D8201B8" w14:textId="65EB2B4A"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center"/>
          </w:tcPr>
          <w:p w14:paraId="1F88ADD0" w14:textId="09E89246" w:rsidR="00947712" w:rsidRPr="007028DE" w:rsidRDefault="00947712" w:rsidP="00EF1CEC">
            <w:pPr>
              <w:spacing w:line="240" w:lineRule="auto"/>
              <w:ind w:right="-72"/>
              <w:jc w:val="right"/>
              <w:rPr>
                <w:rFonts w:ascii="Browallia New" w:eastAsia="Arial Unicode MS" w:hAnsi="Browallia New" w:cs="Browallia New"/>
                <w:sz w:val="28"/>
                <w:szCs w:val="28"/>
              </w:rPr>
            </w:pPr>
          </w:p>
        </w:tc>
        <w:tc>
          <w:tcPr>
            <w:tcW w:w="1440" w:type="dxa"/>
            <w:vAlign w:val="center"/>
          </w:tcPr>
          <w:p w14:paraId="5980C05B" w14:textId="3A40397C" w:rsidR="00947712" w:rsidRPr="007028DE" w:rsidRDefault="00947712" w:rsidP="00EF1CEC">
            <w:pPr>
              <w:spacing w:line="240" w:lineRule="auto"/>
              <w:ind w:right="-72"/>
              <w:jc w:val="right"/>
              <w:rPr>
                <w:rFonts w:ascii="Browallia New" w:eastAsia="Arial Unicode MS" w:hAnsi="Browallia New" w:cs="Browallia New"/>
                <w:sz w:val="28"/>
                <w:szCs w:val="28"/>
              </w:rPr>
            </w:pPr>
          </w:p>
        </w:tc>
      </w:tr>
      <w:tr w:rsidR="00947712" w:rsidRPr="007028DE" w14:paraId="30B1579D" w14:textId="77777777" w:rsidTr="00E35873">
        <w:trPr>
          <w:trHeight w:val="110"/>
        </w:trPr>
        <w:tc>
          <w:tcPr>
            <w:tcW w:w="3686" w:type="dxa"/>
            <w:vAlign w:val="bottom"/>
          </w:tcPr>
          <w:p w14:paraId="1B39B526" w14:textId="4CEA0A69" w:rsidR="00947712" w:rsidRPr="007028DE" w:rsidRDefault="00947712" w:rsidP="00E35873">
            <w:pPr>
              <w:spacing w:line="240" w:lineRule="auto"/>
              <w:ind w:left="-101"/>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 xml:space="preserve">   - บริษัทย่อย</w:t>
            </w:r>
            <w:r w:rsidRPr="007028DE">
              <w:rPr>
                <w:rFonts w:ascii="Browallia New" w:eastAsia="Arial Unicode MS" w:hAnsi="Browallia New" w:cs="Browallia New"/>
                <w:sz w:val="28"/>
                <w:szCs w:val="28"/>
              </w:rPr>
              <w:t xml:space="preserve">  </w:t>
            </w:r>
          </w:p>
        </w:tc>
        <w:tc>
          <w:tcPr>
            <w:tcW w:w="1440" w:type="dxa"/>
            <w:vAlign w:val="bottom"/>
          </w:tcPr>
          <w:p w14:paraId="0FE7375E" w14:textId="499E391B" w:rsidR="00947712" w:rsidRPr="007028DE" w:rsidRDefault="00947712"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0" w:type="dxa"/>
            <w:vAlign w:val="bottom"/>
          </w:tcPr>
          <w:p w14:paraId="3443CC58" w14:textId="5601AE47" w:rsidR="00947712" w:rsidRPr="007028DE" w:rsidRDefault="00947712"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1440" w:type="dxa"/>
            <w:vAlign w:val="bottom"/>
          </w:tcPr>
          <w:p w14:paraId="2803127A" w14:textId="31BC1E00" w:rsidR="00947712" w:rsidRPr="007028DE" w:rsidRDefault="00947712"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88</w:t>
            </w:r>
            <w:r w:rsidRPr="007028DE">
              <w:rPr>
                <w:rFonts w:ascii="Browallia New" w:eastAsia="Arial Unicode MS" w:hAnsi="Browallia New" w:cs="Browallia New"/>
                <w:sz w:val="28"/>
                <w:szCs w:val="28"/>
              </w:rPr>
              <w:t>)</w:t>
            </w:r>
          </w:p>
        </w:tc>
        <w:tc>
          <w:tcPr>
            <w:tcW w:w="1440" w:type="dxa"/>
            <w:vAlign w:val="bottom"/>
          </w:tcPr>
          <w:p w14:paraId="18E8A93D" w14:textId="04C3E45A" w:rsidR="00947712" w:rsidRPr="007028DE" w:rsidRDefault="00947712"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130</w:t>
            </w:r>
            <w:r w:rsidRPr="007028DE">
              <w:rPr>
                <w:rFonts w:ascii="Browallia New" w:eastAsia="Arial Unicode MS" w:hAnsi="Browallia New" w:cs="Browallia New"/>
                <w:sz w:val="28"/>
                <w:szCs w:val="28"/>
              </w:rPr>
              <w:t>)</w:t>
            </w:r>
          </w:p>
        </w:tc>
      </w:tr>
    </w:tbl>
    <w:p w14:paraId="42635D1B" w14:textId="31B5DCD4" w:rsidR="002C72AC" w:rsidRPr="007028DE" w:rsidRDefault="006D3C29" w:rsidP="00194FCE">
      <w:pPr>
        <w:spacing w:line="240" w:lineRule="auto"/>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rPr>
        <w:br w:type="page"/>
      </w:r>
    </w:p>
    <w:tbl>
      <w:tblPr>
        <w:tblW w:w="4891" w:type="pct"/>
        <w:tblInd w:w="108" w:type="dxa"/>
        <w:tblLook w:val="0000" w:firstRow="0" w:lastRow="0" w:firstColumn="0" w:lastColumn="0" w:noHBand="0" w:noVBand="0"/>
      </w:tblPr>
      <w:tblGrid>
        <w:gridCol w:w="3702"/>
        <w:gridCol w:w="1442"/>
        <w:gridCol w:w="1444"/>
        <w:gridCol w:w="1442"/>
        <w:gridCol w:w="1433"/>
      </w:tblGrid>
      <w:tr w:rsidR="002C0CA2" w:rsidRPr="007028DE" w14:paraId="29C44EAA" w14:textId="77777777" w:rsidTr="008E45F3">
        <w:tc>
          <w:tcPr>
            <w:tcW w:w="1956" w:type="pct"/>
          </w:tcPr>
          <w:p w14:paraId="50068435" w14:textId="77777777" w:rsidR="002C72AC" w:rsidRPr="007028DE" w:rsidRDefault="002C72AC" w:rsidP="008A67BC">
            <w:pPr>
              <w:spacing w:line="240" w:lineRule="auto"/>
              <w:ind w:left="-101"/>
              <w:rPr>
                <w:rFonts w:ascii="Browallia New" w:eastAsia="Arial Unicode MS" w:hAnsi="Browallia New" w:cs="Browallia New"/>
                <w:b/>
                <w:bCs/>
                <w:sz w:val="28"/>
                <w:szCs w:val="28"/>
                <w:cs/>
              </w:rPr>
            </w:pPr>
          </w:p>
        </w:tc>
        <w:tc>
          <w:tcPr>
            <w:tcW w:w="1523" w:type="pct"/>
            <w:gridSpan w:val="2"/>
            <w:tcBorders>
              <w:bottom w:val="single" w:sz="4" w:space="0" w:color="auto"/>
            </w:tcBorders>
          </w:tcPr>
          <w:p w14:paraId="250ACF94" w14:textId="77777777" w:rsidR="002C72AC" w:rsidRPr="007028DE" w:rsidRDefault="002C72AC"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ข้อมูลทางการเงินรวม</w:t>
            </w:r>
          </w:p>
        </w:tc>
        <w:tc>
          <w:tcPr>
            <w:tcW w:w="1517" w:type="pct"/>
            <w:gridSpan w:val="2"/>
            <w:tcBorders>
              <w:bottom w:val="single" w:sz="4" w:space="0" w:color="auto"/>
            </w:tcBorders>
          </w:tcPr>
          <w:p w14:paraId="2ACA30F1" w14:textId="77777777" w:rsidR="002C72AC" w:rsidRPr="007028DE" w:rsidRDefault="002C72AC"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0E948FC0" w14:textId="77777777" w:rsidTr="008E45F3">
        <w:tc>
          <w:tcPr>
            <w:tcW w:w="1956" w:type="pct"/>
          </w:tcPr>
          <w:p w14:paraId="6B0AA3AD" w14:textId="77777777" w:rsidR="00A0533B" w:rsidRPr="007028DE" w:rsidRDefault="00A0533B" w:rsidP="008A67BC">
            <w:pPr>
              <w:spacing w:line="240" w:lineRule="auto"/>
              <w:ind w:left="-101"/>
              <w:rPr>
                <w:rFonts w:ascii="Browallia New" w:eastAsia="Arial Unicode MS" w:hAnsi="Browallia New" w:cs="Browallia New"/>
                <w:b/>
                <w:bCs/>
                <w:sz w:val="28"/>
                <w:szCs w:val="28"/>
                <w:cs/>
              </w:rPr>
            </w:pPr>
            <w:r w:rsidRPr="007028DE">
              <w:rPr>
                <w:rFonts w:ascii="Browallia New" w:eastAsia="Arial Unicode MS" w:hAnsi="Browallia New" w:cs="Browallia New"/>
                <w:b/>
                <w:bCs/>
                <w:sz w:val="28"/>
                <w:szCs w:val="28"/>
                <w:cs/>
              </w:rPr>
              <w:t xml:space="preserve">ณ วันที่ </w:t>
            </w:r>
          </w:p>
        </w:tc>
        <w:tc>
          <w:tcPr>
            <w:tcW w:w="761" w:type="pct"/>
            <w:tcBorders>
              <w:top w:val="single" w:sz="4" w:space="0" w:color="auto"/>
            </w:tcBorders>
            <w:vAlign w:val="bottom"/>
          </w:tcPr>
          <w:p w14:paraId="3ED5FDB7" w14:textId="23A31DEC" w:rsidR="00A0533B"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A0533B"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tc>
        <w:tc>
          <w:tcPr>
            <w:tcW w:w="762" w:type="pct"/>
            <w:tcBorders>
              <w:top w:val="single" w:sz="4" w:space="0" w:color="auto"/>
            </w:tcBorders>
            <w:vAlign w:val="bottom"/>
          </w:tcPr>
          <w:p w14:paraId="4071B532" w14:textId="75B41A9D" w:rsidR="00A0533B"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A0533B" w:rsidRPr="007028DE">
              <w:rPr>
                <w:rFonts w:ascii="Browallia New" w:eastAsia="Arial Unicode MS" w:hAnsi="Browallia New" w:cs="Browallia New"/>
                <w:b/>
                <w:bCs/>
                <w:sz w:val="28"/>
                <w:szCs w:val="28"/>
                <w:cs/>
              </w:rPr>
              <w:t xml:space="preserve"> ธันวาคม</w:t>
            </w:r>
          </w:p>
          <w:p w14:paraId="0889475A" w14:textId="40C5FDCC" w:rsidR="00A0533B" w:rsidRPr="007028DE" w:rsidRDefault="00A0533B"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c>
          <w:tcPr>
            <w:tcW w:w="761" w:type="pct"/>
            <w:tcBorders>
              <w:top w:val="single" w:sz="4" w:space="0" w:color="auto"/>
            </w:tcBorders>
            <w:vAlign w:val="bottom"/>
          </w:tcPr>
          <w:p w14:paraId="5D60735A" w14:textId="2D31E5C0" w:rsidR="00A0533B"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r w:rsidR="00A0533B" w:rsidRPr="007028DE">
              <w:rPr>
                <w:rFonts w:ascii="Browallia New" w:eastAsia="Arial Unicode MS" w:hAnsi="Browallia New" w:cs="Browallia New"/>
                <w:b/>
                <w:bCs/>
                <w:sz w:val="28"/>
                <w:szCs w:val="28"/>
                <w:cs/>
              </w:rPr>
              <w:t xml:space="preserve"> พ.ศ. </w:t>
            </w:r>
            <w:r w:rsidRPr="00243745">
              <w:rPr>
                <w:rFonts w:ascii="Browallia New" w:eastAsia="Arial Unicode MS" w:hAnsi="Browallia New" w:cs="Browallia New"/>
                <w:b/>
                <w:bCs/>
                <w:sz w:val="28"/>
                <w:szCs w:val="28"/>
              </w:rPr>
              <w:t>2568</w:t>
            </w:r>
          </w:p>
        </w:tc>
        <w:tc>
          <w:tcPr>
            <w:tcW w:w="760" w:type="pct"/>
            <w:tcBorders>
              <w:top w:val="single" w:sz="4" w:space="0" w:color="auto"/>
            </w:tcBorders>
            <w:vAlign w:val="bottom"/>
          </w:tcPr>
          <w:p w14:paraId="52537170" w14:textId="286C3C19" w:rsidR="00A0533B"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A0533B" w:rsidRPr="007028DE">
              <w:rPr>
                <w:rFonts w:ascii="Browallia New" w:eastAsia="Arial Unicode MS" w:hAnsi="Browallia New" w:cs="Browallia New"/>
                <w:b/>
                <w:bCs/>
                <w:sz w:val="28"/>
                <w:szCs w:val="28"/>
                <w:cs/>
              </w:rPr>
              <w:t xml:space="preserve"> ธันวาคม</w:t>
            </w:r>
          </w:p>
          <w:p w14:paraId="32735BC6" w14:textId="386BBC0E" w:rsidR="00A0533B" w:rsidRPr="007028DE" w:rsidRDefault="00A0533B"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r>
      <w:tr w:rsidR="002C0CA2" w:rsidRPr="007028DE" w14:paraId="55FF5F6E" w14:textId="77777777" w:rsidTr="008E45F3">
        <w:tc>
          <w:tcPr>
            <w:tcW w:w="1956" w:type="pct"/>
          </w:tcPr>
          <w:p w14:paraId="745B83E6" w14:textId="77777777" w:rsidR="002D44A9" w:rsidRPr="007028DE" w:rsidRDefault="002D44A9" w:rsidP="008A67BC">
            <w:pPr>
              <w:spacing w:line="240" w:lineRule="auto"/>
              <w:ind w:left="-101"/>
              <w:rPr>
                <w:rFonts w:ascii="Browallia New" w:eastAsia="Arial Unicode MS" w:hAnsi="Browallia New" w:cs="Browallia New"/>
                <w:b/>
                <w:bCs/>
                <w:sz w:val="28"/>
                <w:szCs w:val="28"/>
                <w:cs/>
              </w:rPr>
            </w:pPr>
          </w:p>
        </w:tc>
        <w:tc>
          <w:tcPr>
            <w:tcW w:w="761" w:type="pct"/>
            <w:tcBorders>
              <w:bottom w:val="single" w:sz="4" w:space="0" w:color="auto"/>
            </w:tcBorders>
          </w:tcPr>
          <w:p w14:paraId="75E015DF" w14:textId="77777777" w:rsidR="002D44A9" w:rsidRPr="007028DE" w:rsidRDefault="002D44A9" w:rsidP="008A67BC">
            <w:pPr>
              <w:spacing w:line="240" w:lineRule="auto"/>
              <w:ind w:right="-72"/>
              <w:jc w:val="right"/>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napToGrid w:val="0"/>
                <w:sz w:val="28"/>
                <w:szCs w:val="28"/>
                <w:cs/>
                <w:lang w:eastAsia="th-TH"/>
              </w:rPr>
              <w:t>พันบาท</w:t>
            </w:r>
          </w:p>
        </w:tc>
        <w:tc>
          <w:tcPr>
            <w:tcW w:w="762" w:type="pct"/>
            <w:tcBorders>
              <w:bottom w:val="single" w:sz="4" w:space="0" w:color="auto"/>
            </w:tcBorders>
          </w:tcPr>
          <w:p w14:paraId="30B40E03" w14:textId="77777777" w:rsidR="002D44A9" w:rsidRPr="007028DE" w:rsidRDefault="002D44A9" w:rsidP="008A67BC">
            <w:pPr>
              <w:spacing w:line="240" w:lineRule="auto"/>
              <w:ind w:right="-72"/>
              <w:jc w:val="right"/>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napToGrid w:val="0"/>
                <w:sz w:val="28"/>
                <w:szCs w:val="28"/>
                <w:cs/>
                <w:lang w:eastAsia="th-TH"/>
              </w:rPr>
              <w:t>พันบาท</w:t>
            </w:r>
          </w:p>
        </w:tc>
        <w:tc>
          <w:tcPr>
            <w:tcW w:w="761" w:type="pct"/>
            <w:tcBorders>
              <w:bottom w:val="single" w:sz="4" w:space="0" w:color="auto"/>
            </w:tcBorders>
          </w:tcPr>
          <w:p w14:paraId="068A68A1" w14:textId="77777777" w:rsidR="002D44A9" w:rsidRPr="007028DE" w:rsidRDefault="002D44A9" w:rsidP="008A67BC">
            <w:pPr>
              <w:spacing w:line="240" w:lineRule="auto"/>
              <w:ind w:right="-72"/>
              <w:jc w:val="right"/>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napToGrid w:val="0"/>
                <w:sz w:val="28"/>
                <w:szCs w:val="28"/>
                <w:cs/>
                <w:lang w:eastAsia="th-TH"/>
              </w:rPr>
              <w:t>พันบาท</w:t>
            </w:r>
          </w:p>
        </w:tc>
        <w:tc>
          <w:tcPr>
            <w:tcW w:w="760" w:type="pct"/>
            <w:tcBorders>
              <w:bottom w:val="single" w:sz="4" w:space="0" w:color="auto"/>
            </w:tcBorders>
          </w:tcPr>
          <w:p w14:paraId="06DC8C4F" w14:textId="77777777" w:rsidR="002D44A9" w:rsidRPr="007028DE" w:rsidRDefault="002D44A9" w:rsidP="008A67BC">
            <w:pPr>
              <w:spacing w:line="240" w:lineRule="auto"/>
              <w:ind w:right="-72"/>
              <w:jc w:val="right"/>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40DE04BD" w14:textId="77777777" w:rsidTr="008E45F3">
        <w:tc>
          <w:tcPr>
            <w:tcW w:w="1956" w:type="pct"/>
            <w:vAlign w:val="center"/>
          </w:tcPr>
          <w:p w14:paraId="40FCE9A9" w14:textId="77777777" w:rsidR="002D44A9" w:rsidRPr="007028DE" w:rsidRDefault="002D44A9" w:rsidP="008A67BC">
            <w:pPr>
              <w:spacing w:line="240" w:lineRule="auto"/>
              <w:ind w:left="1094" w:hanging="547"/>
              <w:jc w:val="thaiDistribute"/>
              <w:rPr>
                <w:rFonts w:ascii="Browallia New" w:eastAsia="Arial Unicode MS" w:hAnsi="Browallia New" w:cs="Browallia New"/>
                <w:sz w:val="24"/>
                <w:szCs w:val="24"/>
                <w:cs/>
              </w:rPr>
            </w:pPr>
          </w:p>
        </w:tc>
        <w:tc>
          <w:tcPr>
            <w:tcW w:w="761" w:type="pct"/>
            <w:tcBorders>
              <w:top w:val="single" w:sz="4" w:space="0" w:color="auto"/>
            </w:tcBorders>
            <w:vAlign w:val="center"/>
          </w:tcPr>
          <w:p w14:paraId="419CC50C" w14:textId="77777777" w:rsidR="002D44A9" w:rsidRPr="007028DE" w:rsidRDefault="002D44A9" w:rsidP="00EF1CEC">
            <w:pPr>
              <w:spacing w:line="240" w:lineRule="auto"/>
              <w:ind w:right="-72" w:hanging="547"/>
              <w:jc w:val="thaiDistribute"/>
              <w:rPr>
                <w:rFonts w:ascii="Browallia New" w:eastAsia="Arial Unicode MS" w:hAnsi="Browallia New" w:cs="Browallia New"/>
                <w:sz w:val="24"/>
                <w:szCs w:val="24"/>
              </w:rPr>
            </w:pPr>
          </w:p>
        </w:tc>
        <w:tc>
          <w:tcPr>
            <w:tcW w:w="762" w:type="pct"/>
            <w:tcBorders>
              <w:top w:val="single" w:sz="4" w:space="0" w:color="auto"/>
            </w:tcBorders>
            <w:vAlign w:val="center"/>
          </w:tcPr>
          <w:p w14:paraId="3640303B" w14:textId="77777777" w:rsidR="002D44A9" w:rsidRPr="007028DE" w:rsidRDefault="002D44A9" w:rsidP="00EF1CEC">
            <w:pPr>
              <w:spacing w:line="240" w:lineRule="auto"/>
              <w:ind w:right="-72" w:hanging="547"/>
              <w:jc w:val="thaiDistribute"/>
              <w:rPr>
                <w:rFonts w:ascii="Browallia New" w:eastAsia="Arial Unicode MS" w:hAnsi="Browallia New" w:cs="Browallia New"/>
                <w:sz w:val="24"/>
                <w:szCs w:val="24"/>
              </w:rPr>
            </w:pPr>
          </w:p>
        </w:tc>
        <w:tc>
          <w:tcPr>
            <w:tcW w:w="761" w:type="pct"/>
            <w:tcBorders>
              <w:top w:val="single" w:sz="4" w:space="0" w:color="auto"/>
            </w:tcBorders>
            <w:vAlign w:val="center"/>
          </w:tcPr>
          <w:p w14:paraId="57871D3A" w14:textId="77777777" w:rsidR="002D44A9" w:rsidRPr="007028DE" w:rsidRDefault="002D44A9" w:rsidP="00EF1CEC">
            <w:pPr>
              <w:spacing w:line="240" w:lineRule="auto"/>
              <w:ind w:right="-72" w:hanging="547"/>
              <w:jc w:val="thaiDistribute"/>
              <w:rPr>
                <w:rFonts w:ascii="Browallia New" w:eastAsia="Arial Unicode MS" w:hAnsi="Browallia New" w:cs="Browallia New"/>
                <w:sz w:val="24"/>
                <w:szCs w:val="24"/>
              </w:rPr>
            </w:pPr>
          </w:p>
        </w:tc>
        <w:tc>
          <w:tcPr>
            <w:tcW w:w="760" w:type="pct"/>
            <w:tcBorders>
              <w:top w:val="single" w:sz="4" w:space="0" w:color="auto"/>
            </w:tcBorders>
            <w:vAlign w:val="center"/>
          </w:tcPr>
          <w:p w14:paraId="75791315" w14:textId="77777777" w:rsidR="002D44A9" w:rsidRPr="007028DE" w:rsidRDefault="002D44A9" w:rsidP="00EF1CEC">
            <w:pPr>
              <w:spacing w:line="240" w:lineRule="auto"/>
              <w:ind w:right="-72" w:hanging="547"/>
              <w:jc w:val="thaiDistribute"/>
              <w:rPr>
                <w:rFonts w:ascii="Browallia New" w:eastAsia="Arial Unicode MS" w:hAnsi="Browallia New" w:cs="Browallia New"/>
                <w:sz w:val="24"/>
                <w:szCs w:val="24"/>
              </w:rPr>
            </w:pPr>
          </w:p>
        </w:tc>
      </w:tr>
      <w:tr w:rsidR="002C0CA2" w:rsidRPr="007028DE" w14:paraId="2E3D8B46" w14:textId="77777777" w:rsidTr="008E45F3">
        <w:tc>
          <w:tcPr>
            <w:tcW w:w="1956" w:type="pct"/>
          </w:tcPr>
          <w:p w14:paraId="2068A718" w14:textId="453F6FB1" w:rsidR="002D44A9" w:rsidRPr="007028DE" w:rsidRDefault="002D44A9" w:rsidP="008A67BC">
            <w:pPr>
              <w:spacing w:line="240" w:lineRule="auto"/>
              <w:ind w:left="-101"/>
              <w:rPr>
                <w:rFonts w:ascii="Browallia New" w:eastAsia="Arial Unicode MS" w:hAnsi="Browallia New" w:cs="Browallia New"/>
                <w:b/>
                <w:bCs/>
                <w:spacing w:val="-4"/>
                <w:sz w:val="28"/>
                <w:szCs w:val="28"/>
                <w:cs/>
              </w:rPr>
            </w:pPr>
            <w:r w:rsidRPr="007028DE">
              <w:rPr>
                <w:rFonts w:ascii="Browallia New" w:hAnsi="Browallia New" w:cs="Browallia New"/>
                <w:b/>
                <w:bCs/>
                <w:spacing w:val="-4"/>
                <w:sz w:val="28"/>
                <w:szCs w:val="28"/>
                <w:cs/>
              </w:rPr>
              <w:t>ลูกหนี้การค้า</w:t>
            </w:r>
            <w:r w:rsidR="00605150" w:rsidRPr="007028DE">
              <w:rPr>
                <w:rFonts w:ascii="Browallia New" w:hAnsi="Browallia New" w:cs="Browallia New"/>
                <w:b/>
                <w:bCs/>
                <w:spacing w:val="-4"/>
                <w:sz w:val="28"/>
                <w:szCs w:val="28"/>
                <w:cs/>
              </w:rPr>
              <w:t>และลูกหนี้หมุนเวียนอื่น</w:t>
            </w:r>
          </w:p>
        </w:tc>
        <w:tc>
          <w:tcPr>
            <w:tcW w:w="761" w:type="pct"/>
          </w:tcPr>
          <w:p w14:paraId="69DF14CA" w14:textId="77777777" w:rsidR="002D44A9" w:rsidRPr="007028DE" w:rsidRDefault="002D44A9" w:rsidP="00EF1CEC">
            <w:pPr>
              <w:spacing w:line="240" w:lineRule="auto"/>
              <w:ind w:right="-72"/>
              <w:jc w:val="right"/>
              <w:rPr>
                <w:rFonts w:ascii="Browallia New" w:eastAsia="Arial Unicode MS" w:hAnsi="Browallia New" w:cs="Browallia New"/>
                <w:sz w:val="28"/>
                <w:szCs w:val="28"/>
              </w:rPr>
            </w:pPr>
          </w:p>
        </w:tc>
        <w:tc>
          <w:tcPr>
            <w:tcW w:w="762" w:type="pct"/>
          </w:tcPr>
          <w:p w14:paraId="2E2D77C1" w14:textId="77777777" w:rsidR="002D44A9" w:rsidRPr="007028DE" w:rsidRDefault="002D44A9" w:rsidP="00EF1CEC">
            <w:pPr>
              <w:spacing w:line="240" w:lineRule="auto"/>
              <w:ind w:right="-72"/>
              <w:jc w:val="right"/>
              <w:rPr>
                <w:rFonts w:ascii="Browallia New" w:eastAsia="Arial Unicode MS" w:hAnsi="Browallia New" w:cs="Browallia New"/>
                <w:sz w:val="28"/>
                <w:szCs w:val="28"/>
              </w:rPr>
            </w:pPr>
          </w:p>
        </w:tc>
        <w:tc>
          <w:tcPr>
            <w:tcW w:w="761" w:type="pct"/>
          </w:tcPr>
          <w:p w14:paraId="2157EFF2" w14:textId="77777777" w:rsidR="002D44A9" w:rsidRPr="007028DE" w:rsidRDefault="002D44A9" w:rsidP="00EF1CEC">
            <w:pPr>
              <w:spacing w:line="240" w:lineRule="auto"/>
              <w:ind w:right="-72"/>
              <w:jc w:val="right"/>
              <w:rPr>
                <w:rFonts w:ascii="Browallia New" w:eastAsia="Arial Unicode MS" w:hAnsi="Browallia New" w:cs="Browallia New"/>
                <w:sz w:val="28"/>
                <w:szCs w:val="28"/>
              </w:rPr>
            </w:pPr>
          </w:p>
        </w:tc>
        <w:tc>
          <w:tcPr>
            <w:tcW w:w="760" w:type="pct"/>
          </w:tcPr>
          <w:p w14:paraId="459CDFAB" w14:textId="77777777" w:rsidR="002D44A9" w:rsidRPr="007028DE" w:rsidRDefault="002D44A9" w:rsidP="00EF1CEC">
            <w:pPr>
              <w:spacing w:line="240" w:lineRule="auto"/>
              <w:ind w:right="-72"/>
              <w:jc w:val="right"/>
              <w:rPr>
                <w:rFonts w:ascii="Browallia New" w:eastAsia="Arial Unicode MS" w:hAnsi="Browallia New" w:cs="Browallia New"/>
                <w:sz w:val="28"/>
                <w:szCs w:val="28"/>
                <w:cs/>
              </w:rPr>
            </w:pPr>
          </w:p>
        </w:tc>
      </w:tr>
      <w:tr w:rsidR="002C0CA2" w:rsidRPr="007028DE" w14:paraId="582B8871" w14:textId="77777777" w:rsidTr="008E45F3">
        <w:tc>
          <w:tcPr>
            <w:tcW w:w="1956" w:type="pct"/>
          </w:tcPr>
          <w:p w14:paraId="78133571" w14:textId="74B1F8B7" w:rsidR="006C5C8E" w:rsidRPr="007028DE" w:rsidRDefault="006C5C8E" w:rsidP="006C5C8E">
            <w:pPr>
              <w:spacing w:line="240" w:lineRule="auto"/>
              <w:ind w:left="-101"/>
              <w:rPr>
                <w:rFonts w:ascii="Browallia New" w:hAnsi="Browallia New" w:cs="Browallia New"/>
                <w:sz w:val="28"/>
                <w:szCs w:val="28"/>
                <w:cs/>
              </w:rPr>
            </w:pPr>
            <w:r w:rsidRPr="007028DE">
              <w:rPr>
                <w:rFonts w:ascii="Browallia New" w:hAnsi="Browallia New" w:cs="Browallia New"/>
                <w:sz w:val="28"/>
                <w:szCs w:val="28"/>
              </w:rPr>
              <w:t xml:space="preserve">   - </w:t>
            </w:r>
            <w:r w:rsidRPr="007028DE">
              <w:rPr>
                <w:rFonts w:ascii="Browallia New" w:hAnsi="Browallia New" w:cs="Browallia New"/>
                <w:sz w:val="28"/>
                <w:szCs w:val="28"/>
                <w:cs/>
              </w:rPr>
              <w:t>บริษัทย่อย</w:t>
            </w:r>
          </w:p>
        </w:tc>
        <w:tc>
          <w:tcPr>
            <w:tcW w:w="761" w:type="pct"/>
            <w:vAlign w:val="center"/>
          </w:tcPr>
          <w:p w14:paraId="13F6308E" w14:textId="777DA8F2" w:rsidR="006C5C8E" w:rsidRPr="007028DE" w:rsidRDefault="00200F0E" w:rsidP="00EF1CEC">
            <w:pPr>
              <w:spacing w:line="240" w:lineRule="auto"/>
              <w:ind w:right="-72"/>
              <w:jc w:val="right"/>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snapToGrid w:val="0"/>
                <w:sz w:val="28"/>
                <w:szCs w:val="28"/>
                <w:lang w:eastAsia="th-TH"/>
              </w:rPr>
              <w:t>-</w:t>
            </w:r>
          </w:p>
        </w:tc>
        <w:tc>
          <w:tcPr>
            <w:tcW w:w="762" w:type="pct"/>
            <w:vAlign w:val="center"/>
          </w:tcPr>
          <w:p w14:paraId="66B17ED7" w14:textId="6E0271CC" w:rsidR="006C5C8E" w:rsidRPr="007028DE" w:rsidRDefault="003E23D5" w:rsidP="00EF1CEC">
            <w:pPr>
              <w:spacing w:line="240" w:lineRule="auto"/>
              <w:ind w:right="-72"/>
              <w:jc w:val="right"/>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snapToGrid w:val="0"/>
                <w:sz w:val="28"/>
                <w:szCs w:val="28"/>
                <w:lang w:eastAsia="th-TH"/>
              </w:rPr>
              <w:t>-</w:t>
            </w:r>
          </w:p>
        </w:tc>
        <w:tc>
          <w:tcPr>
            <w:tcW w:w="761" w:type="pct"/>
            <w:vAlign w:val="center"/>
          </w:tcPr>
          <w:p w14:paraId="425BF458" w14:textId="3E85E2F5" w:rsidR="006C5C8E"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200F0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726</w:t>
            </w:r>
          </w:p>
        </w:tc>
        <w:tc>
          <w:tcPr>
            <w:tcW w:w="760" w:type="pct"/>
            <w:vAlign w:val="center"/>
          </w:tcPr>
          <w:p w14:paraId="5CB99F92" w14:textId="61DDB0CA" w:rsidR="006C5C8E"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3E23D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741</w:t>
            </w:r>
          </w:p>
        </w:tc>
      </w:tr>
      <w:tr w:rsidR="002C0CA2" w:rsidRPr="007028DE" w14:paraId="6A31DE4E" w14:textId="77777777" w:rsidTr="008E45F3">
        <w:tc>
          <w:tcPr>
            <w:tcW w:w="1956" w:type="pct"/>
          </w:tcPr>
          <w:p w14:paraId="003D5BE7" w14:textId="444B62D2" w:rsidR="006C5C8E" w:rsidRPr="007028DE" w:rsidRDefault="006C5C8E" w:rsidP="006C5C8E">
            <w:pPr>
              <w:spacing w:line="240" w:lineRule="auto"/>
              <w:ind w:left="-101"/>
              <w:rPr>
                <w:rFonts w:ascii="Browallia New" w:eastAsia="Arial Unicode MS" w:hAnsi="Browallia New" w:cs="Browallia New"/>
                <w:snapToGrid w:val="0"/>
                <w:sz w:val="28"/>
                <w:szCs w:val="28"/>
                <w:lang w:eastAsia="th-TH"/>
              </w:rPr>
            </w:pPr>
            <w:r w:rsidRPr="007028DE">
              <w:rPr>
                <w:rFonts w:ascii="Browallia New" w:hAnsi="Browallia New" w:cs="Browallia New"/>
                <w:sz w:val="28"/>
                <w:szCs w:val="28"/>
                <w:cs/>
              </w:rPr>
              <w:t xml:space="preserve">   - กิจการที่เกี่ยวข้องกันอื่น</w:t>
            </w:r>
          </w:p>
        </w:tc>
        <w:tc>
          <w:tcPr>
            <w:tcW w:w="761" w:type="pct"/>
            <w:vAlign w:val="center"/>
          </w:tcPr>
          <w:p w14:paraId="4CFB5E98" w14:textId="51512299" w:rsidR="006C5C8E" w:rsidRPr="007028DE" w:rsidRDefault="00243745" w:rsidP="00EF1CE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18</w:t>
            </w:r>
          </w:p>
        </w:tc>
        <w:tc>
          <w:tcPr>
            <w:tcW w:w="762" w:type="pct"/>
            <w:vAlign w:val="center"/>
          </w:tcPr>
          <w:p w14:paraId="6268D777" w14:textId="0A597EED" w:rsidR="006C5C8E" w:rsidRPr="007028DE" w:rsidRDefault="00243745" w:rsidP="00EF1CE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9</w:t>
            </w:r>
          </w:p>
        </w:tc>
        <w:tc>
          <w:tcPr>
            <w:tcW w:w="761" w:type="pct"/>
            <w:vAlign w:val="center"/>
          </w:tcPr>
          <w:p w14:paraId="6B1EEE2F" w14:textId="5EBF7232" w:rsidR="006C5C8E" w:rsidRPr="007028DE" w:rsidRDefault="00200F0E"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60" w:type="pct"/>
            <w:vAlign w:val="center"/>
          </w:tcPr>
          <w:p w14:paraId="1CA467E1" w14:textId="691D589B" w:rsidR="006C5C8E" w:rsidRPr="007028DE" w:rsidRDefault="003E23D5"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r>
      <w:tr w:rsidR="002C0CA2" w:rsidRPr="007028DE" w14:paraId="78AB55D1" w14:textId="77777777" w:rsidTr="008E45F3">
        <w:tc>
          <w:tcPr>
            <w:tcW w:w="1956" w:type="pct"/>
          </w:tcPr>
          <w:p w14:paraId="43EE03CC" w14:textId="2CCBFFBA" w:rsidR="00E54BC2" w:rsidRPr="007028DE" w:rsidRDefault="00E54BC2" w:rsidP="006C5C8E">
            <w:pPr>
              <w:spacing w:line="240" w:lineRule="auto"/>
              <w:ind w:left="-101"/>
              <w:rPr>
                <w:rFonts w:ascii="Browallia New" w:hAnsi="Browallia New" w:cs="Browallia New"/>
                <w:sz w:val="28"/>
                <w:szCs w:val="28"/>
                <w:cs/>
              </w:rPr>
            </w:pPr>
            <w:r w:rsidRPr="007028DE">
              <w:rPr>
                <w:rFonts w:ascii="Browallia New" w:hAnsi="Browallia New" w:cs="Browallia New"/>
                <w:sz w:val="28"/>
                <w:szCs w:val="28"/>
                <w:u w:val="single"/>
                <w:cs/>
              </w:rPr>
              <w:t>หัก</w:t>
            </w:r>
            <w:r w:rsidRPr="007028DE">
              <w:rPr>
                <w:rFonts w:ascii="Browallia New" w:hAnsi="Browallia New" w:cs="Browallia New"/>
                <w:sz w:val="28"/>
                <w:szCs w:val="28"/>
                <w:cs/>
              </w:rPr>
              <w:t xml:space="preserve">  ค่าเผื่อผลขาดทุนที่คาดว่าจะเกิดขึ้น</w:t>
            </w:r>
          </w:p>
        </w:tc>
        <w:tc>
          <w:tcPr>
            <w:tcW w:w="761" w:type="pct"/>
            <w:tcBorders>
              <w:bottom w:val="single" w:sz="4" w:space="0" w:color="auto"/>
            </w:tcBorders>
            <w:vAlign w:val="center"/>
          </w:tcPr>
          <w:p w14:paraId="1D148965" w14:textId="23A5C91F" w:rsidR="00E54BC2" w:rsidRPr="007028DE" w:rsidRDefault="00200F0E" w:rsidP="00EF1CEC">
            <w:pPr>
              <w:spacing w:line="240" w:lineRule="auto"/>
              <w:ind w:right="-72"/>
              <w:jc w:val="right"/>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snapToGrid w:val="0"/>
                <w:sz w:val="28"/>
                <w:szCs w:val="28"/>
                <w:lang w:eastAsia="th-TH"/>
              </w:rPr>
              <w:t>-</w:t>
            </w:r>
          </w:p>
        </w:tc>
        <w:tc>
          <w:tcPr>
            <w:tcW w:w="762" w:type="pct"/>
            <w:tcBorders>
              <w:bottom w:val="single" w:sz="4" w:space="0" w:color="auto"/>
            </w:tcBorders>
            <w:vAlign w:val="center"/>
          </w:tcPr>
          <w:p w14:paraId="37E7AAD4" w14:textId="6DC573AC" w:rsidR="00E54BC2" w:rsidRPr="007028DE" w:rsidRDefault="003E23D5" w:rsidP="00EF1CEC">
            <w:pPr>
              <w:spacing w:line="240" w:lineRule="auto"/>
              <w:ind w:right="-72"/>
              <w:jc w:val="right"/>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snapToGrid w:val="0"/>
                <w:sz w:val="28"/>
                <w:szCs w:val="28"/>
                <w:lang w:eastAsia="th-TH"/>
              </w:rPr>
              <w:t>-</w:t>
            </w:r>
          </w:p>
        </w:tc>
        <w:tc>
          <w:tcPr>
            <w:tcW w:w="761" w:type="pct"/>
            <w:tcBorders>
              <w:bottom w:val="single" w:sz="4" w:space="0" w:color="auto"/>
            </w:tcBorders>
            <w:vAlign w:val="center"/>
          </w:tcPr>
          <w:p w14:paraId="4D915743" w14:textId="0D066E88" w:rsidR="00E54BC2" w:rsidRPr="007028DE" w:rsidRDefault="00200F0E"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1</w:t>
            </w:r>
            <w:r w:rsidRPr="007028DE">
              <w:rPr>
                <w:rFonts w:ascii="Browallia New" w:eastAsia="Arial Unicode MS" w:hAnsi="Browallia New" w:cs="Browallia New"/>
                <w:sz w:val="28"/>
                <w:szCs w:val="28"/>
              </w:rPr>
              <w:t>)</w:t>
            </w:r>
          </w:p>
        </w:tc>
        <w:tc>
          <w:tcPr>
            <w:tcW w:w="760" w:type="pct"/>
            <w:tcBorders>
              <w:bottom w:val="single" w:sz="4" w:space="0" w:color="auto"/>
            </w:tcBorders>
            <w:vAlign w:val="center"/>
          </w:tcPr>
          <w:p w14:paraId="5BCD93C8" w14:textId="6B44E812" w:rsidR="00E54BC2" w:rsidRPr="007028DE" w:rsidRDefault="003E23D5"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r w:rsidR="00243745" w:rsidRPr="00243745">
              <w:rPr>
                <w:rFonts w:ascii="Browallia New" w:eastAsia="Arial Unicode MS" w:hAnsi="Browallia New" w:cs="Browallia New"/>
                <w:sz w:val="28"/>
                <w:szCs w:val="28"/>
              </w:rPr>
              <w:t>1</w:t>
            </w:r>
            <w:r w:rsidRPr="007028DE">
              <w:rPr>
                <w:rFonts w:ascii="Browallia New" w:eastAsia="Arial Unicode MS" w:hAnsi="Browallia New" w:cs="Browallia New"/>
                <w:sz w:val="28"/>
                <w:szCs w:val="28"/>
              </w:rPr>
              <w:t>)</w:t>
            </w:r>
          </w:p>
        </w:tc>
      </w:tr>
      <w:tr w:rsidR="002C0CA2" w:rsidRPr="007028DE" w14:paraId="1AC72A1A" w14:textId="77777777" w:rsidTr="008E45F3">
        <w:tc>
          <w:tcPr>
            <w:tcW w:w="1956" w:type="pct"/>
          </w:tcPr>
          <w:p w14:paraId="60C3393F" w14:textId="278CCCD3" w:rsidR="00E54BC2" w:rsidRPr="007028DE" w:rsidRDefault="00E54BC2" w:rsidP="006C5C8E">
            <w:pPr>
              <w:spacing w:line="240" w:lineRule="auto"/>
              <w:ind w:left="-101"/>
              <w:rPr>
                <w:rFonts w:ascii="Browallia New" w:hAnsi="Browallia New" w:cs="Browallia New"/>
                <w:sz w:val="28"/>
                <w:szCs w:val="28"/>
                <w:cs/>
              </w:rPr>
            </w:pPr>
            <w:r w:rsidRPr="007028DE">
              <w:rPr>
                <w:rFonts w:ascii="Browallia New" w:hAnsi="Browallia New" w:cs="Browallia New"/>
                <w:sz w:val="28"/>
                <w:szCs w:val="28"/>
                <w:cs/>
              </w:rPr>
              <w:t>รวมลูกหนี้การค้าและลูกหนี้หมุนเวียนอื่น สุทธิ</w:t>
            </w:r>
          </w:p>
        </w:tc>
        <w:tc>
          <w:tcPr>
            <w:tcW w:w="761" w:type="pct"/>
            <w:tcBorders>
              <w:top w:val="single" w:sz="4" w:space="0" w:color="auto"/>
              <w:bottom w:val="single" w:sz="4" w:space="0" w:color="auto"/>
            </w:tcBorders>
            <w:vAlign w:val="center"/>
          </w:tcPr>
          <w:p w14:paraId="3C781E4C" w14:textId="67175401" w:rsidR="00E54BC2" w:rsidRPr="007028DE" w:rsidRDefault="00243745" w:rsidP="00EF1CE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18</w:t>
            </w:r>
          </w:p>
        </w:tc>
        <w:tc>
          <w:tcPr>
            <w:tcW w:w="762" w:type="pct"/>
            <w:tcBorders>
              <w:top w:val="single" w:sz="4" w:space="0" w:color="auto"/>
              <w:bottom w:val="single" w:sz="4" w:space="0" w:color="auto"/>
            </w:tcBorders>
            <w:vAlign w:val="center"/>
          </w:tcPr>
          <w:p w14:paraId="672F1F7A" w14:textId="57F283E2" w:rsidR="00E54BC2" w:rsidRPr="007028DE" w:rsidRDefault="00243745" w:rsidP="00EF1CE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9</w:t>
            </w:r>
          </w:p>
        </w:tc>
        <w:tc>
          <w:tcPr>
            <w:tcW w:w="761" w:type="pct"/>
            <w:tcBorders>
              <w:top w:val="single" w:sz="4" w:space="0" w:color="auto"/>
              <w:bottom w:val="single" w:sz="4" w:space="0" w:color="auto"/>
            </w:tcBorders>
            <w:vAlign w:val="center"/>
          </w:tcPr>
          <w:p w14:paraId="15D76B4E" w14:textId="34EB11C4" w:rsidR="00E54BC2"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200F0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725</w:t>
            </w:r>
          </w:p>
        </w:tc>
        <w:tc>
          <w:tcPr>
            <w:tcW w:w="760" w:type="pct"/>
            <w:tcBorders>
              <w:top w:val="single" w:sz="4" w:space="0" w:color="auto"/>
              <w:bottom w:val="single" w:sz="4" w:space="0" w:color="auto"/>
            </w:tcBorders>
            <w:vAlign w:val="center"/>
          </w:tcPr>
          <w:p w14:paraId="043C5CF7" w14:textId="0174CE27" w:rsidR="00E54BC2"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w:t>
            </w:r>
            <w:r w:rsidR="003E23D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740</w:t>
            </w:r>
          </w:p>
        </w:tc>
      </w:tr>
      <w:tr w:rsidR="002C0CA2" w:rsidRPr="007028DE" w14:paraId="18EF629D" w14:textId="77777777" w:rsidTr="008E45F3">
        <w:tc>
          <w:tcPr>
            <w:tcW w:w="1956" w:type="pct"/>
            <w:vAlign w:val="center"/>
          </w:tcPr>
          <w:p w14:paraId="3B1EEB1B" w14:textId="77777777" w:rsidR="008673CD" w:rsidRPr="007028DE" w:rsidRDefault="008673CD" w:rsidP="008E45F3">
            <w:pPr>
              <w:spacing w:line="240" w:lineRule="auto"/>
              <w:rPr>
                <w:rFonts w:ascii="Browallia New" w:eastAsia="Arial Unicode MS" w:hAnsi="Browallia New" w:cs="Browallia New"/>
                <w:sz w:val="28"/>
                <w:szCs w:val="28"/>
                <w:cs/>
              </w:rPr>
            </w:pPr>
          </w:p>
        </w:tc>
        <w:tc>
          <w:tcPr>
            <w:tcW w:w="762" w:type="pct"/>
            <w:tcBorders>
              <w:top w:val="single" w:sz="4" w:space="0" w:color="auto"/>
            </w:tcBorders>
            <w:vAlign w:val="center"/>
          </w:tcPr>
          <w:p w14:paraId="2C2E2CF9" w14:textId="77777777" w:rsidR="00B33B2F" w:rsidRPr="007028DE" w:rsidRDefault="00B33B2F" w:rsidP="00EF1CEC">
            <w:pPr>
              <w:spacing w:line="240" w:lineRule="auto"/>
              <w:ind w:right="-72" w:hanging="547"/>
              <w:jc w:val="thaiDistribute"/>
              <w:rPr>
                <w:rFonts w:ascii="Browallia New" w:eastAsia="Arial Unicode MS" w:hAnsi="Browallia New" w:cs="Browallia New"/>
                <w:sz w:val="28"/>
                <w:szCs w:val="28"/>
                <w:highlight w:val="yellow"/>
              </w:rPr>
            </w:pPr>
          </w:p>
        </w:tc>
        <w:tc>
          <w:tcPr>
            <w:tcW w:w="763" w:type="pct"/>
            <w:tcBorders>
              <w:top w:val="single" w:sz="4" w:space="0" w:color="auto"/>
            </w:tcBorders>
            <w:vAlign w:val="center"/>
          </w:tcPr>
          <w:p w14:paraId="02800ED9" w14:textId="77777777" w:rsidR="00B33B2F" w:rsidRPr="007028DE" w:rsidRDefault="00B33B2F" w:rsidP="00EF1CEC">
            <w:pPr>
              <w:spacing w:line="240" w:lineRule="auto"/>
              <w:ind w:right="-72" w:hanging="547"/>
              <w:jc w:val="thaiDistribute"/>
              <w:rPr>
                <w:rFonts w:ascii="Browallia New" w:eastAsia="Arial Unicode MS" w:hAnsi="Browallia New" w:cs="Browallia New"/>
                <w:sz w:val="28"/>
                <w:szCs w:val="28"/>
                <w:highlight w:val="yellow"/>
              </w:rPr>
            </w:pPr>
          </w:p>
        </w:tc>
        <w:tc>
          <w:tcPr>
            <w:tcW w:w="762" w:type="pct"/>
            <w:tcBorders>
              <w:top w:val="single" w:sz="4" w:space="0" w:color="auto"/>
            </w:tcBorders>
            <w:vAlign w:val="center"/>
          </w:tcPr>
          <w:p w14:paraId="05C64BC4" w14:textId="77777777" w:rsidR="00B33B2F" w:rsidRPr="007028DE" w:rsidRDefault="00B33B2F" w:rsidP="00EF1CEC">
            <w:pPr>
              <w:spacing w:line="240" w:lineRule="auto"/>
              <w:ind w:right="-72" w:hanging="547"/>
              <w:jc w:val="thaiDistribute"/>
              <w:rPr>
                <w:rFonts w:ascii="Browallia New" w:eastAsia="Arial Unicode MS" w:hAnsi="Browallia New" w:cs="Browallia New"/>
                <w:sz w:val="28"/>
                <w:szCs w:val="28"/>
                <w:highlight w:val="yellow"/>
              </w:rPr>
            </w:pPr>
          </w:p>
        </w:tc>
        <w:tc>
          <w:tcPr>
            <w:tcW w:w="757" w:type="pct"/>
            <w:tcBorders>
              <w:top w:val="single" w:sz="4" w:space="0" w:color="auto"/>
            </w:tcBorders>
            <w:vAlign w:val="center"/>
          </w:tcPr>
          <w:p w14:paraId="235542C6" w14:textId="77777777" w:rsidR="00B33B2F" w:rsidRPr="007028DE" w:rsidRDefault="00B33B2F" w:rsidP="00EF1CEC">
            <w:pPr>
              <w:spacing w:line="240" w:lineRule="auto"/>
              <w:ind w:right="-72" w:hanging="547"/>
              <w:jc w:val="thaiDistribute"/>
              <w:rPr>
                <w:rFonts w:ascii="Browallia New" w:eastAsia="Arial Unicode MS" w:hAnsi="Browallia New" w:cs="Browallia New"/>
                <w:sz w:val="28"/>
                <w:szCs w:val="28"/>
                <w:highlight w:val="yellow"/>
              </w:rPr>
            </w:pPr>
          </w:p>
        </w:tc>
      </w:tr>
      <w:tr w:rsidR="002C0CA2" w:rsidRPr="007028DE" w14:paraId="2C5E91CD" w14:textId="77777777" w:rsidTr="008E45F3">
        <w:tc>
          <w:tcPr>
            <w:tcW w:w="1956" w:type="pct"/>
          </w:tcPr>
          <w:p w14:paraId="32A6F093" w14:textId="7158987E" w:rsidR="00B33B2F" w:rsidRPr="007028DE" w:rsidRDefault="00473DA6" w:rsidP="008A67BC">
            <w:pPr>
              <w:spacing w:line="240" w:lineRule="auto"/>
              <w:ind w:left="-101"/>
              <w:rPr>
                <w:rFonts w:ascii="Browallia New" w:eastAsia="Arial Unicode MS" w:hAnsi="Browallia New" w:cs="Browallia New"/>
                <w:b/>
                <w:bCs/>
                <w:sz w:val="28"/>
                <w:szCs w:val="28"/>
                <w:cs/>
              </w:rPr>
            </w:pP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b/>
                <w:bCs/>
                <w:sz w:val="28"/>
                <w:szCs w:val="28"/>
                <w:cs/>
              </w:rPr>
              <w:t>สินทรัพย์ที่เกิดจากสัญญา</w:t>
            </w:r>
          </w:p>
        </w:tc>
        <w:tc>
          <w:tcPr>
            <w:tcW w:w="762" w:type="pct"/>
          </w:tcPr>
          <w:p w14:paraId="4967F6D4" w14:textId="77777777" w:rsidR="00B33B2F" w:rsidRPr="007028DE" w:rsidRDefault="00B33B2F" w:rsidP="00EF1CEC">
            <w:pPr>
              <w:spacing w:line="240" w:lineRule="auto"/>
              <w:ind w:right="-72"/>
              <w:jc w:val="right"/>
              <w:rPr>
                <w:rFonts w:ascii="Browallia New" w:eastAsia="Arial Unicode MS" w:hAnsi="Browallia New" w:cs="Browallia New"/>
                <w:sz w:val="28"/>
                <w:szCs w:val="28"/>
                <w:highlight w:val="yellow"/>
              </w:rPr>
            </w:pPr>
          </w:p>
        </w:tc>
        <w:tc>
          <w:tcPr>
            <w:tcW w:w="763" w:type="pct"/>
          </w:tcPr>
          <w:p w14:paraId="347506C9" w14:textId="77777777" w:rsidR="00B33B2F" w:rsidRPr="007028DE" w:rsidRDefault="00B33B2F" w:rsidP="00EF1CEC">
            <w:pPr>
              <w:spacing w:line="240" w:lineRule="auto"/>
              <w:ind w:right="-72"/>
              <w:jc w:val="right"/>
              <w:rPr>
                <w:rFonts w:ascii="Browallia New" w:eastAsia="Arial Unicode MS" w:hAnsi="Browallia New" w:cs="Browallia New"/>
                <w:sz w:val="28"/>
                <w:szCs w:val="28"/>
                <w:highlight w:val="yellow"/>
              </w:rPr>
            </w:pPr>
          </w:p>
        </w:tc>
        <w:tc>
          <w:tcPr>
            <w:tcW w:w="762" w:type="pct"/>
          </w:tcPr>
          <w:p w14:paraId="08920E10" w14:textId="77777777" w:rsidR="00B33B2F" w:rsidRPr="007028DE" w:rsidRDefault="00B33B2F" w:rsidP="00EF1CEC">
            <w:pPr>
              <w:spacing w:line="240" w:lineRule="auto"/>
              <w:ind w:right="-72"/>
              <w:jc w:val="right"/>
              <w:rPr>
                <w:rFonts w:ascii="Browallia New" w:eastAsia="Arial Unicode MS" w:hAnsi="Browallia New" w:cs="Browallia New"/>
                <w:sz w:val="28"/>
                <w:szCs w:val="28"/>
                <w:highlight w:val="yellow"/>
              </w:rPr>
            </w:pPr>
          </w:p>
        </w:tc>
        <w:tc>
          <w:tcPr>
            <w:tcW w:w="757" w:type="pct"/>
          </w:tcPr>
          <w:p w14:paraId="66322266" w14:textId="77777777" w:rsidR="00B33B2F" w:rsidRPr="007028DE" w:rsidRDefault="00B33B2F" w:rsidP="00EF1CEC">
            <w:pPr>
              <w:spacing w:line="240" w:lineRule="auto"/>
              <w:ind w:right="-72"/>
              <w:jc w:val="right"/>
              <w:rPr>
                <w:rFonts w:ascii="Browallia New" w:eastAsia="Arial Unicode MS" w:hAnsi="Browallia New" w:cs="Browallia New"/>
                <w:sz w:val="28"/>
                <w:szCs w:val="28"/>
                <w:highlight w:val="yellow"/>
                <w:cs/>
              </w:rPr>
            </w:pPr>
          </w:p>
        </w:tc>
      </w:tr>
      <w:tr w:rsidR="002C0CA2" w:rsidRPr="007028DE" w14:paraId="1495887D" w14:textId="77777777" w:rsidTr="008E45F3">
        <w:tc>
          <w:tcPr>
            <w:tcW w:w="1956" w:type="pct"/>
          </w:tcPr>
          <w:p w14:paraId="4A775AC5" w14:textId="4C6E3C75" w:rsidR="006C5C8E" w:rsidRPr="007028DE" w:rsidRDefault="006C5C8E" w:rsidP="006C5C8E">
            <w:pPr>
              <w:spacing w:line="240" w:lineRule="auto"/>
              <w:ind w:left="-101"/>
              <w:rPr>
                <w:rFonts w:ascii="Browallia New" w:hAnsi="Browallia New" w:cs="Browallia New"/>
                <w:sz w:val="28"/>
                <w:szCs w:val="28"/>
                <w:cs/>
              </w:rPr>
            </w:pPr>
            <w:r w:rsidRPr="007028DE">
              <w:rPr>
                <w:rFonts w:ascii="Browallia New" w:hAnsi="Browallia New" w:cs="Browallia New"/>
                <w:sz w:val="28"/>
                <w:szCs w:val="28"/>
              </w:rPr>
              <w:t xml:space="preserve">   - </w:t>
            </w:r>
            <w:r w:rsidRPr="007028DE">
              <w:rPr>
                <w:rFonts w:ascii="Browallia New" w:hAnsi="Browallia New" w:cs="Browallia New"/>
                <w:sz w:val="28"/>
                <w:szCs w:val="28"/>
                <w:cs/>
              </w:rPr>
              <w:t>บริษัทย่อย</w:t>
            </w:r>
          </w:p>
        </w:tc>
        <w:tc>
          <w:tcPr>
            <w:tcW w:w="762" w:type="pct"/>
          </w:tcPr>
          <w:p w14:paraId="5FE201BE" w14:textId="3B29A7D2" w:rsidR="006C5C8E" w:rsidRPr="007028DE" w:rsidRDefault="00200F0E"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63" w:type="pct"/>
            <w:vAlign w:val="center"/>
          </w:tcPr>
          <w:p w14:paraId="7C69CF7B" w14:textId="402FB9DB" w:rsidR="006C5C8E" w:rsidRPr="007028DE" w:rsidRDefault="003E23D5"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62" w:type="pct"/>
            <w:vAlign w:val="center"/>
          </w:tcPr>
          <w:p w14:paraId="02498C63" w14:textId="757A0C6F" w:rsidR="006C5C8E"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6</w:t>
            </w:r>
          </w:p>
        </w:tc>
        <w:tc>
          <w:tcPr>
            <w:tcW w:w="757" w:type="pct"/>
            <w:vAlign w:val="center"/>
          </w:tcPr>
          <w:p w14:paraId="5A9B5840" w14:textId="1CC64187" w:rsidR="006C5C8E" w:rsidRPr="007028DE" w:rsidRDefault="00243745" w:rsidP="00EF1CEC">
            <w:pPr>
              <w:spacing w:line="240" w:lineRule="auto"/>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5</w:t>
            </w:r>
          </w:p>
        </w:tc>
      </w:tr>
      <w:tr w:rsidR="002C0CA2" w:rsidRPr="007028DE" w14:paraId="4A4642E6" w14:textId="77777777" w:rsidTr="008E45F3">
        <w:tc>
          <w:tcPr>
            <w:tcW w:w="1956" w:type="pct"/>
          </w:tcPr>
          <w:p w14:paraId="3F4C1C88" w14:textId="66D17342" w:rsidR="006C5C8E" w:rsidRPr="007028DE" w:rsidRDefault="006C5C8E" w:rsidP="006C5C8E">
            <w:pPr>
              <w:spacing w:line="240" w:lineRule="auto"/>
              <w:ind w:left="-101"/>
              <w:rPr>
                <w:rFonts w:ascii="Browallia New" w:hAnsi="Browallia New" w:cs="Browallia New"/>
                <w:sz w:val="28"/>
                <w:szCs w:val="28"/>
              </w:rPr>
            </w:pPr>
            <w:r w:rsidRPr="007028DE">
              <w:rPr>
                <w:rFonts w:ascii="Browallia New" w:hAnsi="Browallia New" w:cs="Browallia New"/>
                <w:sz w:val="28"/>
                <w:szCs w:val="28"/>
                <w:cs/>
              </w:rPr>
              <w:t xml:space="preserve">   - กิจการที่เกี่ยวข้องกันอื่น</w:t>
            </w:r>
          </w:p>
        </w:tc>
        <w:tc>
          <w:tcPr>
            <w:tcW w:w="762" w:type="pct"/>
            <w:tcBorders>
              <w:bottom w:val="single" w:sz="4" w:space="0" w:color="auto"/>
            </w:tcBorders>
          </w:tcPr>
          <w:p w14:paraId="65EF5DA7" w14:textId="4CEC877D" w:rsidR="006C5C8E"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23</w:t>
            </w:r>
          </w:p>
        </w:tc>
        <w:tc>
          <w:tcPr>
            <w:tcW w:w="763" w:type="pct"/>
            <w:tcBorders>
              <w:bottom w:val="single" w:sz="4" w:space="0" w:color="auto"/>
            </w:tcBorders>
            <w:vAlign w:val="center"/>
          </w:tcPr>
          <w:p w14:paraId="2AE8BE1D" w14:textId="3430C468" w:rsidR="006C5C8E"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8</w:t>
            </w:r>
          </w:p>
        </w:tc>
        <w:tc>
          <w:tcPr>
            <w:tcW w:w="762" w:type="pct"/>
            <w:tcBorders>
              <w:bottom w:val="single" w:sz="4" w:space="0" w:color="auto"/>
            </w:tcBorders>
            <w:vAlign w:val="center"/>
          </w:tcPr>
          <w:p w14:paraId="3DD22E56" w14:textId="022E94BA" w:rsidR="006C5C8E" w:rsidRPr="007028DE" w:rsidRDefault="00200F0E"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57" w:type="pct"/>
            <w:tcBorders>
              <w:bottom w:val="single" w:sz="4" w:space="0" w:color="auto"/>
            </w:tcBorders>
            <w:vAlign w:val="center"/>
          </w:tcPr>
          <w:p w14:paraId="43485DE0" w14:textId="4212B68A" w:rsidR="006C5C8E" w:rsidRPr="007028DE" w:rsidRDefault="003E23D5" w:rsidP="00EF1CEC">
            <w:pPr>
              <w:spacing w:line="240" w:lineRule="auto"/>
              <w:ind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p>
        </w:tc>
      </w:tr>
      <w:tr w:rsidR="002C0CA2" w:rsidRPr="007028DE" w14:paraId="557860FB" w14:textId="77777777" w:rsidTr="008E45F3">
        <w:tc>
          <w:tcPr>
            <w:tcW w:w="1956" w:type="pct"/>
          </w:tcPr>
          <w:p w14:paraId="13D08CBD" w14:textId="6AAF5F43" w:rsidR="006C5C8E" w:rsidRPr="007028DE" w:rsidRDefault="006C5C8E" w:rsidP="006C5C8E">
            <w:pPr>
              <w:spacing w:line="240" w:lineRule="auto"/>
              <w:ind w:left="-101"/>
              <w:rPr>
                <w:rFonts w:ascii="Browallia New" w:eastAsia="Arial Unicode MS" w:hAnsi="Browallia New" w:cs="Browallia New"/>
                <w:sz w:val="28"/>
                <w:szCs w:val="28"/>
                <w:cs/>
              </w:rPr>
            </w:pPr>
            <w:r w:rsidRPr="007028DE">
              <w:rPr>
                <w:rFonts w:ascii="Browallia New" w:hAnsi="Browallia New" w:cs="Browallia New"/>
                <w:sz w:val="28"/>
                <w:szCs w:val="28"/>
                <w:cs/>
              </w:rPr>
              <w:t>รวม</w:t>
            </w: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sz w:val="28"/>
                <w:szCs w:val="28"/>
                <w:cs/>
              </w:rPr>
              <w:tab/>
              <w:t>สินทรัพย์ที่เกิดจากสัญญา</w:t>
            </w:r>
          </w:p>
        </w:tc>
        <w:tc>
          <w:tcPr>
            <w:tcW w:w="762" w:type="pct"/>
            <w:tcBorders>
              <w:top w:val="single" w:sz="4" w:space="0" w:color="auto"/>
              <w:bottom w:val="single" w:sz="4" w:space="0" w:color="auto"/>
            </w:tcBorders>
            <w:vAlign w:val="center"/>
          </w:tcPr>
          <w:p w14:paraId="42B3FA0A" w14:textId="63D22BA3" w:rsidR="006C5C8E"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23</w:t>
            </w:r>
          </w:p>
        </w:tc>
        <w:tc>
          <w:tcPr>
            <w:tcW w:w="763" w:type="pct"/>
            <w:tcBorders>
              <w:top w:val="single" w:sz="4" w:space="0" w:color="auto"/>
              <w:bottom w:val="single" w:sz="4" w:space="0" w:color="auto"/>
            </w:tcBorders>
            <w:vAlign w:val="center"/>
          </w:tcPr>
          <w:p w14:paraId="0D8C2123" w14:textId="634FE3AD" w:rsidR="006C5C8E"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8</w:t>
            </w:r>
          </w:p>
        </w:tc>
        <w:tc>
          <w:tcPr>
            <w:tcW w:w="762" w:type="pct"/>
            <w:tcBorders>
              <w:top w:val="single" w:sz="4" w:space="0" w:color="auto"/>
              <w:bottom w:val="single" w:sz="4" w:space="0" w:color="auto"/>
            </w:tcBorders>
            <w:vAlign w:val="center"/>
          </w:tcPr>
          <w:p w14:paraId="53DFE47A" w14:textId="22BADF98" w:rsidR="006C5C8E"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6</w:t>
            </w:r>
          </w:p>
        </w:tc>
        <w:tc>
          <w:tcPr>
            <w:tcW w:w="757" w:type="pct"/>
            <w:tcBorders>
              <w:top w:val="single" w:sz="4" w:space="0" w:color="auto"/>
              <w:bottom w:val="single" w:sz="4" w:space="0" w:color="auto"/>
            </w:tcBorders>
            <w:vAlign w:val="center"/>
          </w:tcPr>
          <w:p w14:paraId="4F4CEEF7" w14:textId="52DF87A3" w:rsidR="006C5C8E"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w:t>
            </w:r>
          </w:p>
        </w:tc>
      </w:tr>
      <w:tr w:rsidR="002C0CA2" w:rsidRPr="007028DE" w14:paraId="2346230D" w14:textId="77777777" w:rsidTr="008E45F3">
        <w:tc>
          <w:tcPr>
            <w:tcW w:w="1956" w:type="pct"/>
          </w:tcPr>
          <w:p w14:paraId="30BC1136" w14:textId="77777777" w:rsidR="00A35E5E" w:rsidRPr="007028DE" w:rsidRDefault="00A35E5E" w:rsidP="006C5C8E">
            <w:pPr>
              <w:spacing w:line="240" w:lineRule="auto"/>
              <w:ind w:left="-101"/>
              <w:rPr>
                <w:rFonts w:ascii="Browallia New" w:hAnsi="Browallia New" w:cs="Browallia New"/>
                <w:sz w:val="28"/>
                <w:szCs w:val="28"/>
                <w:cs/>
              </w:rPr>
            </w:pPr>
          </w:p>
        </w:tc>
        <w:tc>
          <w:tcPr>
            <w:tcW w:w="762" w:type="pct"/>
            <w:tcBorders>
              <w:top w:val="single" w:sz="4" w:space="0" w:color="auto"/>
            </w:tcBorders>
            <w:vAlign w:val="center"/>
          </w:tcPr>
          <w:p w14:paraId="39ED23B4" w14:textId="77777777" w:rsidR="00A35E5E" w:rsidRPr="007028DE" w:rsidRDefault="00A35E5E" w:rsidP="00EF1CEC">
            <w:pPr>
              <w:spacing w:line="240" w:lineRule="auto"/>
              <w:ind w:right="-72"/>
              <w:jc w:val="right"/>
              <w:rPr>
                <w:rFonts w:ascii="Browallia New" w:eastAsia="Arial Unicode MS" w:hAnsi="Browallia New" w:cs="Browallia New"/>
                <w:sz w:val="28"/>
                <w:szCs w:val="28"/>
              </w:rPr>
            </w:pPr>
          </w:p>
        </w:tc>
        <w:tc>
          <w:tcPr>
            <w:tcW w:w="763" w:type="pct"/>
            <w:tcBorders>
              <w:top w:val="single" w:sz="4" w:space="0" w:color="auto"/>
            </w:tcBorders>
            <w:vAlign w:val="center"/>
          </w:tcPr>
          <w:p w14:paraId="597F771F" w14:textId="77777777" w:rsidR="00A35E5E" w:rsidRPr="007028DE" w:rsidRDefault="00A35E5E" w:rsidP="00EF1CEC">
            <w:pPr>
              <w:spacing w:line="240" w:lineRule="auto"/>
              <w:ind w:right="-72"/>
              <w:jc w:val="right"/>
              <w:rPr>
                <w:rFonts w:ascii="Browallia New" w:eastAsia="Arial Unicode MS" w:hAnsi="Browallia New" w:cs="Browallia New"/>
                <w:sz w:val="28"/>
                <w:szCs w:val="28"/>
              </w:rPr>
            </w:pPr>
          </w:p>
        </w:tc>
        <w:tc>
          <w:tcPr>
            <w:tcW w:w="762" w:type="pct"/>
            <w:tcBorders>
              <w:top w:val="single" w:sz="4" w:space="0" w:color="auto"/>
            </w:tcBorders>
            <w:vAlign w:val="center"/>
          </w:tcPr>
          <w:p w14:paraId="0A09CC16" w14:textId="77777777" w:rsidR="00A35E5E" w:rsidRPr="007028DE" w:rsidRDefault="00A35E5E" w:rsidP="00EF1CEC">
            <w:pPr>
              <w:spacing w:line="240" w:lineRule="auto"/>
              <w:ind w:right="-72"/>
              <w:jc w:val="right"/>
              <w:rPr>
                <w:rFonts w:ascii="Browallia New" w:eastAsia="Arial Unicode MS" w:hAnsi="Browallia New" w:cs="Browallia New"/>
                <w:sz w:val="28"/>
                <w:szCs w:val="28"/>
              </w:rPr>
            </w:pPr>
          </w:p>
        </w:tc>
        <w:tc>
          <w:tcPr>
            <w:tcW w:w="757" w:type="pct"/>
            <w:tcBorders>
              <w:top w:val="single" w:sz="4" w:space="0" w:color="auto"/>
            </w:tcBorders>
            <w:vAlign w:val="center"/>
          </w:tcPr>
          <w:p w14:paraId="34E72A14" w14:textId="77777777" w:rsidR="00A35E5E" w:rsidRPr="007028DE" w:rsidRDefault="00A35E5E" w:rsidP="00EF1CEC">
            <w:pPr>
              <w:spacing w:line="240" w:lineRule="auto"/>
              <w:ind w:right="-72"/>
              <w:jc w:val="right"/>
              <w:rPr>
                <w:rFonts w:ascii="Browallia New" w:eastAsia="Arial Unicode MS" w:hAnsi="Browallia New" w:cs="Browallia New"/>
                <w:sz w:val="28"/>
                <w:szCs w:val="28"/>
              </w:rPr>
            </w:pPr>
          </w:p>
        </w:tc>
      </w:tr>
      <w:tr w:rsidR="002C0CA2" w:rsidRPr="007028DE" w14:paraId="365A7718" w14:textId="77777777" w:rsidTr="008E45F3">
        <w:tc>
          <w:tcPr>
            <w:tcW w:w="1956" w:type="pct"/>
          </w:tcPr>
          <w:p w14:paraId="22BAD0F7" w14:textId="058B86AF" w:rsidR="00940C48" w:rsidRPr="007028DE" w:rsidRDefault="00940C48" w:rsidP="008A67BC">
            <w:pPr>
              <w:spacing w:line="240" w:lineRule="auto"/>
              <w:ind w:left="-101"/>
              <w:rPr>
                <w:rFonts w:ascii="Browallia New" w:hAnsi="Browallia New" w:cs="Browallia New"/>
                <w:b/>
                <w:bCs/>
                <w:sz w:val="28"/>
                <w:szCs w:val="28"/>
              </w:rPr>
            </w:pPr>
            <w:r w:rsidRPr="007028DE">
              <w:rPr>
                <w:rFonts w:ascii="Browallia New" w:hAnsi="Browallia New" w:cs="Browallia New"/>
                <w:b/>
                <w:bCs/>
                <w:sz w:val="28"/>
                <w:szCs w:val="28"/>
                <w:cs/>
              </w:rPr>
              <w:t>เจ้าหนี้หมุนเวียนอื่น</w:t>
            </w:r>
          </w:p>
        </w:tc>
        <w:tc>
          <w:tcPr>
            <w:tcW w:w="762" w:type="pct"/>
            <w:vAlign w:val="center"/>
          </w:tcPr>
          <w:p w14:paraId="73EF4AA6" w14:textId="77777777" w:rsidR="00940C48" w:rsidRPr="007028DE" w:rsidRDefault="00940C48" w:rsidP="00EF1CEC">
            <w:pPr>
              <w:spacing w:line="240" w:lineRule="auto"/>
              <w:ind w:right="-72"/>
              <w:jc w:val="right"/>
              <w:rPr>
                <w:rFonts w:ascii="Browallia New" w:eastAsia="Arial Unicode MS" w:hAnsi="Browallia New" w:cs="Browallia New"/>
                <w:snapToGrid w:val="0"/>
                <w:sz w:val="28"/>
                <w:szCs w:val="28"/>
                <w:lang w:eastAsia="th-TH"/>
              </w:rPr>
            </w:pPr>
          </w:p>
        </w:tc>
        <w:tc>
          <w:tcPr>
            <w:tcW w:w="763" w:type="pct"/>
            <w:vAlign w:val="center"/>
          </w:tcPr>
          <w:p w14:paraId="3E0FC7FA" w14:textId="77777777" w:rsidR="00940C48" w:rsidRPr="007028DE" w:rsidRDefault="00940C48" w:rsidP="00EF1CEC">
            <w:pPr>
              <w:spacing w:line="240" w:lineRule="auto"/>
              <w:ind w:right="-72"/>
              <w:jc w:val="right"/>
              <w:rPr>
                <w:rFonts w:ascii="Browallia New" w:eastAsia="Arial Unicode MS" w:hAnsi="Browallia New" w:cs="Browallia New"/>
                <w:snapToGrid w:val="0"/>
                <w:sz w:val="28"/>
                <w:szCs w:val="28"/>
                <w:lang w:eastAsia="th-TH"/>
              </w:rPr>
            </w:pPr>
          </w:p>
        </w:tc>
        <w:tc>
          <w:tcPr>
            <w:tcW w:w="762" w:type="pct"/>
            <w:vAlign w:val="center"/>
          </w:tcPr>
          <w:p w14:paraId="7E779D74" w14:textId="77777777" w:rsidR="00940C48" w:rsidRPr="007028DE" w:rsidRDefault="00940C48" w:rsidP="00EF1CEC">
            <w:pPr>
              <w:spacing w:line="240" w:lineRule="auto"/>
              <w:ind w:right="-72"/>
              <w:jc w:val="right"/>
              <w:rPr>
                <w:rFonts w:ascii="Browallia New" w:eastAsia="Arial Unicode MS" w:hAnsi="Browallia New" w:cs="Browallia New"/>
                <w:sz w:val="28"/>
                <w:szCs w:val="28"/>
              </w:rPr>
            </w:pPr>
          </w:p>
        </w:tc>
        <w:tc>
          <w:tcPr>
            <w:tcW w:w="757" w:type="pct"/>
            <w:vAlign w:val="center"/>
          </w:tcPr>
          <w:p w14:paraId="4DE070F6" w14:textId="77777777" w:rsidR="00940C48" w:rsidRPr="007028DE" w:rsidRDefault="00940C48" w:rsidP="00EF1CEC">
            <w:pPr>
              <w:spacing w:line="240" w:lineRule="auto"/>
              <w:ind w:right="-72"/>
              <w:jc w:val="right"/>
              <w:rPr>
                <w:rFonts w:ascii="Browallia New" w:eastAsia="Arial Unicode MS" w:hAnsi="Browallia New" w:cs="Browallia New"/>
                <w:sz w:val="28"/>
                <w:szCs w:val="28"/>
              </w:rPr>
            </w:pPr>
          </w:p>
        </w:tc>
      </w:tr>
      <w:tr w:rsidR="002C0CA2" w:rsidRPr="007028DE" w14:paraId="3DFC0110" w14:textId="77777777" w:rsidTr="008E45F3">
        <w:tc>
          <w:tcPr>
            <w:tcW w:w="1956" w:type="pct"/>
          </w:tcPr>
          <w:p w14:paraId="5676A7D2" w14:textId="2812CA73" w:rsidR="00940C48" w:rsidRPr="007028DE" w:rsidRDefault="00940C48" w:rsidP="008A67BC">
            <w:pPr>
              <w:spacing w:line="240" w:lineRule="auto"/>
              <w:ind w:left="-101"/>
              <w:rPr>
                <w:rFonts w:ascii="Browallia New" w:hAnsi="Browallia New" w:cs="Browallia New"/>
                <w:sz w:val="28"/>
                <w:szCs w:val="28"/>
              </w:rPr>
            </w:pPr>
            <w:r w:rsidRPr="007028DE">
              <w:rPr>
                <w:rFonts w:ascii="Browallia New" w:hAnsi="Browallia New" w:cs="Browallia New"/>
                <w:sz w:val="28"/>
                <w:szCs w:val="28"/>
              </w:rPr>
              <w:t xml:space="preserve">   - </w:t>
            </w:r>
            <w:r w:rsidRPr="007028DE">
              <w:rPr>
                <w:rFonts w:ascii="Browallia New" w:hAnsi="Browallia New" w:cs="Browallia New"/>
                <w:sz w:val="28"/>
                <w:szCs w:val="28"/>
                <w:cs/>
              </w:rPr>
              <w:t>บริษัทย่อย</w:t>
            </w:r>
          </w:p>
        </w:tc>
        <w:tc>
          <w:tcPr>
            <w:tcW w:w="762" w:type="pct"/>
            <w:tcBorders>
              <w:bottom w:val="single" w:sz="4" w:space="0" w:color="auto"/>
            </w:tcBorders>
            <w:vAlign w:val="center"/>
          </w:tcPr>
          <w:p w14:paraId="21110453" w14:textId="04463B1B" w:rsidR="00940C48" w:rsidRPr="007028DE" w:rsidRDefault="00200F0E" w:rsidP="00EF1CEC">
            <w:pPr>
              <w:spacing w:line="240" w:lineRule="auto"/>
              <w:ind w:right="-72"/>
              <w:jc w:val="right"/>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snapToGrid w:val="0"/>
                <w:sz w:val="28"/>
                <w:szCs w:val="28"/>
                <w:lang w:eastAsia="th-TH"/>
              </w:rPr>
              <w:t>-</w:t>
            </w:r>
          </w:p>
        </w:tc>
        <w:tc>
          <w:tcPr>
            <w:tcW w:w="763" w:type="pct"/>
            <w:tcBorders>
              <w:bottom w:val="single" w:sz="4" w:space="0" w:color="auto"/>
            </w:tcBorders>
            <w:vAlign w:val="center"/>
          </w:tcPr>
          <w:p w14:paraId="24DFA03F" w14:textId="2154167B" w:rsidR="00940C48" w:rsidRPr="007028DE" w:rsidRDefault="003E23D5" w:rsidP="00EF1CEC">
            <w:pPr>
              <w:spacing w:line="240" w:lineRule="auto"/>
              <w:ind w:right="-72"/>
              <w:jc w:val="right"/>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snapToGrid w:val="0"/>
                <w:sz w:val="28"/>
                <w:szCs w:val="28"/>
                <w:lang w:eastAsia="th-TH"/>
              </w:rPr>
              <w:t>-</w:t>
            </w:r>
          </w:p>
        </w:tc>
        <w:tc>
          <w:tcPr>
            <w:tcW w:w="762" w:type="pct"/>
            <w:tcBorders>
              <w:bottom w:val="single" w:sz="4" w:space="0" w:color="auto"/>
            </w:tcBorders>
            <w:vAlign w:val="center"/>
          </w:tcPr>
          <w:p w14:paraId="32135E4A" w14:textId="27FDC3E4" w:rsidR="00940C48" w:rsidRPr="007028DE" w:rsidRDefault="00200F0E"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57" w:type="pct"/>
            <w:tcBorders>
              <w:bottom w:val="single" w:sz="4" w:space="0" w:color="auto"/>
            </w:tcBorders>
            <w:vAlign w:val="center"/>
          </w:tcPr>
          <w:p w14:paraId="2C1508B6" w14:textId="204DC898" w:rsidR="00940C48"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23</w:t>
            </w:r>
          </w:p>
        </w:tc>
      </w:tr>
      <w:tr w:rsidR="002C0CA2" w:rsidRPr="007028DE" w14:paraId="281AFFE4" w14:textId="77777777" w:rsidTr="008E45F3">
        <w:tc>
          <w:tcPr>
            <w:tcW w:w="1956" w:type="pct"/>
          </w:tcPr>
          <w:p w14:paraId="57B65B49" w14:textId="323B7C42" w:rsidR="00940C48" w:rsidRPr="007028DE" w:rsidRDefault="00940C48" w:rsidP="009A7035">
            <w:pPr>
              <w:spacing w:line="240" w:lineRule="auto"/>
              <w:ind w:left="-101"/>
              <w:rPr>
                <w:rFonts w:ascii="Browallia New" w:hAnsi="Browallia New" w:cs="Browallia New"/>
                <w:spacing w:val="-6"/>
                <w:sz w:val="28"/>
                <w:szCs w:val="28"/>
                <w:cs/>
              </w:rPr>
            </w:pPr>
            <w:r w:rsidRPr="007028DE">
              <w:rPr>
                <w:rFonts w:ascii="Browallia New" w:hAnsi="Browallia New" w:cs="Browallia New"/>
                <w:sz w:val="28"/>
                <w:szCs w:val="28"/>
                <w:cs/>
              </w:rPr>
              <w:t>รวม</w:t>
            </w:r>
            <w:r w:rsidRPr="007028DE">
              <w:rPr>
                <w:rFonts w:ascii="Browallia New" w:hAnsi="Browallia New" w:cs="Browallia New"/>
                <w:spacing w:val="-6"/>
                <w:sz w:val="28"/>
                <w:szCs w:val="28"/>
                <w:cs/>
              </w:rPr>
              <w:t>เจ้าหนี้หมุนเวียนอื่น</w:t>
            </w:r>
          </w:p>
        </w:tc>
        <w:tc>
          <w:tcPr>
            <w:tcW w:w="762" w:type="pct"/>
            <w:tcBorders>
              <w:top w:val="single" w:sz="4" w:space="0" w:color="auto"/>
              <w:bottom w:val="single" w:sz="4" w:space="0" w:color="auto"/>
            </w:tcBorders>
            <w:vAlign w:val="bottom"/>
          </w:tcPr>
          <w:p w14:paraId="09D8DD09" w14:textId="15563A0D" w:rsidR="00940C48" w:rsidRPr="007028DE" w:rsidRDefault="00200F0E"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63" w:type="pct"/>
            <w:tcBorders>
              <w:top w:val="single" w:sz="4" w:space="0" w:color="auto"/>
              <w:bottom w:val="single" w:sz="4" w:space="0" w:color="auto"/>
            </w:tcBorders>
            <w:vAlign w:val="bottom"/>
          </w:tcPr>
          <w:p w14:paraId="5FA449C1" w14:textId="1D0343FE" w:rsidR="00940C48" w:rsidRPr="007028DE" w:rsidRDefault="003E23D5"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62" w:type="pct"/>
            <w:tcBorders>
              <w:top w:val="single" w:sz="4" w:space="0" w:color="auto"/>
              <w:bottom w:val="single" w:sz="4" w:space="0" w:color="auto"/>
            </w:tcBorders>
            <w:vAlign w:val="bottom"/>
          </w:tcPr>
          <w:p w14:paraId="3CAE66C0" w14:textId="4D50BA06" w:rsidR="00940C48" w:rsidRPr="007028DE" w:rsidRDefault="00200F0E"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57" w:type="pct"/>
            <w:tcBorders>
              <w:top w:val="single" w:sz="4" w:space="0" w:color="auto"/>
              <w:bottom w:val="single" w:sz="4" w:space="0" w:color="auto"/>
            </w:tcBorders>
            <w:vAlign w:val="bottom"/>
          </w:tcPr>
          <w:p w14:paraId="09A8B456" w14:textId="4019D338" w:rsidR="00940C48"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23</w:t>
            </w:r>
          </w:p>
        </w:tc>
      </w:tr>
      <w:tr w:rsidR="002C0CA2" w:rsidRPr="007028DE" w14:paraId="03C70281" w14:textId="77777777" w:rsidTr="008E45F3">
        <w:tc>
          <w:tcPr>
            <w:tcW w:w="1956" w:type="pct"/>
          </w:tcPr>
          <w:p w14:paraId="556F7673" w14:textId="77777777" w:rsidR="00A35E5E" w:rsidRPr="007028DE" w:rsidRDefault="00A35E5E" w:rsidP="008A67BC">
            <w:pPr>
              <w:spacing w:line="240" w:lineRule="auto"/>
              <w:ind w:left="-101"/>
              <w:rPr>
                <w:rFonts w:ascii="Browallia New" w:hAnsi="Browallia New" w:cs="Browallia New"/>
                <w:sz w:val="28"/>
                <w:szCs w:val="28"/>
                <w:cs/>
              </w:rPr>
            </w:pPr>
          </w:p>
        </w:tc>
        <w:tc>
          <w:tcPr>
            <w:tcW w:w="762" w:type="pct"/>
            <w:tcBorders>
              <w:top w:val="single" w:sz="4" w:space="0" w:color="auto"/>
            </w:tcBorders>
            <w:vAlign w:val="bottom"/>
          </w:tcPr>
          <w:p w14:paraId="30200407" w14:textId="77777777" w:rsidR="00A35E5E" w:rsidRPr="007028DE" w:rsidRDefault="00A35E5E" w:rsidP="00EF1CEC">
            <w:pPr>
              <w:spacing w:line="240" w:lineRule="auto"/>
              <w:ind w:right="-72"/>
              <w:jc w:val="right"/>
              <w:rPr>
                <w:rFonts w:ascii="Browallia New" w:eastAsia="Arial Unicode MS" w:hAnsi="Browallia New" w:cs="Browallia New"/>
                <w:sz w:val="28"/>
                <w:szCs w:val="28"/>
              </w:rPr>
            </w:pPr>
          </w:p>
        </w:tc>
        <w:tc>
          <w:tcPr>
            <w:tcW w:w="763" w:type="pct"/>
            <w:tcBorders>
              <w:top w:val="single" w:sz="4" w:space="0" w:color="auto"/>
            </w:tcBorders>
            <w:vAlign w:val="bottom"/>
          </w:tcPr>
          <w:p w14:paraId="574749BF" w14:textId="77777777" w:rsidR="00A35E5E" w:rsidRPr="007028DE" w:rsidRDefault="00A35E5E" w:rsidP="00EF1CEC">
            <w:pPr>
              <w:spacing w:line="240" w:lineRule="auto"/>
              <w:ind w:right="-72"/>
              <w:jc w:val="right"/>
              <w:rPr>
                <w:rFonts w:ascii="Browallia New" w:eastAsia="Arial Unicode MS" w:hAnsi="Browallia New" w:cs="Browallia New"/>
                <w:sz w:val="28"/>
                <w:szCs w:val="28"/>
              </w:rPr>
            </w:pPr>
          </w:p>
        </w:tc>
        <w:tc>
          <w:tcPr>
            <w:tcW w:w="762" w:type="pct"/>
            <w:tcBorders>
              <w:top w:val="single" w:sz="4" w:space="0" w:color="auto"/>
            </w:tcBorders>
            <w:vAlign w:val="bottom"/>
          </w:tcPr>
          <w:p w14:paraId="64E50FFB" w14:textId="77777777" w:rsidR="00A35E5E" w:rsidRPr="007028DE" w:rsidRDefault="00A35E5E" w:rsidP="00EF1CEC">
            <w:pPr>
              <w:spacing w:line="240" w:lineRule="auto"/>
              <w:ind w:right="-72"/>
              <w:jc w:val="right"/>
              <w:rPr>
                <w:rFonts w:ascii="Browallia New" w:eastAsia="Arial Unicode MS" w:hAnsi="Browallia New" w:cs="Browallia New"/>
                <w:sz w:val="28"/>
                <w:szCs w:val="28"/>
              </w:rPr>
            </w:pPr>
          </w:p>
        </w:tc>
        <w:tc>
          <w:tcPr>
            <w:tcW w:w="757" w:type="pct"/>
            <w:tcBorders>
              <w:top w:val="single" w:sz="4" w:space="0" w:color="auto"/>
            </w:tcBorders>
            <w:vAlign w:val="bottom"/>
          </w:tcPr>
          <w:p w14:paraId="42A30A18" w14:textId="77777777" w:rsidR="00A35E5E" w:rsidRPr="007028DE" w:rsidRDefault="00A35E5E" w:rsidP="00EF1CEC">
            <w:pPr>
              <w:spacing w:line="240" w:lineRule="auto"/>
              <w:ind w:right="-72"/>
              <w:jc w:val="right"/>
              <w:rPr>
                <w:rFonts w:ascii="Browallia New" w:eastAsia="Arial Unicode MS" w:hAnsi="Browallia New" w:cs="Browallia New"/>
                <w:sz w:val="28"/>
                <w:szCs w:val="28"/>
              </w:rPr>
            </w:pPr>
          </w:p>
        </w:tc>
      </w:tr>
      <w:tr w:rsidR="002C0CA2" w:rsidRPr="007028DE" w14:paraId="76828B89" w14:textId="77777777" w:rsidTr="008E45F3">
        <w:tc>
          <w:tcPr>
            <w:tcW w:w="1956" w:type="pct"/>
          </w:tcPr>
          <w:p w14:paraId="2D226E17" w14:textId="602A09B7" w:rsidR="008512F0" w:rsidRPr="007028DE" w:rsidRDefault="00A67BB3">
            <w:pPr>
              <w:spacing w:line="240" w:lineRule="auto"/>
              <w:ind w:left="-101"/>
              <w:rPr>
                <w:rFonts w:ascii="Browallia New" w:eastAsia="Arial Unicode MS" w:hAnsi="Browallia New" w:cs="Browallia New"/>
                <w:b/>
                <w:bCs/>
                <w:sz w:val="28"/>
                <w:szCs w:val="28"/>
                <w:cs/>
              </w:rPr>
            </w:pPr>
            <w:r w:rsidRPr="007028DE">
              <w:rPr>
                <w:rFonts w:ascii="Browallia New" w:eastAsia="Arial Unicode MS" w:hAnsi="Browallia New" w:cs="Browallia New"/>
                <w:sz w:val="28"/>
                <w:szCs w:val="28"/>
              </w:rPr>
              <w:br w:type="page"/>
            </w:r>
            <w:r w:rsidR="008512F0" w:rsidRPr="007028DE">
              <w:rPr>
                <w:rFonts w:ascii="Browallia New" w:hAnsi="Browallia New" w:cs="Browallia New"/>
                <w:sz w:val="28"/>
                <w:szCs w:val="28"/>
                <w:cs/>
              </w:rPr>
              <w:tab/>
            </w:r>
            <w:r w:rsidR="008512F0" w:rsidRPr="007028DE">
              <w:rPr>
                <w:rFonts w:ascii="Browallia New" w:hAnsi="Browallia New" w:cs="Browallia New"/>
                <w:sz w:val="28"/>
                <w:szCs w:val="28"/>
                <w:cs/>
              </w:rPr>
              <w:tab/>
            </w:r>
            <w:r w:rsidR="008512F0" w:rsidRPr="007028DE">
              <w:rPr>
                <w:rFonts w:ascii="Browallia New" w:hAnsi="Browallia New" w:cs="Browallia New"/>
                <w:sz w:val="28"/>
                <w:szCs w:val="28"/>
                <w:cs/>
              </w:rPr>
              <w:tab/>
            </w:r>
            <w:r w:rsidR="008512F0" w:rsidRPr="007028DE">
              <w:rPr>
                <w:rFonts w:ascii="Browallia New" w:hAnsi="Browallia New" w:cs="Browallia New"/>
                <w:sz w:val="28"/>
                <w:szCs w:val="28"/>
                <w:cs/>
              </w:rPr>
              <w:tab/>
            </w:r>
            <w:r w:rsidR="008512F0" w:rsidRPr="007028DE">
              <w:rPr>
                <w:rFonts w:ascii="Browallia New" w:hAnsi="Browallia New" w:cs="Browallia New"/>
                <w:sz w:val="28"/>
                <w:szCs w:val="28"/>
                <w:cs/>
              </w:rPr>
              <w:tab/>
            </w:r>
            <w:r w:rsidR="00F7222C" w:rsidRPr="007028DE">
              <w:rPr>
                <w:rFonts w:ascii="Browallia New" w:hAnsi="Browallia New" w:cs="Browallia New"/>
                <w:b/>
                <w:bCs/>
                <w:sz w:val="28"/>
                <w:szCs w:val="28"/>
                <w:cs/>
              </w:rPr>
              <w:t>หนี้สินที่เกิดจากสัญญา</w:t>
            </w:r>
          </w:p>
        </w:tc>
        <w:tc>
          <w:tcPr>
            <w:tcW w:w="762" w:type="pct"/>
          </w:tcPr>
          <w:p w14:paraId="1CE63B14" w14:textId="77777777" w:rsidR="008512F0" w:rsidRPr="007028DE" w:rsidRDefault="008512F0" w:rsidP="00EF1CEC">
            <w:pPr>
              <w:spacing w:line="240" w:lineRule="auto"/>
              <w:ind w:right="-72"/>
              <w:jc w:val="right"/>
              <w:rPr>
                <w:rFonts w:ascii="Browallia New" w:eastAsia="Arial Unicode MS" w:hAnsi="Browallia New" w:cs="Browallia New"/>
                <w:sz w:val="28"/>
                <w:szCs w:val="28"/>
              </w:rPr>
            </w:pPr>
          </w:p>
        </w:tc>
        <w:tc>
          <w:tcPr>
            <w:tcW w:w="763" w:type="pct"/>
          </w:tcPr>
          <w:p w14:paraId="4775361F" w14:textId="77777777" w:rsidR="008512F0" w:rsidRPr="007028DE" w:rsidRDefault="008512F0" w:rsidP="00EF1CEC">
            <w:pPr>
              <w:spacing w:line="240" w:lineRule="auto"/>
              <w:ind w:right="-72"/>
              <w:jc w:val="right"/>
              <w:rPr>
                <w:rFonts w:ascii="Browallia New" w:eastAsia="Arial Unicode MS" w:hAnsi="Browallia New" w:cs="Browallia New"/>
                <w:sz w:val="28"/>
                <w:szCs w:val="28"/>
              </w:rPr>
            </w:pPr>
          </w:p>
        </w:tc>
        <w:tc>
          <w:tcPr>
            <w:tcW w:w="762" w:type="pct"/>
          </w:tcPr>
          <w:p w14:paraId="76AA2484" w14:textId="77777777" w:rsidR="008512F0" w:rsidRPr="007028DE" w:rsidRDefault="008512F0" w:rsidP="00EF1CEC">
            <w:pPr>
              <w:spacing w:line="240" w:lineRule="auto"/>
              <w:ind w:right="-72"/>
              <w:jc w:val="right"/>
              <w:rPr>
                <w:rFonts w:ascii="Browallia New" w:eastAsia="Arial Unicode MS" w:hAnsi="Browallia New" w:cs="Browallia New"/>
                <w:sz w:val="28"/>
                <w:szCs w:val="28"/>
              </w:rPr>
            </w:pPr>
          </w:p>
        </w:tc>
        <w:tc>
          <w:tcPr>
            <w:tcW w:w="757" w:type="pct"/>
          </w:tcPr>
          <w:p w14:paraId="7847D350" w14:textId="77777777" w:rsidR="008512F0" w:rsidRPr="007028DE" w:rsidRDefault="008512F0" w:rsidP="00EF1CEC">
            <w:pPr>
              <w:spacing w:line="240" w:lineRule="auto"/>
              <w:ind w:right="-72"/>
              <w:jc w:val="right"/>
              <w:rPr>
                <w:rFonts w:ascii="Browallia New" w:eastAsia="Arial Unicode MS" w:hAnsi="Browallia New" w:cs="Browallia New"/>
                <w:sz w:val="28"/>
                <w:szCs w:val="28"/>
                <w:cs/>
              </w:rPr>
            </w:pPr>
          </w:p>
        </w:tc>
      </w:tr>
      <w:tr w:rsidR="002C0CA2" w:rsidRPr="007028DE" w14:paraId="11AA9A11" w14:textId="77777777" w:rsidTr="008E45F3">
        <w:tc>
          <w:tcPr>
            <w:tcW w:w="1956" w:type="pct"/>
          </w:tcPr>
          <w:p w14:paraId="09300122" w14:textId="77777777" w:rsidR="008512F0" w:rsidRPr="007028DE" w:rsidRDefault="008512F0">
            <w:pPr>
              <w:spacing w:line="240" w:lineRule="auto"/>
              <w:ind w:left="-101"/>
              <w:rPr>
                <w:rFonts w:ascii="Browallia New" w:hAnsi="Browallia New" w:cs="Browallia New"/>
                <w:sz w:val="28"/>
                <w:szCs w:val="28"/>
                <w:cs/>
              </w:rPr>
            </w:pPr>
            <w:r w:rsidRPr="007028DE">
              <w:rPr>
                <w:rFonts w:ascii="Browallia New" w:hAnsi="Browallia New" w:cs="Browallia New"/>
                <w:sz w:val="28"/>
                <w:szCs w:val="28"/>
              </w:rPr>
              <w:t xml:space="preserve">   - </w:t>
            </w:r>
            <w:r w:rsidRPr="007028DE">
              <w:rPr>
                <w:rFonts w:ascii="Browallia New" w:hAnsi="Browallia New" w:cs="Browallia New"/>
                <w:sz w:val="28"/>
                <w:szCs w:val="28"/>
                <w:cs/>
              </w:rPr>
              <w:t>บริษัทย่อย</w:t>
            </w:r>
          </w:p>
        </w:tc>
        <w:tc>
          <w:tcPr>
            <w:tcW w:w="762" w:type="pct"/>
          </w:tcPr>
          <w:p w14:paraId="11A81A4B" w14:textId="2CFD5ADD" w:rsidR="008512F0" w:rsidRPr="007028DE" w:rsidRDefault="00200F0E"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63" w:type="pct"/>
            <w:vAlign w:val="center"/>
          </w:tcPr>
          <w:p w14:paraId="790577C6" w14:textId="5C6154E9" w:rsidR="008512F0" w:rsidRPr="007028DE" w:rsidRDefault="003E23D5"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62" w:type="pct"/>
            <w:vAlign w:val="center"/>
          </w:tcPr>
          <w:p w14:paraId="61D0E089" w14:textId="5906F5E0" w:rsidR="008512F0"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200F0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560</w:t>
            </w:r>
          </w:p>
        </w:tc>
        <w:tc>
          <w:tcPr>
            <w:tcW w:w="757" w:type="pct"/>
            <w:vAlign w:val="center"/>
          </w:tcPr>
          <w:p w14:paraId="2542E07B" w14:textId="4247A4A2" w:rsidR="008512F0" w:rsidRPr="007028DE" w:rsidRDefault="00243745" w:rsidP="00EF1CEC">
            <w:pPr>
              <w:spacing w:line="240" w:lineRule="auto"/>
              <w:ind w:right="-72"/>
              <w:jc w:val="right"/>
              <w:rPr>
                <w:rFonts w:ascii="Browallia New" w:eastAsia="Arial Unicode MS" w:hAnsi="Browallia New" w:cs="Browallia New"/>
                <w:sz w:val="28"/>
                <w:szCs w:val="28"/>
                <w:cs/>
              </w:rPr>
            </w:pPr>
            <w:r w:rsidRPr="00243745">
              <w:rPr>
                <w:rFonts w:ascii="Browallia New" w:eastAsia="Arial Unicode MS" w:hAnsi="Browallia New" w:cs="Browallia New"/>
                <w:sz w:val="28"/>
                <w:szCs w:val="28"/>
              </w:rPr>
              <w:t>1</w:t>
            </w:r>
            <w:r w:rsidR="003E23D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459</w:t>
            </w:r>
          </w:p>
        </w:tc>
      </w:tr>
      <w:tr w:rsidR="002C0CA2" w:rsidRPr="007028DE" w14:paraId="19637F86" w14:textId="77777777" w:rsidTr="008E45F3">
        <w:tc>
          <w:tcPr>
            <w:tcW w:w="1956" w:type="pct"/>
          </w:tcPr>
          <w:p w14:paraId="58E5274F" w14:textId="77777777" w:rsidR="008512F0" w:rsidRPr="007028DE" w:rsidRDefault="008512F0">
            <w:pPr>
              <w:spacing w:line="240" w:lineRule="auto"/>
              <w:ind w:left="-101"/>
              <w:rPr>
                <w:rFonts w:ascii="Browallia New" w:hAnsi="Browallia New" w:cs="Browallia New"/>
                <w:sz w:val="28"/>
                <w:szCs w:val="28"/>
              </w:rPr>
            </w:pPr>
            <w:r w:rsidRPr="007028DE">
              <w:rPr>
                <w:rFonts w:ascii="Browallia New" w:hAnsi="Browallia New" w:cs="Browallia New"/>
                <w:sz w:val="28"/>
                <w:szCs w:val="28"/>
                <w:cs/>
              </w:rPr>
              <w:t xml:space="preserve">   - กิจการที่เกี่ยวข้องกันอื่น</w:t>
            </w:r>
          </w:p>
        </w:tc>
        <w:tc>
          <w:tcPr>
            <w:tcW w:w="762" w:type="pct"/>
          </w:tcPr>
          <w:p w14:paraId="6A21F72F" w14:textId="43956B6C" w:rsidR="008512F0"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p>
        </w:tc>
        <w:tc>
          <w:tcPr>
            <w:tcW w:w="763" w:type="pct"/>
            <w:vAlign w:val="center"/>
          </w:tcPr>
          <w:p w14:paraId="3414BF16" w14:textId="443F0168" w:rsidR="008512F0"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59</w:t>
            </w:r>
          </w:p>
        </w:tc>
        <w:tc>
          <w:tcPr>
            <w:tcW w:w="762" w:type="pct"/>
            <w:vAlign w:val="center"/>
          </w:tcPr>
          <w:p w14:paraId="1AF36FE2" w14:textId="536ACDEA" w:rsidR="008512F0" w:rsidRPr="007028DE" w:rsidRDefault="00200F0E" w:rsidP="00EF1CEC">
            <w:pPr>
              <w:spacing w:line="240" w:lineRule="auto"/>
              <w:ind w:right="-72"/>
              <w:jc w:val="right"/>
              <w:rPr>
                <w:rFonts w:ascii="Browallia New" w:eastAsia="Arial Unicode MS" w:hAnsi="Browallia New" w:cs="Browallia New"/>
                <w:sz w:val="28"/>
                <w:szCs w:val="28"/>
              </w:rPr>
            </w:pPr>
            <w:r w:rsidRPr="007028DE">
              <w:rPr>
                <w:rFonts w:ascii="Browallia New" w:eastAsia="Arial Unicode MS" w:hAnsi="Browallia New" w:cs="Browallia New"/>
                <w:sz w:val="28"/>
                <w:szCs w:val="28"/>
              </w:rPr>
              <w:t>-</w:t>
            </w:r>
          </w:p>
        </w:tc>
        <w:tc>
          <w:tcPr>
            <w:tcW w:w="757" w:type="pct"/>
            <w:vAlign w:val="center"/>
          </w:tcPr>
          <w:p w14:paraId="0817F01F" w14:textId="02F66F6F" w:rsidR="008512F0" w:rsidRPr="007028DE" w:rsidRDefault="003E23D5" w:rsidP="00EF1CEC">
            <w:pPr>
              <w:spacing w:line="240" w:lineRule="auto"/>
              <w:ind w:right="-72"/>
              <w:jc w:val="right"/>
              <w:rPr>
                <w:rFonts w:ascii="Browallia New" w:eastAsia="Arial Unicode MS" w:hAnsi="Browallia New" w:cs="Browallia New"/>
                <w:sz w:val="28"/>
                <w:szCs w:val="28"/>
                <w:cs/>
              </w:rPr>
            </w:pPr>
            <w:r w:rsidRPr="007028DE">
              <w:rPr>
                <w:rFonts w:ascii="Browallia New" w:eastAsia="Arial Unicode MS" w:hAnsi="Browallia New" w:cs="Browallia New"/>
                <w:sz w:val="28"/>
                <w:szCs w:val="28"/>
              </w:rPr>
              <w:t>-</w:t>
            </w:r>
          </w:p>
        </w:tc>
      </w:tr>
      <w:tr w:rsidR="00C22839" w:rsidRPr="007028DE" w14:paraId="4D9D4901" w14:textId="77777777" w:rsidTr="008E45F3">
        <w:tc>
          <w:tcPr>
            <w:tcW w:w="1956" w:type="pct"/>
          </w:tcPr>
          <w:p w14:paraId="3C90F292" w14:textId="641B8260" w:rsidR="008512F0" w:rsidRPr="007028DE" w:rsidRDefault="008512F0">
            <w:pPr>
              <w:spacing w:line="240" w:lineRule="auto"/>
              <w:ind w:left="-101"/>
              <w:rPr>
                <w:rFonts w:ascii="Browallia New" w:eastAsia="Arial Unicode MS" w:hAnsi="Browallia New" w:cs="Browallia New"/>
                <w:sz w:val="28"/>
                <w:szCs w:val="28"/>
                <w:cs/>
              </w:rPr>
            </w:pPr>
            <w:r w:rsidRPr="007028DE">
              <w:rPr>
                <w:rFonts w:ascii="Browallia New" w:hAnsi="Browallia New" w:cs="Browallia New"/>
                <w:sz w:val="28"/>
                <w:szCs w:val="28"/>
                <w:cs/>
              </w:rPr>
              <w:t>รวม</w:t>
            </w: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sz w:val="28"/>
                <w:szCs w:val="28"/>
                <w:cs/>
              </w:rPr>
              <w:tab/>
            </w:r>
            <w:r w:rsidRPr="007028DE">
              <w:rPr>
                <w:rFonts w:ascii="Browallia New" w:hAnsi="Browallia New" w:cs="Browallia New"/>
                <w:sz w:val="28"/>
                <w:szCs w:val="28"/>
                <w:cs/>
              </w:rPr>
              <w:tab/>
            </w:r>
            <w:r w:rsidR="006371F2" w:rsidRPr="007028DE">
              <w:rPr>
                <w:rFonts w:ascii="Browallia New" w:hAnsi="Browallia New" w:cs="Browallia New"/>
                <w:sz w:val="28"/>
                <w:szCs w:val="28"/>
                <w:cs/>
              </w:rPr>
              <w:t>หนี้สิน</w:t>
            </w:r>
            <w:r w:rsidRPr="007028DE">
              <w:rPr>
                <w:rFonts w:ascii="Browallia New" w:hAnsi="Browallia New" w:cs="Browallia New"/>
                <w:sz w:val="28"/>
                <w:szCs w:val="28"/>
                <w:cs/>
              </w:rPr>
              <w:t>ที่เกิดจากสัญญา</w:t>
            </w:r>
          </w:p>
        </w:tc>
        <w:tc>
          <w:tcPr>
            <w:tcW w:w="762" w:type="pct"/>
            <w:tcBorders>
              <w:top w:val="single" w:sz="4" w:space="0" w:color="auto"/>
              <w:bottom w:val="single" w:sz="4" w:space="0" w:color="auto"/>
            </w:tcBorders>
            <w:vAlign w:val="center"/>
          </w:tcPr>
          <w:p w14:paraId="1FB6A9AD" w14:textId="782B1F1E" w:rsidR="008512F0"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p>
        </w:tc>
        <w:tc>
          <w:tcPr>
            <w:tcW w:w="763" w:type="pct"/>
            <w:tcBorders>
              <w:top w:val="single" w:sz="4" w:space="0" w:color="auto"/>
              <w:bottom w:val="single" w:sz="4" w:space="0" w:color="auto"/>
            </w:tcBorders>
            <w:vAlign w:val="center"/>
          </w:tcPr>
          <w:p w14:paraId="3D981522" w14:textId="0247E28C" w:rsidR="008512F0"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59</w:t>
            </w:r>
          </w:p>
        </w:tc>
        <w:tc>
          <w:tcPr>
            <w:tcW w:w="762" w:type="pct"/>
            <w:tcBorders>
              <w:top w:val="single" w:sz="4" w:space="0" w:color="auto"/>
              <w:bottom w:val="single" w:sz="4" w:space="0" w:color="auto"/>
            </w:tcBorders>
            <w:vAlign w:val="center"/>
          </w:tcPr>
          <w:p w14:paraId="0E6F978A" w14:textId="35F9EB52" w:rsidR="008512F0"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200F0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560</w:t>
            </w:r>
          </w:p>
        </w:tc>
        <w:tc>
          <w:tcPr>
            <w:tcW w:w="757" w:type="pct"/>
            <w:tcBorders>
              <w:top w:val="single" w:sz="4" w:space="0" w:color="auto"/>
              <w:bottom w:val="single" w:sz="4" w:space="0" w:color="auto"/>
            </w:tcBorders>
            <w:vAlign w:val="center"/>
          </w:tcPr>
          <w:p w14:paraId="6A1548F8" w14:textId="6D833ECC" w:rsidR="008512F0" w:rsidRPr="007028DE" w:rsidRDefault="00243745" w:rsidP="00EF1CEC">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1</w:t>
            </w:r>
            <w:r w:rsidR="003E23D5"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459</w:t>
            </w:r>
          </w:p>
        </w:tc>
      </w:tr>
    </w:tbl>
    <w:p w14:paraId="5165C1F2" w14:textId="77777777" w:rsidR="00A77C4B" w:rsidRPr="007028DE" w:rsidRDefault="00A77C4B" w:rsidP="00A77C4B">
      <w:pPr>
        <w:spacing w:line="240" w:lineRule="auto"/>
        <w:jc w:val="thaiDistribute"/>
        <w:rPr>
          <w:rFonts w:ascii="Browallia New" w:eastAsia="Arial Unicode MS" w:hAnsi="Browallia New" w:cs="Browallia New"/>
          <w:sz w:val="28"/>
          <w:szCs w:val="28"/>
        </w:rPr>
      </w:pPr>
    </w:p>
    <w:p w14:paraId="7381EC6D" w14:textId="546E9C14" w:rsidR="002C72AC" w:rsidRPr="007028DE" w:rsidRDefault="00A67BB3" w:rsidP="008A67BC">
      <w:pPr>
        <w:spacing w:line="240" w:lineRule="auto"/>
        <w:ind w:left="540" w:hanging="540"/>
        <w:jc w:val="thaiDistribute"/>
        <w:rPr>
          <w:rFonts w:ascii="Browallia New" w:eastAsia="Arial Unicode MS" w:hAnsi="Browallia New" w:cs="Browallia New"/>
          <w:b/>
          <w:sz w:val="28"/>
          <w:szCs w:val="28"/>
        </w:rPr>
      </w:pPr>
      <w:r w:rsidRPr="007028DE">
        <w:rPr>
          <w:rFonts w:ascii="Browallia New" w:eastAsia="Arial Unicode MS" w:hAnsi="Browallia New" w:cs="Browallia New"/>
          <w:bCs/>
          <w:sz w:val="28"/>
          <w:szCs w:val="28"/>
          <w:cs/>
        </w:rPr>
        <w:t>ค่าตอบแทนผู้บริหาร</w:t>
      </w:r>
      <w:r w:rsidR="00F07E28" w:rsidRPr="007028DE">
        <w:rPr>
          <w:rFonts w:ascii="Browallia New" w:eastAsia="Arial Unicode MS" w:hAnsi="Browallia New" w:cs="Browallia New"/>
          <w:bCs/>
          <w:sz w:val="28"/>
          <w:szCs w:val="28"/>
          <w:cs/>
        </w:rPr>
        <w:t>ที่</w:t>
      </w:r>
      <w:r w:rsidRPr="007028DE">
        <w:rPr>
          <w:rFonts w:ascii="Browallia New" w:eastAsia="Arial Unicode MS" w:hAnsi="Browallia New" w:cs="Browallia New"/>
          <w:bCs/>
          <w:sz w:val="28"/>
          <w:szCs w:val="28"/>
          <w:cs/>
        </w:rPr>
        <w:t>สำคัญ</w:t>
      </w:r>
    </w:p>
    <w:p w14:paraId="1D7337E2" w14:textId="77777777" w:rsidR="00B129CA" w:rsidRPr="007028DE" w:rsidRDefault="00B129CA" w:rsidP="008A67BC">
      <w:pPr>
        <w:spacing w:line="240" w:lineRule="auto"/>
        <w:jc w:val="thaiDistribute"/>
        <w:rPr>
          <w:rFonts w:ascii="Browallia New" w:eastAsia="Arial Unicode MS" w:hAnsi="Browallia New" w:cs="Browallia New"/>
          <w:sz w:val="28"/>
          <w:szCs w:val="28"/>
        </w:rPr>
      </w:pPr>
    </w:p>
    <w:tbl>
      <w:tblPr>
        <w:tblW w:w="4885" w:type="pct"/>
        <w:tblInd w:w="108" w:type="dxa"/>
        <w:tblLook w:val="0000" w:firstRow="0" w:lastRow="0" w:firstColumn="0" w:lastColumn="0" w:noHBand="0" w:noVBand="0"/>
      </w:tblPr>
      <w:tblGrid>
        <w:gridCol w:w="3691"/>
        <w:gridCol w:w="1440"/>
        <w:gridCol w:w="1440"/>
        <w:gridCol w:w="1440"/>
        <w:gridCol w:w="1440"/>
      </w:tblGrid>
      <w:tr w:rsidR="002C0CA2" w:rsidRPr="007028DE" w14:paraId="782F1273" w14:textId="77777777" w:rsidTr="00C22839">
        <w:trPr>
          <w:trHeight w:val="352"/>
        </w:trPr>
        <w:tc>
          <w:tcPr>
            <w:tcW w:w="1952" w:type="pct"/>
          </w:tcPr>
          <w:p w14:paraId="3536F345" w14:textId="77777777" w:rsidR="00B81251" w:rsidRPr="007028DE" w:rsidRDefault="00B81251" w:rsidP="00C22839">
            <w:pPr>
              <w:spacing w:line="240" w:lineRule="auto"/>
              <w:ind w:left="-101" w:hanging="10"/>
              <w:rPr>
                <w:rFonts w:ascii="Browallia New" w:eastAsia="Arial Unicode MS" w:hAnsi="Browallia New" w:cs="Browallia New"/>
                <w:b/>
                <w:bCs/>
                <w:sz w:val="28"/>
                <w:szCs w:val="28"/>
                <w:cs/>
              </w:rPr>
            </w:pPr>
          </w:p>
        </w:tc>
        <w:tc>
          <w:tcPr>
            <w:tcW w:w="1524" w:type="pct"/>
            <w:gridSpan w:val="2"/>
            <w:tcBorders>
              <w:bottom w:val="single" w:sz="4" w:space="0" w:color="auto"/>
            </w:tcBorders>
          </w:tcPr>
          <w:p w14:paraId="181F7BBB" w14:textId="77777777" w:rsidR="00B81251" w:rsidRPr="007028DE" w:rsidRDefault="00B81251" w:rsidP="008A67BC">
            <w:pPr>
              <w:spacing w:line="240" w:lineRule="auto"/>
              <w:ind w:left="-43"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ข้อมูลทางการเงินรวม</w:t>
            </w:r>
          </w:p>
        </w:tc>
        <w:tc>
          <w:tcPr>
            <w:tcW w:w="1524" w:type="pct"/>
            <w:gridSpan w:val="2"/>
            <w:tcBorders>
              <w:bottom w:val="single" w:sz="4" w:space="0" w:color="auto"/>
            </w:tcBorders>
          </w:tcPr>
          <w:p w14:paraId="0ADA6A5C" w14:textId="77777777" w:rsidR="00B81251" w:rsidRPr="007028DE" w:rsidRDefault="00B81251" w:rsidP="008A67BC">
            <w:pPr>
              <w:spacing w:line="240" w:lineRule="auto"/>
              <w:ind w:left="-43"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2C58602C" w14:textId="77777777" w:rsidTr="00C22839">
        <w:trPr>
          <w:trHeight w:val="352"/>
        </w:trPr>
        <w:tc>
          <w:tcPr>
            <w:tcW w:w="1952" w:type="pct"/>
          </w:tcPr>
          <w:p w14:paraId="40E3CD79" w14:textId="29C982BC" w:rsidR="00A0533B" w:rsidRPr="007028DE" w:rsidRDefault="00A0533B" w:rsidP="00C22839">
            <w:pPr>
              <w:spacing w:before="10" w:line="240" w:lineRule="auto"/>
              <w:ind w:left="-101" w:hanging="10"/>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z w:val="28"/>
                <w:szCs w:val="28"/>
                <w:cs/>
              </w:rPr>
              <w:t>สำหรับรอบระยะเวลา</w:t>
            </w:r>
            <w:r w:rsidR="006C4572" w:rsidRPr="007028DE">
              <w:rPr>
                <w:rFonts w:ascii="Browallia New" w:eastAsia="Arial Unicode MS" w:hAnsi="Browallia New" w:cs="Browallia New"/>
                <w:b/>
                <w:bCs/>
                <w:sz w:val="28"/>
                <w:szCs w:val="28"/>
                <w:cs/>
              </w:rPr>
              <w:t>หกเดือน</w:t>
            </w:r>
          </w:p>
        </w:tc>
        <w:tc>
          <w:tcPr>
            <w:tcW w:w="762" w:type="pct"/>
            <w:tcBorders>
              <w:top w:val="single" w:sz="4" w:space="0" w:color="auto"/>
            </w:tcBorders>
            <w:vAlign w:val="bottom"/>
          </w:tcPr>
          <w:p w14:paraId="7E4E72FF" w14:textId="0AF71A5B" w:rsidR="00A0533B" w:rsidRPr="007028DE"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762" w:type="pct"/>
            <w:tcBorders>
              <w:top w:val="single" w:sz="4" w:space="0" w:color="auto"/>
            </w:tcBorders>
            <w:vAlign w:val="bottom"/>
          </w:tcPr>
          <w:p w14:paraId="229E8AE3" w14:textId="4213C25A" w:rsidR="00A0533B" w:rsidRPr="007028DE"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c>
          <w:tcPr>
            <w:tcW w:w="762" w:type="pct"/>
            <w:tcBorders>
              <w:top w:val="single" w:sz="4" w:space="0" w:color="auto"/>
            </w:tcBorders>
            <w:vAlign w:val="bottom"/>
          </w:tcPr>
          <w:p w14:paraId="3742EFD2" w14:textId="4B5E9071" w:rsidR="00A0533B" w:rsidRPr="007028DE"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762" w:type="pct"/>
            <w:tcBorders>
              <w:top w:val="single" w:sz="4" w:space="0" w:color="auto"/>
            </w:tcBorders>
            <w:vAlign w:val="bottom"/>
          </w:tcPr>
          <w:p w14:paraId="1DF71E76" w14:textId="104B3F6E" w:rsidR="00A0533B" w:rsidRPr="007028DE"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r>
      <w:tr w:rsidR="002C0CA2" w:rsidRPr="007028DE" w14:paraId="582A6645" w14:textId="77777777" w:rsidTr="00C22839">
        <w:tc>
          <w:tcPr>
            <w:tcW w:w="1952" w:type="pct"/>
          </w:tcPr>
          <w:p w14:paraId="556E4084" w14:textId="6BF5E345" w:rsidR="00A0533B" w:rsidRPr="007028DE" w:rsidRDefault="00A0533B" w:rsidP="00C22839">
            <w:pPr>
              <w:spacing w:before="12" w:line="240" w:lineRule="auto"/>
              <w:ind w:left="-101" w:hanging="10"/>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b/>
                <w:bCs/>
                <w:sz w:val="28"/>
                <w:szCs w:val="28"/>
                <w:cs/>
              </w:rPr>
              <w:t xml:space="preserve">   สิ้นสุดวันที่ </w:t>
            </w:r>
            <w:r w:rsidR="00243745"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p>
        </w:tc>
        <w:tc>
          <w:tcPr>
            <w:tcW w:w="762" w:type="pct"/>
            <w:tcBorders>
              <w:bottom w:val="single" w:sz="4" w:space="0" w:color="auto"/>
            </w:tcBorders>
          </w:tcPr>
          <w:p w14:paraId="01ADDB34" w14:textId="77777777" w:rsidR="00A0533B" w:rsidRPr="007028DE"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762" w:type="pct"/>
            <w:tcBorders>
              <w:bottom w:val="single" w:sz="4" w:space="0" w:color="auto"/>
            </w:tcBorders>
          </w:tcPr>
          <w:p w14:paraId="05BF05CD" w14:textId="77777777" w:rsidR="00A0533B" w:rsidRPr="007028DE"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762" w:type="pct"/>
            <w:tcBorders>
              <w:bottom w:val="single" w:sz="4" w:space="0" w:color="auto"/>
            </w:tcBorders>
          </w:tcPr>
          <w:p w14:paraId="0C4E4DE3" w14:textId="77777777" w:rsidR="00A0533B" w:rsidRPr="007028DE"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c>
          <w:tcPr>
            <w:tcW w:w="762" w:type="pct"/>
            <w:tcBorders>
              <w:bottom w:val="single" w:sz="4" w:space="0" w:color="auto"/>
            </w:tcBorders>
          </w:tcPr>
          <w:p w14:paraId="330EC1B7" w14:textId="77777777" w:rsidR="00A0533B" w:rsidRPr="007028DE"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พันบาท</w:t>
            </w:r>
          </w:p>
        </w:tc>
      </w:tr>
      <w:tr w:rsidR="002C0CA2" w:rsidRPr="007028DE" w14:paraId="04ED81E8" w14:textId="77777777" w:rsidTr="00C22839">
        <w:tc>
          <w:tcPr>
            <w:tcW w:w="1952" w:type="pct"/>
            <w:vAlign w:val="center"/>
          </w:tcPr>
          <w:p w14:paraId="6DA24160" w14:textId="77777777" w:rsidR="00B81251" w:rsidRPr="007028DE" w:rsidRDefault="00B81251" w:rsidP="00C22839">
            <w:pPr>
              <w:tabs>
                <w:tab w:val="right" w:pos="9360"/>
                <w:tab w:val="right" w:pos="9540"/>
                <w:tab w:val="right" w:pos="11430"/>
                <w:tab w:val="right" w:pos="13320"/>
                <w:tab w:val="right" w:pos="14400"/>
                <w:tab w:val="right" w:pos="14760"/>
              </w:tabs>
              <w:spacing w:line="240" w:lineRule="auto"/>
              <w:ind w:left="-101" w:hanging="10"/>
              <w:jc w:val="both"/>
              <w:rPr>
                <w:rFonts w:ascii="Browallia New" w:eastAsia="Arial Unicode MS" w:hAnsi="Browallia New" w:cs="Browallia New"/>
                <w:sz w:val="28"/>
                <w:szCs w:val="28"/>
                <w:cs/>
              </w:rPr>
            </w:pPr>
          </w:p>
        </w:tc>
        <w:tc>
          <w:tcPr>
            <w:tcW w:w="762" w:type="pct"/>
            <w:tcBorders>
              <w:top w:val="single" w:sz="4" w:space="0" w:color="auto"/>
            </w:tcBorders>
            <w:vAlign w:val="center"/>
          </w:tcPr>
          <w:p w14:paraId="04B2F7B0" w14:textId="77777777" w:rsidR="00B81251" w:rsidRPr="007028DE" w:rsidRDefault="00B81251" w:rsidP="008A67BC">
            <w:pPr>
              <w:spacing w:line="240" w:lineRule="auto"/>
              <w:ind w:right="-72"/>
              <w:jc w:val="right"/>
              <w:rPr>
                <w:rFonts w:ascii="Browallia New" w:eastAsia="Arial Unicode MS" w:hAnsi="Browallia New" w:cs="Browallia New"/>
                <w:sz w:val="28"/>
                <w:szCs w:val="28"/>
                <w:cs/>
              </w:rPr>
            </w:pPr>
          </w:p>
        </w:tc>
        <w:tc>
          <w:tcPr>
            <w:tcW w:w="762" w:type="pct"/>
            <w:tcBorders>
              <w:top w:val="single" w:sz="4" w:space="0" w:color="auto"/>
            </w:tcBorders>
            <w:vAlign w:val="center"/>
          </w:tcPr>
          <w:p w14:paraId="60D4DF7F" w14:textId="77777777" w:rsidR="00B81251" w:rsidRPr="007028DE" w:rsidRDefault="00B81251" w:rsidP="008A67BC">
            <w:pPr>
              <w:spacing w:line="240" w:lineRule="auto"/>
              <w:ind w:right="-72"/>
              <w:jc w:val="right"/>
              <w:rPr>
                <w:rFonts w:ascii="Browallia New" w:eastAsia="Arial Unicode MS" w:hAnsi="Browallia New" w:cs="Browallia New"/>
                <w:sz w:val="28"/>
                <w:szCs w:val="28"/>
              </w:rPr>
            </w:pPr>
          </w:p>
        </w:tc>
        <w:tc>
          <w:tcPr>
            <w:tcW w:w="762" w:type="pct"/>
            <w:tcBorders>
              <w:top w:val="single" w:sz="4" w:space="0" w:color="auto"/>
            </w:tcBorders>
            <w:vAlign w:val="center"/>
          </w:tcPr>
          <w:p w14:paraId="618EECB1" w14:textId="77777777" w:rsidR="00B81251" w:rsidRPr="007028DE" w:rsidRDefault="00B81251" w:rsidP="008A67BC">
            <w:pPr>
              <w:spacing w:line="240" w:lineRule="auto"/>
              <w:ind w:right="-72"/>
              <w:jc w:val="right"/>
              <w:rPr>
                <w:rFonts w:ascii="Browallia New" w:eastAsia="Arial Unicode MS" w:hAnsi="Browallia New" w:cs="Browallia New"/>
                <w:sz w:val="28"/>
                <w:szCs w:val="28"/>
              </w:rPr>
            </w:pPr>
          </w:p>
        </w:tc>
        <w:tc>
          <w:tcPr>
            <w:tcW w:w="762" w:type="pct"/>
            <w:tcBorders>
              <w:top w:val="single" w:sz="4" w:space="0" w:color="auto"/>
            </w:tcBorders>
            <w:vAlign w:val="center"/>
          </w:tcPr>
          <w:p w14:paraId="431B2F2C" w14:textId="77777777" w:rsidR="00B81251" w:rsidRPr="007028DE" w:rsidRDefault="00B81251" w:rsidP="008A67BC">
            <w:pPr>
              <w:spacing w:line="240" w:lineRule="auto"/>
              <w:ind w:right="-72"/>
              <w:jc w:val="right"/>
              <w:rPr>
                <w:rFonts w:ascii="Browallia New" w:eastAsia="Arial Unicode MS" w:hAnsi="Browallia New" w:cs="Browallia New"/>
                <w:sz w:val="28"/>
                <w:szCs w:val="28"/>
              </w:rPr>
            </w:pPr>
          </w:p>
        </w:tc>
      </w:tr>
      <w:tr w:rsidR="002C0CA2" w:rsidRPr="007028DE" w14:paraId="76AC94B7" w14:textId="77777777" w:rsidTr="00C22839">
        <w:tc>
          <w:tcPr>
            <w:tcW w:w="1952" w:type="pct"/>
          </w:tcPr>
          <w:p w14:paraId="269D495F" w14:textId="77777777" w:rsidR="00A0533B" w:rsidRPr="007028DE" w:rsidRDefault="00A0533B" w:rsidP="00C22839">
            <w:pPr>
              <w:spacing w:line="240" w:lineRule="auto"/>
              <w:ind w:left="-101" w:hanging="10"/>
              <w:rPr>
                <w:rFonts w:ascii="Browallia New" w:eastAsia="Arial Unicode MS" w:hAnsi="Browallia New" w:cs="Browallia New"/>
                <w:snapToGrid w:val="0"/>
                <w:sz w:val="28"/>
                <w:szCs w:val="28"/>
                <w:lang w:eastAsia="th-TH"/>
              </w:rPr>
            </w:pPr>
            <w:r w:rsidRPr="007028DE">
              <w:rPr>
                <w:rFonts w:ascii="Browallia New" w:eastAsia="Arial Unicode MS" w:hAnsi="Browallia New" w:cs="Browallia New"/>
                <w:sz w:val="28"/>
                <w:szCs w:val="28"/>
                <w:cs/>
              </w:rPr>
              <w:t>ผลประโยชน์ระยะสั้น</w:t>
            </w:r>
          </w:p>
        </w:tc>
        <w:tc>
          <w:tcPr>
            <w:tcW w:w="762" w:type="pct"/>
          </w:tcPr>
          <w:p w14:paraId="7B147BCD" w14:textId="24B913CF"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26</w:t>
            </w:r>
            <w:r w:rsidR="00200F0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027</w:t>
            </w:r>
          </w:p>
        </w:tc>
        <w:tc>
          <w:tcPr>
            <w:tcW w:w="762" w:type="pct"/>
          </w:tcPr>
          <w:p w14:paraId="5BDE73D0" w14:textId="72169700"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25</w:t>
            </w:r>
            <w:r w:rsidR="003E23D5"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352</w:t>
            </w:r>
          </w:p>
        </w:tc>
        <w:tc>
          <w:tcPr>
            <w:tcW w:w="762" w:type="pct"/>
          </w:tcPr>
          <w:p w14:paraId="000DD4A6" w14:textId="7C5B3131"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21</w:t>
            </w:r>
            <w:r w:rsidR="00200F0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165</w:t>
            </w:r>
          </w:p>
        </w:tc>
        <w:tc>
          <w:tcPr>
            <w:tcW w:w="762" w:type="pct"/>
          </w:tcPr>
          <w:p w14:paraId="2DA38EDE" w14:textId="1E0E31BE" w:rsidR="00A0533B" w:rsidRPr="007028DE" w:rsidRDefault="00243745" w:rsidP="008A67BC">
            <w:pPr>
              <w:spacing w:line="240" w:lineRule="auto"/>
              <w:ind w:right="-72"/>
              <w:jc w:val="right"/>
              <w:rPr>
                <w:rFonts w:ascii="Browallia New" w:eastAsia="Arial Unicode MS" w:hAnsi="Browallia New" w:cs="Browallia New"/>
                <w:snapToGrid w:val="0"/>
                <w:sz w:val="28"/>
                <w:szCs w:val="28"/>
                <w:cs/>
                <w:lang w:eastAsia="th-TH"/>
              </w:rPr>
            </w:pPr>
            <w:r w:rsidRPr="00243745">
              <w:rPr>
                <w:rFonts w:ascii="Browallia New" w:eastAsia="Arial Unicode MS" w:hAnsi="Browallia New" w:cs="Browallia New"/>
                <w:snapToGrid w:val="0"/>
                <w:sz w:val="28"/>
                <w:szCs w:val="28"/>
                <w:lang w:eastAsia="th-TH"/>
              </w:rPr>
              <w:t>20</w:t>
            </w:r>
            <w:r w:rsidR="003E23D5"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375</w:t>
            </w:r>
          </w:p>
        </w:tc>
      </w:tr>
      <w:tr w:rsidR="002C0CA2" w:rsidRPr="007028DE" w14:paraId="71295BB7" w14:textId="77777777" w:rsidTr="00C22839">
        <w:tc>
          <w:tcPr>
            <w:tcW w:w="1952" w:type="pct"/>
          </w:tcPr>
          <w:p w14:paraId="55D2358D" w14:textId="77777777" w:rsidR="00A0533B" w:rsidRPr="007028DE" w:rsidRDefault="00A0533B" w:rsidP="00C22839">
            <w:pPr>
              <w:spacing w:line="240" w:lineRule="auto"/>
              <w:ind w:left="-101" w:hanging="10"/>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ผลประโยชน์หลังออกจากงาน</w:t>
            </w:r>
          </w:p>
        </w:tc>
        <w:tc>
          <w:tcPr>
            <w:tcW w:w="762" w:type="pct"/>
            <w:tcBorders>
              <w:bottom w:val="single" w:sz="4" w:space="0" w:color="auto"/>
            </w:tcBorders>
          </w:tcPr>
          <w:p w14:paraId="7C5D52D6" w14:textId="7B057797"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1</w:t>
            </w:r>
            <w:r w:rsidR="00200F0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635</w:t>
            </w:r>
          </w:p>
        </w:tc>
        <w:tc>
          <w:tcPr>
            <w:tcW w:w="762" w:type="pct"/>
            <w:tcBorders>
              <w:bottom w:val="single" w:sz="4" w:space="0" w:color="auto"/>
            </w:tcBorders>
          </w:tcPr>
          <w:p w14:paraId="233FDC2C" w14:textId="12E0B89B"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1</w:t>
            </w:r>
            <w:r w:rsidR="003E23D5"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592</w:t>
            </w:r>
          </w:p>
        </w:tc>
        <w:tc>
          <w:tcPr>
            <w:tcW w:w="762" w:type="pct"/>
            <w:tcBorders>
              <w:bottom w:val="single" w:sz="4" w:space="0" w:color="auto"/>
            </w:tcBorders>
          </w:tcPr>
          <w:p w14:paraId="63EE4459" w14:textId="3D01BAB8"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1</w:t>
            </w:r>
            <w:r w:rsidR="00200F0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507</w:t>
            </w:r>
          </w:p>
        </w:tc>
        <w:tc>
          <w:tcPr>
            <w:tcW w:w="762" w:type="pct"/>
            <w:tcBorders>
              <w:bottom w:val="single" w:sz="4" w:space="0" w:color="auto"/>
            </w:tcBorders>
          </w:tcPr>
          <w:p w14:paraId="46C0E54B" w14:textId="50D4D6C1"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1</w:t>
            </w:r>
            <w:r w:rsidR="003E23D5"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468</w:t>
            </w:r>
          </w:p>
        </w:tc>
      </w:tr>
      <w:tr w:rsidR="002C0CA2" w:rsidRPr="007028DE" w14:paraId="36179ADD" w14:textId="77777777" w:rsidTr="00C22839">
        <w:tc>
          <w:tcPr>
            <w:tcW w:w="1952" w:type="pct"/>
          </w:tcPr>
          <w:p w14:paraId="5AB063C8" w14:textId="5D1E8FB4" w:rsidR="00A0533B" w:rsidRPr="007028DE" w:rsidRDefault="00A0533B" w:rsidP="00C22839">
            <w:pPr>
              <w:spacing w:line="240" w:lineRule="auto"/>
              <w:ind w:left="-101" w:hanging="10"/>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รวมค่าตอบแทนผู้บริหารสำคัญ</w:t>
            </w:r>
          </w:p>
        </w:tc>
        <w:tc>
          <w:tcPr>
            <w:tcW w:w="762" w:type="pct"/>
            <w:tcBorders>
              <w:top w:val="single" w:sz="4" w:space="0" w:color="auto"/>
              <w:bottom w:val="single" w:sz="4" w:space="0" w:color="auto"/>
            </w:tcBorders>
          </w:tcPr>
          <w:p w14:paraId="3BF0C380" w14:textId="6849B6C0"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27</w:t>
            </w:r>
            <w:r w:rsidR="00200F0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662</w:t>
            </w:r>
          </w:p>
        </w:tc>
        <w:tc>
          <w:tcPr>
            <w:tcW w:w="762" w:type="pct"/>
            <w:tcBorders>
              <w:top w:val="single" w:sz="4" w:space="0" w:color="auto"/>
              <w:bottom w:val="single" w:sz="4" w:space="0" w:color="auto"/>
            </w:tcBorders>
          </w:tcPr>
          <w:p w14:paraId="1E88E928" w14:textId="4F131D2A"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26</w:t>
            </w:r>
            <w:r w:rsidR="003E23D5"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944</w:t>
            </w:r>
          </w:p>
        </w:tc>
        <w:tc>
          <w:tcPr>
            <w:tcW w:w="762" w:type="pct"/>
            <w:tcBorders>
              <w:top w:val="single" w:sz="4" w:space="0" w:color="auto"/>
              <w:bottom w:val="single" w:sz="4" w:space="0" w:color="auto"/>
            </w:tcBorders>
            <w:vAlign w:val="center"/>
          </w:tcPr>
          <w:p w14:paraId="05656D57" w14:textId="3EE91237"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22</w:t>
            </w:r>
            <w:r w:rsidR="00200F0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672</w:t>
            </w:r>
          </w:p>
        </w:tc>
        <w:tc>
          <w:tcPr>
            <w:tcW w:w="762" w:type="pct"/>
            <w:tcBorders>
              <w:top w:val="single" w:sz="4" w:space="0" w:color="auto"/>
              <w:bottom w:val="single" w:sz="4" w:space="0" w:color="auto"/>
            </w:tcBorders>
          </w:tcPr>
          <w:p w14:paraId="1F2052DD" w14:textId="7153E6B0" w:rsidR="00A0533B" w:rsidRPr="007028DE" w:rsidRDefault="00243745" w:rsidP="008A67BC">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21</w:t>
            </w:r>
            <w:r w:rsidR="003E23D5"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843</w:t>
            </w:r>
          </w:p>
        </w:tc>
      </w:tr>
    </w:tbl>
    <w:p w14:paraId="65C7DA84" w14:textId="77777777" w:rsidR="00905DBA" w:rsidRPr="007028DE" w:rsidRDefault="00884A7D"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GB"/>
        </w:rPr>
      </w:pPr>
      <w:r w:rsidRPr="007028DE">
        <w:rPr>
          <w:rFonts w:ascii="Browallia New" w:eastAsia="Arial Unicode MS" w:hAnsi="Browallia New" w:cs="Browallia New"/>
          <w:b w:val="0"/>
          <w:bCs w:val="0"/>
          <w:sz w:val="28"/>
          <w:szCs w:val="28"/>
          <w:lang w:val="en-GB"/>
        </w:rPr>
        <w:br w:type="page"/>
      </w:r>
    </w:p>
    <w:tbl>
      <w:tblPr>
        <w:tblW w:w="0" w:type="auto"/>
        <w:tblInd w:w="108" w:type="dxa"/>
        <w:tblLayout w:type="fixed"/>
        <w:tblLook w:val="04A0" w:firstRow="1" w:lastRow="0" w:firstColumn="1" w:lastColumn="0" w:noHBand="0" w:noVBand="1"/>
      </w:tblPr>
      <w:tblGrid>
        <w:gridCol w:w="9450"/>
      </w:tblGrid>
      <w:tr w:rsidR="00905DBA" w:rsidRPr="007028DE" w14:paraId="6EDE09D5" w14:textId="77777777" w:rsidTr="00275936">
        <w:trPr>
          <w:trHeight w:val="386"/>
        </w:trPr>
        <w:tc>
          <w:tcPr>
            <w:tcW w:w="9450" w:type="dxa"/>
            <w:vAlign w:val="center"/>
          </w:tcPr>
          <w:p w14:paraId="3F16F5BC" w14:textId="5FE72957" w:rsidR="00905DBA" w:rsidRPr="007028DE" w:rsidRDefault="00243745" w:rsidP="00275936">
            <w:pPr>
              <w:widowControl w:val="0"/>
              <w:tabs>
                <w:tab w:val="left" w:pos="432"/>
              </w:tabs>
              <w:spacing w:line="240" w:lineRule="auto"/>
              <w:ind w:left="-105"/>
              <w:jc w:val="both"/>
              <w:rPr>
                <w:rFonts w:ascii="Browallia New" w:eastAsia="Arial Unicode MS" w:hAnsi="Browallia New" w:cs="Browallia New"/>
                <w:b/>
                <w:bCs/>
                <w:sz w:val="28"/>
                <w:szCs w:val="28"/>
                <w:highlight w:val="yellow"/>
                <w:cs/>
              </w:rPr>
            </w:pPr>
            <w:r w:rsidRPr="00243745">
              <w:rPr>
                <w:rFonts w:ascii="Browallia New" w:eastAsia="Arial Unicode MS" w:hAnsi="Browallia New" w:cs="Browallia New"/>
                <w:b/>
                <w:bCs/>
                <w:sz w:val="28"/>
                <w:szCs w:val="28"/>
              </w:rPr>
              <w:t>22</w:t>
            </w:r>
            <w:r w:rsidR="00905DBA" w:rsidRPr="007028DE">
              <w:rPr>
                <w:rFonts w:ascii="Browallia New" w:eastAsia="Arial Unicode MS" w:hAnsi="Browallia New" w:cs="Browallia New"/>
                <w:b/>
                <w:bCs/>
                <w:sz w:val="28"/>
                <w:szCs w:val="28"/>
              </w:rPr>
              <w:tab/>
            </w:r>
            <w:r w:rsidR="00F42013" w:rsidRPr="007028DE">
              <w:rPr>
                <w:rFonts w:ascii="Browallia New" w:eastAsia="Arial Unicode MS" w:hAnsi="Browallia New" w:cs="Browallia New"/>
                <w:b/>
                <w:bCs/>
                <w:sz w:val="28"/>
                <w:szCs w:val="28"/>
                <w:cs/>
              </w:rPr>
              <w:t>เงินปันผลจ่าย</w:t>
            </w:r>
          </w:p>
        </w:tc>
      </w:tr>
    </w:tbl>
    <w:p w14:paraId="11473222" w14:textId="77777777" w:rsidR="00200F0E" w:rsidRPr="007028DE" w:rsidRDefault="00200F0E" w:rsidP="00200F0E">
      <w:pPr>
        <w:jc w:val="thaiDistribute"/>
        <w:rPr>
          <w:rFonts w:ascii="Browallia New" w:eastAsia="Arial Unicode MS" w:hAnsi="Browallia New" w:cs="Browallia New"/>
          <w:sz w:val="28"/>
          <w:szCs w:val="28"/>
        </w:rPr>
      </w:pPr>
    </w:p>
    <w:p w14:paraId="21C902F1" w14:textId="1F3E17A0" w:rsidR="00DD4A51" w:rsidRPr="007028DE" w:rsidRDefault="006F752E" w:rsidP="00BB018E">
      <w:pPr>
        <w:pStyle w:val="BodyText"/>
        <w:spacing w:line="240" w:lineRule="auto"/>
        <w:jc w:val="thaiDistribute"/>
        <w:rPr>
          <w:rFonts w:ascii="Browallia New" w:eastAsia="Arial Unicode MS" w:hAnsi="Browallia New" w:cs="Browallia New"/>
          <w:b w:val="0"/>
          <w:bCs w:val="0"/>
          <w:spacing w:val="0"/>
          <w:sz w:val="28"/>
          <w:szCs w:val="28"/>
          <w:lang w:val="en-GB"/>
        </w:rPr>
      </w:pPr>
      <w:r w:rsidRPr="007028DE">
        <w:rPr>
          <w:rFonts w:ascii="Browallia New" w:eastAsia="Arial Unicode MS" w:hAnsi="Browallia New" w:cs="Browallia New"/>
          <w:b w:val="0"/>
          <w:bCs w:val="0"/>
          <w:spacing w:val="0"/>
          <w:sz w:val="28"/>
          <w:szCs w:val="28"/>
          <w:cs/>
          <w:lang w:val="en-GB"/>
        </w:rPr>
        <w:t>ใน</w:t>
      </w:r>
      <w:r w:rsidR="00C945A6" w:rsidRPr="007028DE">
        <w:rPr>
          <w:rFonts w:ascii="Browallia New" w:eastAsia="Arial Unicode MS" w:hAnsi="Browallia New" w:cs="Browallia New"/>
          <w:b w:val="0"/>
          <w:bCs w:val="0"/>
          <w:spacing w:val="0"/>
          <w:sz w:val="28"/>
          <w:szCs w:val="28"/>
          <w:cs/>
          <w:lang w:val="en-GB"/>
        </w:rPr>
        <w:t>ที่ประชุม</w:t>
      </w:r>
      <w:r w:rsidRPr="007028DE">
        <w:rPr>
          <w:rFonts w:ascii="Browallia New" w:eastAsia="Arial Unicode MS" w:hAnsi="Browallia New" w:cs="Browallia New"/>
          <w:b w:val="0"/>
          <w:bCs w:val="0"/>
          <w:spacing w:val="0"/>
          <w:sz w:val="28"/>
          <w:szCs w:val="28"/>
          <w:cs/>
          <w:lang w:val="en-GB"/>
        </w:rPr>
        <w:t>สามัญผู้ถือหุ้นประจำปี</w:t>
      </w:r>
      <w:r w:rsidR="00C945A6" w:rsidRPr="007028DE">
        <w:rPr>
          <w:rFonts w:ascii="Browallia New" w:eastAsia="Arial Unicode MS" w:hAnsi="Browallia New" w:cs="Browallia New"/>
          <w:b w:val="0"/>
          <w:bCs w:val="0"/>
          <w:spacing w:val="0"/>
          <w:sz w:val="28"/>
          <w:szCs w:val="28"/>
          <w:cs/>
          <w:lang w:val="en-GB"/>
        </w:rPr>
        <w:t xml:space="preserve"> พ.ศ. </w:t>
      </w:r>
      <w:r w:rsidR="00243745" w:rsidRPr="00243745">
        <w:rPr>
          <w:rFonts w:ascii="Browallia New" w:eastAsia="Arial Unicode MS" w:hAnsi="Browallia New" w:cs="Browallia New"/>
          <w:b w:val="0"/>
          <w:bCs w:val="0"/>
          <w:spacing w:val="0"/>
          <w:sz w:val="28"/>
          <w:szCs w:val="28"/>
          <w:lang w:val="en-GB"/>
        </w:rPr>
        <w:t>2568</w:t>
      </w:r>
      <w:r w:rsidR="00C945A6" w:rsidRPr="007028DE">
        <w:rPr>
          <w:rFonts w:ascii="Browallia New" w:eastAsia="Arial Unicode MS" w:hAnsi="Browallia New" w:cs="Browallia New"/>
          <w:b w:val="0"/>
          <w:bCs w:val="0"/>
          <w:spacing w:val="0"/>
          <w:sz w:val="28"/>
          <w:szCs w:val="28"/>
          <w:cs/>
          <w:lang w:val="en-GB"/>
        </w:rPr>
        <w:t xml:space="preserve"> </w:t>
      </w:r>
      <w:r w:rsidR="003239C5" w:rsidRPr="007028DE">
        <w:rPr>
          <w:rFonts w:ascii="Browallia New" w:eastAsia="Arial Unicode MS" w:hAnsi="Browallia New" w:cs="Browallia New"/>
          <w:b w:val="0"/>
          <w:bCs w:val="0"/>
          <w:spacing w:val="0"/>
          <w:sz w:val="28"/>
          <w:szCs w:val="28"/>
          <w:cs/>
          <w:lang w:val="en-GB"/>
        </w:rPr>
        <w:t xml:space="preserve">ของบริษัทเมื่อวันที่ </w:t>
      </w:r>
      <w:r w:rsidR="00243745" w:rsidRPr="00243745">
        <w:rPr>
          <w:rFonts w:ascii="Browallia New" w:eastAsia="Arial Unicode MS" w:hAnsi="Browallia New" w:cs="Browallia New"/>
          <w:b w:val="0"/>
          <w:bCs w:val="0"/>
          <w:spacing w:val="0"/>
          <w:sz w:val="28"/>
          <w:szCs w:val="28"/>
          <w:lang w:val="en-GB"/>
        </w:rPr>
        <w:t>22</w:t>
      </w:r>
      <w:r w:rsidR="003239C5" w:rsidRPr="007028DE">
        <w:rPr>
          <w:rFonts w:ascii="Browallia New" w:eastAsia="Arial Unicode MS" w:hAnsi="Browallia New" w:cs="Browallia New"/>
          <w:b w:val="0"/>
          <w:bCs w:val="0"/>
          <w:spacing w:val="0"/>
          <w:sz w:val="28"/>
          <w:szCs w:val="28"/>
          <w:cs/>
          <w:lang w:val="en-GB"/>
        </w:rPr>
        <w:t xml:space="preserve"> เมษายน พ</w:t>
      </w:r>
      <w:r w:rsidR="003239C5" w:rsidRPr="007028DE">
        <w:rPr>
          <w:rFonts w:ascii="Browallia New" w:eastAsia="Arial Unicode MS" w:hAnsi="Browallia New" w:cs="Browallia New"/>
          <w:b w:val="0"/>
          <w:bCs w:val="0"/>
          <w:spacing w:val="0"/>
          <w:sz w:val="28"/>
          <w:szCs w:val="28"/>
          <w:lang w:val="en-GB"/>
        </w:rPr>
        <w:t>.</w:t>
      </w:r>
      <w:r w:rsidR="003239C5" w:rsidRPr="007028DE">
        <w:rPr>
          <w:rFonts w:ascii="Browallia New" w:eastAsia="Arial Unicode MS" w:hAnsi="Browallia New" w:cs="Browallia New"/>
          <w:b w:val="0"/>
          <w:bCs w:val="0"/>
          <w:spacing w:val="0"/>
          <w:sz w:val="28"/>
          <w:szCs w:val="28"/>
          <w:cs/>
          <w:lang w:val="en-GB"/>
        </w:rPr>
        <w:t>ศ</w:t>
      </w:r>
      <w:r w:rsidR="003239C5" w:rsidRPr="007028DE">
        <w:rPr>
          <w:rFonts w:ascii="Browallia New" w:eastAsia="Arial Unicode MS" w:hAnsi="Browallia New" w:cs="Browallia New"/>
          <w:b w:val="0"/>
          <w:bCs w:val="0"/>
          <w:spacing w:val="0"/>
          <w:sz w:val="28"/>
          <w:szCs w:val="28"/>
          <w:lang w:val="en-GB"/>
        </w:rPr>
        <w:t>.</w:t>
      </w:r>
      <w:r w:rsidR="00243745" w:rsidRPr="00243745">
        <w:rPr>
          <w:rFonts w:ascii="Browallia New" w:eastAsia="Arial Unicode MS" w:hAnsi="Browallia New" w:cs="Browallia New"/>
          <w:b w:val="0"/>
          <w:bCs w:val="0"/>
          <w:spacing w:val="0"/>
          <w:sz w:val="28"/>
          <w:szCs w:val="28"/>
          <w:lang w:val="en-GB"/>
        </w:rPr>
        <w:t>2568</w:t>
      </w:r>
      <w:r w:rsidR="003239C5" w:rsidRPr="007028DE">
        <w:rPr>
          <w:rFonts w:ascii="Browallia New" w:eastAsia="Arial Unicode MS" w:hAnsi="Browallia New" w:cs="Browallia New"/>
          <w:b w:val="0"/>
          <w:bCs w:val="0"/>
          <w:spacing w:val="0"/>
          <w:sz w:val="28"/>
          <w:szCs w:val="28"/>
          <w:lang w:val="en-GB"/>
        </w:rPr>
        <w:t xml:space="preserve"> </w:t>
      </w:r>
      <w:r w:rsidR="003239C5" w:rsidRPr="007028DE">
        <w:rPr>
          <w:rFonts w:ascii="Browallia New" w:eastAsia="Arial Unicode MS" w:hAnsi="Browallia New" w:cs="Browallia New"/>
          <w:b w:val="0"/>
          <w:bCs w:val="0"/>
          <w:spacing w:val="0"/>
          <w:sz w:val="28"/>
          <w:szCs w:val="28"/>
          <w:cs/>
          <w:lang w:val="en-GB"/>
        </w:rPr>
        <w:t>ผู้ถือหุ้น</w:t>
      </w:r>
      <w:r w:rsidR="00BB018E" w:rsidRPr="007028DE">
        <w:rPr>
          <w:rFonts w:ascii="Browallia New" w:eastAsia="Arial Unicode MS" w:hAnsi="Browallia New" w:cs="Browallia New"/>
          <w:b w:val="0"/>
          <w:bCs w:val="0"/>
          <w:spacing w:val="0"/>
          <w:sz w:val="28"/>
          <w:szCs w:val="28"/>
          <w:cs/>
          <w:lang w:val="en-GB"/>
        </w:rPr>
        <w:t>ได้มีมติอนุมัติให้</w:t>
      </w:r>
      <w:r w:rsidR="009C26AC" w:rsidRPr="007028DE">
        <w:rPr>
          <w:rFonts w:ascii="Browallia New" w:eastAsia="Arial Unicode MS" w:hAnsi="Browallia New" w:cs="Browallia New"/>
          <w:b w:val="0"/>
          <w:bCs w:val="0"/>
          <w:spacing w:val="0"/>
          <w:sz w:val="28"/>
          <w:szCs w:val="28"/>
          <w:cs/>
          <w:lang w:val="en-GB"/>
        </w:rPr>
        <w:br/>
      </w:r>
      <w:r w:rsidR="00C945A6" w:rsidRPr="007028DE">
        <w:rPr>
          <w:rFonts w:ascii="Browallia New" w:eastAsia="Arial Unicode MS" w:hAnsi="Browallia New" w:cs="Browallia New"/>
          <w:b w:val="0"/>
          <w:bCs w:val="0"/>
          <w:spacing w:val="0"/>
          <w:sz w:val="28"/>
          <w:szCs w:val="28"/>
          <w:cs/>
          <w:lang w:val="en-GB"/>
        </w:rPr>
        <w:t>จ่ายเงินปันผลจากก</w:t>
      </w:r>
      <w:r w:rsidR="00BB018E" w:rsidRPr="007028DE">
        <w:rPr>
          <w:rFonts w:ascii="Browallia New" w:eastAsia="Arial Unicode MS" w:hAnsi="Browallia New" w:cs="Browallia New"/>
          <w:b w:val="0"/>
          <w:bCs w:val="0"/>
          <w:spacing w:val="0"/>
          <w:sz w:val="28"/>
          <w:szCs w:val="28"/>
          <w:cs/>
          <w:lang w:val="en-GB"/>
        </w:rPr>
        <w:t>ำ</w:t>
      </w:r>
      <w:r w:rsidR="00C945A6" w:rsidRPr="007028DE">
        <w:rPr>
          <w:rFonts w:ascii="Browallia New" w:eastAsia="Arial Unicode MS" w:hAnsi="Browallia New" w:cs="Browallia New"/>
          <w:b w:val="0"/>
          <w:bCs w:val="0"/>
          <w:spacing w:val="0"/>
          <w:sz w:val="28"/>
          <w:szCs w:val="28"/>
          <w:cs/>
          <w:lang w:val="en-GB"/>
        </w:rPr>
        <w:t xml:space="preserve">ไรสุทธิสาหรับปีสิ้นสุดวันที่ </w:t>
      </w:r>
      <w:r w:rsidR="00243745" w:rsidRPr="00243745">
        <w:rPr>
          <w:rFonts w:ascii="Browallia New" w:eastAsia="Arial Unicode MS" w:hAnsi="Browallia New" w:cs="Browallia New"/>
          <w:b w:val="0"/>
          <w:bCs w:val="0"/>
          <w:spacing w:val="0"/>
          <w:sz w:val="28"/>
          <w:szCs w:val="28"/>
          <w:lang w:val="en-GB"/>
        </w:rPr>
        <w:t>31</w:t>
      </w:r>
      <w:r w:rsidR="00C945A6" w:rsidRPr="007028DE">
        <w:rPr>
          <w:rFonts w:ascii="Browallia New" w:eastAsia="Arial Unicode MS" w:hAnsi="Browallia New" w:cs="Browallia New"/>
          <w:b w:val="0"/>
          <w:bCs w:val="0"/>
          <w:spacing w:val="0"/>
          <w:sz w:val="28"/>
          <w:szCs w:val="28"/>
          <w:cs/>
          <w:lang w:val="en-GB"/>
        </w:rPr>
        <w:t xml:space="preserve"> ธันวาคม พ.ศ. </w:t>
      </w:r>
      <w:r w:rsidR="00243745" w:rsidRPr="00243745">
        <w:rPr>
          <w:rFonts w:ascii="Browallia New" w:eastAsia="Arial Unicode MS" w:hAnsi="Browallia New" w:cs="Browallia New"/>
          <w:b w:val="0"/>
          <w:bCs w:val="0"/>
          <w:spacing w:val="0"/>
          <w:sz w:val="28"/>
          <w:szCs w:val="28"/>
          <w:lang w:val="en-GB"/>
        </w:rPr>
        <w:t>2567</w:t>
      </w:r>
      <w:r w:rsidR="00C945A6" w:rsidRPr="007028DE">
        <w:rPr>
          <w:rFonts w:ascii="Browallia New" w:eastAsia="Arial Unicode MS" w:hAnsi="Browallia New" w:cs="Browallia New"/>
          <w:b w:val="0"/>
          <w:bCs w:val="0"/>
          <w:spacing w:val="0"/>
          <w:sz w:val="28"/>
          <w:szCs w:val="28"/>
          <w:cs/>
          <w:lang w:val="en-GB"/>
        </w:rPr>
        <w:t xml:space="preserve"> ในอัตราหุ้นละ </w:t>
      </w:r>
      <w:r w:rsidR="00243745" w:rsidRPr="00243745">
        <w:rPr>
          <w:rFonts w:ascii="Browallia New" w:eastAsia="Arial Unicode MS" w:hAnsi="Browallia New" w:cs="Browallia New"/>
          <w:b w:val="0"/>
          <w:bCs w:val="0"/>
          <w:spacing w:val="0"/>
          <w:sz w:val="28"/>
          <w:szCs w:val="28"/>
          <w:lang w:val="en-GB"/>
        </w:rPr>
        <w:t>0</w:t>
      </w:r>
      <w:r w:rsidR="00DE1F9B" w:rsidRPr="007028DE">
        <w:rPr>
          <w:rFonts w:ascii="Browallia New" w:eastAsia="Arial Unicode MS" w:hAnsi="Browallia New" w:cs="Browallia New"/>
          <w:b w:val="0"/>
          <w:bCs w:val="0"/>
          <w:spacing w:val="0"/>
          <w:sz w:val="28"/>
          <w:szCs w:val="28"/>
          <w:lang w:val="en-GB"/>
        </w:rPr>
        <w:t>.</w:t>
      </w:r>
      <w:r w:rsidR="00243745" w:rsidRPr="00243745">
        <w:rPr>
          <w:rFonts w:ascii="Browallia New" w:eastAsia="Arial Unicode MS" w:hAnsi="Browallia New" w:cs="Browallia New"/>
          <w:b w:val="0"/>
          <w:bCs w:val="0"/>
          <w:spacing w:val="0"/>
          <w:sz w:val="28"/>
          <w:szCs w:val="28"/>
          <w:lang w:val="en-GB"/>
        </w:rPr>
        <w:t>08</w:t>
      </w:r>
      <w:r w:rsidR="00C945A6" w:rsidRPr="007028DE">
        <w:rPr>
          <w:rFonts w:ascii="Browallia New" w:eastAsia="Arial Unicode MS" w:hAnsi="Browallia New" w:cs="Browallia New"/>
          <w:b w:val="0"/>
          <w:bCs w:val="0"/>
          <w:spacing w:val="0"/>
          <w:sz w:val="28"/>
          <w:szCs w:val="28"/>
          <w:cs/>
          <w:lang w:val="en-GB"/>
        </w:rPr>
        <w:t xml:space="preserve"> บาท คิดเป็นจ</w:t>
      </w:r>
      <w:r w:rsidR="00BB018E" w:rsidRPr="007028DE">
        <w:rPr>
          <w:rFonts w:ascii="Browallia New" w:eastAsia="Arial Unicode MS" w:hAnsi="Browallia New" w:cs="Browallia New"/>
          <w:b w:val="0"/>
          <w:bCs w:val="0"/>
          <w:spacing w:val="0"/>
          <w:sz w:val="28"/>
          <w:szCs w:val="28"/>
          <w:cs/>
          <w:lang w:val="en-GB"/>
        </w:rPr>
        <w:t>ำ</w:t>
      </w:r>
      <w:r w:rsidR="00C945A6" w:rsidRPr="007028DE">
        <w:rPr>
          <w:rFonts w:ascii="Browallia New" w:eastAsia="Arial Unicode MS" w:hAnsi="Browallia New" w:cs="Browallia New"/>
          <w:b w:val="0"/>
          <w:bCs w:val="0"/>
          <w:spacing w:val="0"/>
          <w:sz w:val="28"/>
          <w:szCs w:val="28"/>
          <w:cs/>
          <w:lang w:val="en-GB"/>
        </w:rPr>
        <w:t>นวน</w:t>
      </w:r>
      <w:r w:rsidR="009C26AC" w:rsidRPr="007028DE">
        <w:rPr>
          <w:rFonts w:ascii="Browallia New" w:eastAsia="Arial Unicode MS" w:hAnsi="Browallia New" w:cs="Browallia New"/>
          <w:b w:val="0"/>
          <w:bCs w:val="0"/>
          <w:spacing w:val="0"/>
          <w:sz w:val="28"/>
          <w:szCs w:val="28"/>
          <w:cs/>
          <w:lang w:val="en-GB"/>
        </w:rPr>
        <w:t>รวม</w:t>
      </w:r>
      <w:r w:rsidR="00C945A6" w:rsidRPr="007028DE">
        <w:rPr>
          <w:rFonts w:ascii="Browallia New" w:eastAsia="Arial Unicode MS" w:hAnsi="Browallia New" w:cs="Browallia New"/>
          <w:b w:val="0"/>
          <w:bCs w:val="0"/>
          <w:spacing w:val="0"/>
          <w:sz w:val="28"/>
          <w:szCs w:val="28"/>
          <w:cs/>
          <w:lang w:val="en-GB"/>
        </w:rPr>
        <w:t xml:space="preserve"> </w:t>
      </w:r>
      <w:r w:rsidR="00E35873" w:rsidRPr="007028DE">
        <w:rPr>
          <w:rFonts w:ascii="Browallia New" w:eastAsia="Arial Unicode MS" w:hAnsi="Browallia New" w:cs="Browallia New"/>
          <w:b w:val="0"/>
          <w:bCs w:val="0"/>
          <w:spacing w:val="0"/>
          <w:sz w:val="28"/>
          <w:szCs w:val="28"/>
          <w:lang w:val="en-GB"/>
        </w:rPr>
        <w:br/>
      </w:r>
      <w:r w:rsidR="00243745" w:rsidRPr="00243745">
        <w:rPr>
          <w:rFonts w:ascii="Browallia New" w:eastAsia="Arial Unicode MS" w:hAnsi="Browallia New" w:cs="Browallia New"/>
          <w:b w:val="0"/>
          <w:bCs w:val="0"/>
          <w:spacing w:val="0"/>
          <w:sz w:val="28"/>
          <w:szCs w:val="28"/>
          <w:lang w:val="en-GB"/>
        </w:rPr>
        <w:t>19</w:t>
      </w:r>
      <w:r w:rsidR="00DE1F9B" w:rsidRPr="007028DE">
        <w:rPr>
          <w:rFonts w:ascii="Browallia New" w:eastAsia="Arial Unicode MS" w:hAnsi="Browallia New" w:cs="Browallia New"/>
          <w:b w:val="0"/>
          <w:bCs w:val="0"/>
          <w:spacing w:val="0"/>
          <w:sz w:val="28"/>
          <w:szCs w:val="28"/>
          <w:lang w:val="en-GB"/>
        </w:rPr>
        <w:t>.</w:t>
      </w:r>
      <w:r w:rsidR="00243745" w:rsidRPr="00243745">
        <w:rPr>
          <w:rFonts w:ascii="Browallia New" w:eastAsia="Arial Unicode MS" w:hAnsi="Browallia New" w:cs="Browallia New"/>
          <w:b w:val="0"/>
          <w:bCs w:val="0"/>
          <w:spacing w:val="0"/>
          <w:sz w:val="28"/>
          <w:szCs w:val="28"/>
          <w:lang w:val="en-GB"/>
        </w:rPr>
        <w:t>20</w:t>
      </w:r>
      <w:r w:rsidR="00C945A6" w:rsidRPr="007028DE">
        <w:rPr>
          <w:rFonts w:ascii="Browallia New" w:eastAsia="Arial Unicode MS" w:hAnsi="Browallia New" w:cs="Browallia New"/>
          <w:b w:val="0"/>
          <w:bCs w:val="0"/>
          <w:spacing w:val="0"/>
          <w:sz w:val="28"/>
          <w:szCs w:val="28"/>
          <w:cs/>
          <w:lang w:val="en-GB"/>
        </w:rPr>
        <w:t xml:space="preserve"> ล้านบาท โดยบริษัทจ่ายเงินปันผลดังกล่าวแล้วเมื่อวันที่ </w:t>
      </w:r>
      <w:r w:rsidR="00243745" w:rsidRPr="00243745">
        <w:rPr>
          <w:rFonts w:ascii="Browallia New" w:eastAsia="Arial Unicode MS" w:hAnsi="Browallia New" w:cs="Browallia New"/>
          <w:b w:val="0"/>
          <w:bCs w:val="0"/>
          <w:spacing w:val="0"/>
          <w:sz w:val="28"/>
          <w:szCs w:val="28"/>
          <w:lang w:val="en-GB"/>
        </w:rPr>
        <w:t>20</w:t>
      </w:r>
      <w:r w:rsidR="00C945A6" w:rsidRPr="007028DE">
        <w:rPr>
          <w:rFonts w:ascii="Browallia New" w:eastAsia="Arial Unicode MS" w:hAnsi="Browallia New" w:cs="Browallia New"/>
          <w:b w:val="0"/>
          <w:bCs w:val="0"/>
          <w:spacing w:val="0"/>
          <w:sz w:val="28"/>
          <w:szCs w:val="28"/>
          <w:cs/>
          <w:lang w:val="en-GB"/>
        </w:rPr>
        <w:t xml:space="preserve"> พฤษภาคม พ.ศ. </w:t>
      </w:r>
      <w:r w:rsidR="00243745" w:rsidRPr="00243745">
        <w:rPr>
          <w:rFonts w:ascii="Browallia New" w:eastAsia="Arial Unicode MS" w:hAnsi="Browallia New" w:cs="Browallia New"/>
          <w:b w:val="0"/>
          <w:bCs w:val="0"/>
          <w:spacing w:val="0"/>
          <w:sz w:val="28"/>
          <w:szCs w:val="28"/>
          <w:lang w:val="en-GB"/>
        </w:rPr>
        <w:t>2568</w:t>
      </w:r>
    </w:p>
    <w:p w14:paraId="27F79406" w14:textId="77777777" w:rsidR="006F292C" w:rsidRPr="007028DE" w:rsidRDefault="006F292C" w:rsidP="00C945A6">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GB"/>
        </w:rPr>
      </w:pPr>
    </w:p>
    <w:tbl>
      <w:tblPr>
        <w:tblW w:w="0" w:type="auto"/>
        <w:tblInd w:w="108" w:type="dxa"/>
        <w:tblLayout w:type="fixed"/>
        <w:tblLook w:val="04A0" w:firstRow="1" w:lastRow="0" w:firstColumn="1" w:lastColumn="0" w:noHBand="0" w:noVBand="1"/>
      </w:tblPr>
      <w:tblGrid>
        <w:gridCol w:w="9450"/>
      </w:tblGrid>
      <w:tr w:rsidR="006E67EB" w:rsidRPr="007028DE" w14:paraId="0AF4288A" w14:textId="77777777" w:rsidTr="006E67EB">
        <w:trPr>
          <w:trHeight w:val="386"/>
        </w:trPr>
        <w:tc>
          <w:tcPr>
            <w:tcW w:w="9450" w:type="dxa"/>
            <w:vAlign w:val="center"/>
          </w:tcPr>
          <w:p w14:paraId="6B5DDD00" w14:textId="1E11E187" w:rsidR="0032301C" w:rsidRPr="007028DE" w:rsidRDefault="00243745"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243745">
              <w:rPr>
                <w:rFonts w:ascii="Browallia New" w:eastAsia="Arial Unicode MS" w:hAnsi="Browallia New" w:cs="Browallia New"/>
                <w:b/>
                <w:bCs/>
                <w:sz w:val="28"/>
                <w:szCs w:val="28"/>
              </w:rPr>
              <w:t>23</w:t>
            </w:r>
            <w:r w:rsidR="0032301C" w:rsidRPr="007028DE">
              <w:rPr>
                <w:rFonts w:ascii="Browallia New" w:eastAsia="Arial Unicode MS" w:hAnsi="Browallia New" w:cs="Browallia New"/>
                <w:b/>
                <w:bCs/>
                <w:sz w:val="28"/>
                <w:szCs w:val="28"/>
              </w:rPr>
              <w:tab/>
            </w:r>
            <w:r w:rsidR="00F76EA6" w:rsidRPr="007028DE">
              <w:rPr>
                <w:rFonts w:ascii="Browallia New" w:eastAsia="Arial Unicode MS" w:hAnsi="Browallia New" w:cs="Browallia New"/>
                <w:b/>
                <w:bCs/>
                <w:sz w:val="28"/>
                <w:szCs w:val="28"/>
                <w:cs/>
              </w:rPr>
              <w:t>ภาระผูกพันและ</w:t>
            </w:r>
            <w:r w:rsidR="0032301C" w:rsidRPr="007028DE">
              <w:rPr>
                <w:rFonts w:ascii="Browallia New" w:eastAsia="Arial Unicode MS" w:hAnsi="Browallia New" w:cs="Browallia New"/>
                <w:b/>
                <w:bCs/>
                <w:sz w:val="28"/>
                <w:szCs w:val="28"/>
                <w:cs/>
              </w:rPr>
              <w:t>หนี้สินที่อาจเกิดขึ้น</w:t>
            </w:r>
          </w:p>
        </w:tc>
      </w:tr>
    </w:tbl>
    <w:p w14:paraId="53C3DA06" w14:textId="5465EB8E" w:rsidR="0032301C" w:rsidRPr="007028DE" w:rsidRDefault="0032301C" w:rsidP="008A67BC">
      <w:pPr>
        <w:spacing w:line="240" w:lineRule="auto"/>
        <w:jc w:val="thaiDistribute"/>
        <w:rPr>
          <w:rFonts w:ascii="Browallia New" w:eastAsia="Arial Unicode MS" w:hAnsi="Browallia New" w:cs="Browallia New"/>
          <w:sz w:val="28"/>
          <w:szCs w:val="28"/>
        </w:rPr>
      </w:pPr>
    </w:p>
    <w:p w14:paraId="526791CE" w14:textId="63DB6540" w:rsidR="003B00F4" w:rsidRPr="007028DE" w:rsidRDefault="003B00F4"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left="2" w:firstLine="7"/>
        <w:jc w:val="thaiDistribute"/>
        <w:rPr>
          <w:rFonts w:ascii="Browallia New" w:eastAsia="Arial Unicode MS" w:hAnsi="Browallia New" w:cs="Browallia New"/>
          <w:b w:val="0"/>
          <w:bCs w:val="0"/>
          <w:sz w:val="28"/>
          <w:szCs w:val="28"/>
          <w:lang w:val="en-US"/>
        </w:rPr>
      </w:pPr>
      <w:r w:rsidRPr="007028DE">
        <w:rPr>
          <w:rFonts w:ascii="Browallia New" w:eastAsia="Arial Unicode MS" w:hAnsi="Browallia New" w:cs="Browallia New"/>
          <w:b w:val="0"/>
          <w:bCs w:val="0"/>
          <w:spacing w:val="0"/>
          <w:sz w:val="28"/>
          <w:szCs w:val="28"/>
          <w:cs/>
        </w:rPr>
        <w:t>ในระหว่าง</w:t>
      </w:r>
      <w:r w:rsidR="00510391" w:rsidRPr="007028DE">
        <w:rPr>
          <w:rFonts w:ascii="Browallia New" w:eastAsia="Arial Unicode MS" w:hAnsi="Browallia New" w:cs="Browallia New"/>
          <w:b w:val="0"/>
          <w:bCs w:val="0"/>
          <w:spacing w:val="0"/>
          <w:sz w:val="28"/>
          <w:szCs w:val="28"/>
          <w:cs/>
        </w:rPr>
        <w:t>รอบระยะเวลา</w:t>
      </w:r>
      <w:r w:rsidR="006C4572" w:rsidRPr="007028DE">
        <w:rPr>
          <w:rFonts w:ascii="Browallia New" w:eastAsia="Arial Unicode MS" w:hAnsi="Browallia New" w:cs="Browallia New"/>
          <w:b w:val="0"/>
          <w:bCs w:val="0"/>
          <w:spacing w:val="0"/>
          <w:sz w:val="28"/>
          <w:szCs w:val="28"/>
          <w:cs/>
          <w:lang w:val="en-GB"/>
        </w:rPr>
        <w:t>หกเดือน</w:t>
      </w:r>
      <w:r w:rsidR="00A0533B" w:rsidRPr="007028DE">
        <w:rPr>
          <w:rFonts w:ascii="Browallia New" w:eastAsia="Arial Unicode MS" w:hAnsi="Browallia New" w:cs="Browallia New"/>
          <w:b w:val="0"/>
          <w:bCs w:val="0"/>
          <w:spacing w:val="0"/>
          <w:sz w:val="28"/>
          <w:szCs w:val="28"/>
          <w:cs/>
        </w:rPr>
        <w:t xml:space="preserve">สิ้นสุดวันที่ </w:t>
      </w:r>
      <w:r w:rsidR="00243745" w:rsidRPr="00243745">
        <w:rPr>
          <w:rFonts w:ascii="Browallia New" w:eastAsia="Arial Unicode MS" w:hAnsi="Browallia New" w:cs="Browallia New"/>
          <w:b w:val="0"/>
          <w:bCs w:val="0"/>
          <w:sz w:val="28"/>
          <w:szCs w:val="28"/>
          <w:lang w:val="en-GB"/>
        </w:rPr>
        <w:t>30</w:t>
      </w:r>
      <w:r w:rsidR="006C4572" w:rsidRPr="007028DE">
        <w:rPr>
          <w:rFonts w:ascii="Browallia New" w:eastAsia="Arial Unicode MS" w:hAnsi="Browallia New" w:cs="Browallia New"/>
          <w:b w:val="0"/>
          <w:bCs w:val="0"/>
          <w:sz w:val="28"/>
          <w:szCs w:val="28"/>
          <w:lang w:val="en-US"/>
        </w:rPr>
        <w:t xml:space="preserve"> </w:t>
      </w:r>
      <w:r w:rsidR="006C4572" w:rsidRPr="007028DE">
        <w:rPr>
          <w:rFonts w:ascii="Browallia New" w:eastAsia="Arial Unicode MS" w:hAnsi="Browallia New" w:cs="Browallia New"/>
          <w:b w:val="0"/>
          <w:bCs w:val="0"/>
          <w:sz w:val="28"/>
          <w:szCs w:val="28"/>
          <w:cs/>
          <w:lang w:val="en-US"/>
        </w:rPr>
        <w:t>มิถุนายน</w:t>
      </w:r>
      <w:r w:rsidR="00A0533B" w:rsidRPr="007028DE">
        <w:rPr>
          <w:rFonts w:ascii="Browallia New" w:eastAsia="Arial Unicode MS" w:hAnsi="Browallia New" w:cs="Browallia New"/>
          <w:b w:val="0"/>
          <w:bCs w:val="0"/>
          <w:sz w:val="28"/>
          <w:szCs w:val="28"/>
          <w:cs/>
          <w:lang w:val="en-GB"/>
        </w:rPr>
        <w:t xml:space="preserve"> </w:t>
      </w:r>
      <w:r w:rsidR="0011316A" w:rsidRPr="007028DE">
        <w:rPr>
          <w:rFonts w:ascii="Browallia New" w:eastAsia="Arial Unicode MS" w:hAnsi="Browallia New" w:cs="Browallia New"/>
          <w:b w:val="0"/>
          <w:bCs w:val="0"/>
          <w:spacing w:val="0"/>
          <w:sz w:val="28"/>
          <w:szCs w:val="28"/>
          <w:cs/>
          <w:lang w:val="en-GB"/>
        </w:rPr>
        <w:t xml:space="preserve">พ.ศ. </w:t>
      </w:r>
      <w:r w:rsidR="00243745" w:rsidRPr="00243745">
        <w:rPr>
          <w:rFonts w:ascii="Browallia New" w:eastAsia="Arial Unicode MS" w:hAnsi="Browallia New" w:cs="Browallia New"/>
          <w:b w:val="0"/>
          <w:bCs w:val="0"/>
          <w:spacing w:val="0"/>
          <w:sz w:val="28"/>
          <w:szCs w:val="28"/>
          <w:lang w:val="en-GB"/>
        </w:rPr>
        <w:t>2568</w:t>
      </w:r>
      <w:r w:rsidRPr="007028DE">
        <w:rPr>
          <w:rFonts w:ascii="Browallia New" w:eastAsia="Arial Unicode MS" w:hAnsi="Browallia New" w:cs="Browallia New"/>
          <w:b w:val="0"/>
          <w:bCs w:val="0"/>
          <w:spacing w:val="0"/>
          <w:sz w:val="28"/>
          <w:szCs w:val="28"/>
          <w:lang w:val="en-US"/>
        </w:rPr>
        <w:t xml:space="preserve"> </w:t>
      </w:r>
      <w:r w:rsidRPr="007028DE">
        <w:rPr>
          <w:rFonts w:ascii="Browallia New" w:eastAsia="Arial Unicode MS" w:hAnsi="Browallia New" w:cs="Browallia New"/>
          <w:b w:val="0"/>
          <w:bCs w:val="0"/>
          <w:spacing w:val="0"/>
          <w:sz w:val="28"/>
          <w:szCs w:val="28"/>
          <w:cs/>
          <w:lang w:val="en-US"/>
        </w:rPr>
        <w:t>กลุ่มกิจการ</w:t>
      </w:r>
      <w:r w:rsidR="0056418E" w:rsidRPr="007028DE">
        <w:rPr>
          <w:rFonts w:ascii="Browallia New" w:eastAsia="Arial Unicode MS" w:hAnsi="Browallia New" w:cs="Browallia New"/>
          <w:b w:val="0"/>
          <w:bCs w:val="0"/>
          <w:spacing w:val="0"/>
          <w:sz w:val="28"/>
          <w:szCs w:val="28"/>
          <w:cs/>
          <w:lang w:val="en-US"/>
        </w:rPr>
        <w:t>และบริษัท</w:t>
      </w:r>
      <w:r w:rsidRPr="007028DE">
        <w:rPr>
          <w:rFonts w:ascii="Browallia New" w:eastAsia="Arial Unicode MS" w:hAnsi="Browallia New" w:cs="Browallia New"/>
          <w:b w:val="0"/>
          <w:bCs w:val="0"/>
          <w:spacing w:val="0"/>
          <w:sz w:val="28"/>
          <w:szCs w:val="28"/>
          <w:cs/>
          <w:lang w:val="en-US"/>
        </w:rPr>
        <w:t>ไม่มีภาระผูก</w:t>
      </w:r>
      <w:r w:rsidR="00356770" w:rsidRPr="007028DE">
        <w:rPr>
          <w:rFonts w:ascii="Browallia New" w:eastAsia="Arial Unicode MS" w:hAnsi="Browallia New" w:cs="Browallia New"/>
          <w:b w:val="0"/>
          <w:bCs w:val="0"/>
          <w:spacing w:val="0"/>
          <w:sz w:val="28"/>
          <w:szCs w:val="28"/>
          <w:cs/>
          <w:lang w:val="en-US"/>
        </w:rPr>
        <w:t>พัน</w:t>
      </w:r>
      <w:r w:rsidRPr="007028DE">
        <w:rPr>
          <w:rFonts w:ascii="Browallia New" w:eastAsia="Arial Unicode MS" w:hAnsi="Browallia New" w:cs="Browallia New"/>
          <w:b w:val="0"/>
          <w:bCs w:val="0"/>
          <w:spacing w:val="0"/>
          <w:sz w:val="28"/>
          <w:szCs w:val="28"/>
          <w:cs/>
          <w:lang w:val="en-US"/>
        </w:rPr>
        <w:t>และหนี้สิน</w:t>
      </w:r>
      <w:r w:rsidR="002A78F3" w:rsidRPr="007028DE">
        <w:rPr>
          <w:rFonts w:ascii="Browallia New" w:eastAsia="Arial Unicode MS" w:hAnsi="Browallia New" w:cs="Browallia New"/>
          <w:b w:val="0"/>
          <w:bCs w:val="0"/>
          <w:spacing w:val="0"/>
          <w:sz w:val="28"/>
          <w:szCs w:val="28"/>
          <w:lang w:val="en-US"/>
        </w:rPr>
        <w:br/>
      </w:r>
      <w:r w:rsidRPr="007028DE">
        <w:rPr>
          <w:rFonts w:ascii="Browallia New" w:eastAsia="Arial Unicode MS" w:hAnsi="Browallia New" w:cs="Browallia New"/>
          <w:b w:val="0"/>
          <w:bCs w:val="0"/>
          <w:spacing w:val="0"/>
          <w:sz w:val="28"/>
          <w:szCs w:val="28"/>
          <w:cs/>
          <w:lang w:val="en-US"/>
        </w:rPr>
        <w:t>ที่อาจเกิดขึ้นในภายหน้าที่แตกต่างอย่างเป็นสาระสำคัญ</w:t>
      </w:r>
      <w:r w:rsidRPr="007028DE">
        <w:rPr>
          <w:rFonts w:ascii="Browallia New" w:eastAsia="Arial Unicode MS" w:hAnsi="Browallia New" w:cs="Browallia New"/>
          <w:b w:val="0"/>
          <w:bCs w:val="0"/>
          <w:sz w:val="28"/>
          <w:szCs w:val="28"/>
          <w:cs/>
          <w:lang w:val="en-US"/>
        </w:rPr>
        <w:t>จาก</w:t>
      </w:r>
      <w:r w:rsidR="00510391" w:rsidRPr="007028DE">
        <w:rPr>
          <w:rFonts w:ascii="Browallia New" w:eastAsia="Arial Unicode MS" w:hAnsi="Browallia New" w:cs="Browallia New"/>
          <w:b w:val="0"/>
          <w:bCs w:val="0"/>
          <w:spacing w:val="0"/>
          <w:sz w:val="28"/>
          <w:szCs w:val="28"/>
          <w:cs/>
        </w:rPr>
        <w:t>ร</w:t>
      </w:r>
      <w:r w:rsidR="002A7F48" w:rsidRPr="007028DE">
        <w:rPr>
          <w:rFonts w:ascii="Browallia New" w:eastAsia="Arial Unicode MS" w:hAnsi="Browallia New" w:cs="Browallia New"/>
          <w:b w:val="0"/>
          <w:bCs w:val="0"/>
          <w:spacing w:val="0"/>
          <w:sz w:val="28"/>
          <w:szCs w:val="28"/>
          <w:cs/>
        </w:rPr>
        <w:t>อบ</w:t>
      </w:r>
      <w:r w:rsidR="00B24CBC" w:rsidRPr="007028DE">
        <w:rPr>
          <w:rFonts w:ascii="Browallia New" w:eastAsia="Arial Unicode MS" w:hAnsi="Browallia New" w:cs="Browallia New"/>
          <w:b w:val="0"/>
          <w:bCs w:val="0"/>
          <w:spacing w:val="0"/>
          <w:sz w:val="28"/>
          <w:szCs w:val="28"/>
          <w:cs/>
        </w:rPr>
        <w:t>ปี</w:t>
      </w:r>
      <w:r w:rsidRPr="007028DE">
        <w:rPr>
          <w:rFonts w:ascii="Browallia New" w:eastAsia="Arial Unicode MS" w:hAnsi="Browallia New" w:cs="Browallia New"/>
          <w:b w:val="0"/>
          <w:bCs w:val="0"/>
          <w:sz w:val="28"/>
          <w:szCs w:val="28"/>
          <w:cs/>
          <w:lang w:val="en-US"/>
        </w:rPr>
        <w:t xml:space="preserve">บัญชีสิ้นสุดวันที่ </w:t>
      </w:r>
      <w:r w:rsidR="00243745" w:rsidRPr="00243745">
        <w:rPr>
          <w:rFonts w:ascii="Browallia New" w:eastAsia="Arial Unicode MS" w:hAnsi="Browallia New" w:cs="Browallia New"/>
          <w:b w:val="0"/>
          <w:bCs w:val="0"/>
          <w:sz w:val="28"/>
          <w:szCs w:val="28"/>
          <w:lang w:val="en-GB"/>
        </w:rPr>
        <w:t>31</w:t>
      </w:r>
      <w:r w:rsidRPr="007028DE">
        <w:rPr>
          <w:rFonts w:ascii="Browallia New" w:eastAsia="Arial Unicode MS" w:hAnsi="Browallia New" w:cs="Browallia New"/>
          <w:b w:val="0"/>
          <w:bCs w:val="0"/>
          <w:sz w:val="28"/>
          <w:szCs w:val="28"/>
          <w:lang w:val="en-US"/>
        </w:rPr>
        <w:t xml:space="preserve"> </w:t>
      </w:r>
      <w:r w:rsidRPr="007028DE">
        <w:rPr>
          <w:rFonts w:ascii="Browallia New" w:eastAsia="Arial Unicode MS" w:hAnsi="Browallia New" w:cs="Browallia New"/>
          <w:b w:val="0"/>
          <w:bCs w:val="0"/>
          <w:sz w:val="28"/>
          <w:szCs w:val="28"/>
          <w:cs/>
          <w:lang w:val="en-US"/>
        </w:rPr>
        <w:t xml:space="preserve">ธันวาคม </w:t>
      </w:r>
      <w:r w:rsidR="0011316A" w:rsidRPr="007028DE">
        <w:rPr>
          <w:rFonts w:ascii="Browallia New" w:eastAsia="Arial Unicode MS" w:hAnsi="Browallia New" w:cs="Browallia New"/>
          <w:b w:val="0"/>
          <w:bCs w:val="0"/>
          <w:sz w:val="28"/>
          <w:szCs w:val="28"/>
          <w:cs/>
          <w:lang w:val="en-GB"/>
        </w:rPr>
        <w:t xml:space="preserve">พ.ศ. </w:t>
      </w:r>
      <w:r w:rsidR="00243745" w:rsidRPr="00243745">
        <w:rPr>
          <w:rFonts w:ascii="Browallia New" w:eastAsia="Arial Unicode MS" w:hAnsi="Browallia New" w:cs="Browallia New"/>
          <w:b w:val="0"/>
          <w:bCs w:val="0"/>
          <w:sz w:val="28"/>
          <w:szCs w:val="28"/>
          <w:lang w:val="en-GB"/>
        </w:rPr>
        <w:t>2567</w:t>
      </w:r>
      <w:r w:rsidRPr="007028DE">
        <w:rPr>
          <w:rFonts w:ascii="Browallia New" w:eastAsia="Arial Unicode MS" w:hAnsi="Browallia New" w:cs="Browallia New"/>
          <w:b w:val="0"/>
          <w:bCs w:val="0"/>
          <w:sz w:val="28"/>
          <w:szCs w:val="28"/>
          <w:lang w:val="en-US"/>
        </w:rPr>
        <w:t xml:space="preserve"> </w:t>
      </w:r>
      <w:r w:rsidRPr="007028DE">
        <w:rPr>
          <w:rFonts w:ascii="Browallia New" w:eastAsia="Arial Unicode MS" w:hAnsi="Browallia New" w:cs="Browallia New"/>
          <w:b w:val="0"/>
          <w:bCs w:val="0"/>
          <w:sz w:val="28"/>
          <w:szCs w:val="28"/>
          <w:cs/>
          <w:lang w:val="en-US"/>
        </w:rPr>
        <w:t>ยกเว้นรายการดังต่อไปนี้</w:t>
      </w:r>
    </w:p>
    <w:p w14:paraId="2D2598BF" w14:textId="77777777" w:rsidR="00F67803" w:rsidRPr="007028DE" w:rsidRDefault="00F67803"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US"/>
        </w:rPr>
      </w:pPr>
    </w:p>
    <w:p w14:paraId="7ADB5AE4" w14:textId="789BDE95" w:rsidR="006464F4" w:rsidRPr="007028DE" w:rsidRDefault="006464F4" w:rsidP="008A67BC">
      <w:pPr>
        <w:spacing w:line="240" w:lineRule="auto"/>
        <w:ind w:left="540" w:hanging="540"/>
        <w:jc w:val="thaiDistribute"/>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ภาระผูกพันเกี่ยวกับสัญญาบริการ</w:t>
      </w:r>
    </w:p>
    <w:p w14:paraId="145929AB" w14:textId="77777777" w:rsidR="00EF1CEC" w:rsidRPr="007028DE" w:rsidRDefault="00EF1CEC" w:rsidP="008A67BC">
      <w:pPr>
        <w:jc w:val="thaiDistribute"/>
        <w:rPr>
          <w:rFonts w:ascii="Browallia New" w:eastAsia="Arial Unicode MS" w:hAnsi="Browallia New" w:cs="Browallia New"/>
          <w:sz w:val="28"/>
          <w:szCs w:val="28"/>
        </w:rPr>
      </w:pPr>
    </w:p>
    <w:p w14:paraId="76C37887" w14:textId="5CA3D617" w:rsidR="003B00F4" w:rsidRPr="007028DE" w:rsidRDefault="003B00F4" w:rsidP="008A67BC">
      <w:pPr>
        <w:jc w:val="thaiDistribute"/>
        <w:rPr>
          <w:rFonts w:ascii="Browallia New" w:eastAsia="Arial Unicode MS" w:hAnsi="Browallia New" w:cs="Browallia New"/>
          <w:sz w:val="28"/>
          <w:szCs w:val="28"/>
        </w:rPr>
      </w:pPr>
      <w:r w:rsidRPr="007028DE">
        <w:rPr>
          <w:rFonts w:ascii="Browallia New" w:eastAsia="Arial Unicode MS" w:hAnsi="Browallia New" w:cs="Browallia New"/>
          <w:sz w:val="28"/>
          <w:szCs w:val="28"/>
          <w:cs/>
        </w:rPr>
        <w:t>กลุ่มกิจการและบริษัทมี</w:t>
      </w:r>
      <w:r w:rsidR="000443B5" w:rsidRPr="007028DE">
        <w:rPr>
          <w:rFonts w:ascii="Browallia New" w:eastAsia="Arial Unicode MS" w:hAnsi="Browallia New" w:cs="Browallia New"/>
          <w:sz w:val="28"/>
          <w:szCs w:val="28"/>
          <w:cs/>
        </w:rPr>
        <w:t>ภาระผูกพันจาก</w:t>
      </w:r>
      <w:r w:rsidRPr="007028DE">
        <w:rPr>
          <w:rFonts w:ascii="Browallia New" w:eastAsia="Arial Unicode MS" w:hAnsi="Browallia New" w:cs="Browallia New"/>
          <w:sz w:val="28"/>
          <w:szCs w:val="28"/>
          <w:cs/>
        </w:rPr>
        <w:t>สัญญาบริการที่บอกเลิกไม่ได้ ดังนี้</w:t>
      </w:r>
    </w:p>
    <w:p w14:paraId="0D183237" w14:textId="77777777" w:rsidR="00EF1CEC" w:rsidRPr="007028DE" w:rsidRDefault="00EF1CEC" w:rsidP="008A67BC">
      <w:pPr>
        <w:jc w:val="thaiDistribute"/>
        <w:rPr>
          <w:rFonts w:ascii="Browallia New" w:eastAsia="Arial Unicode MS" w:hAnsi="Browallia New" w:cs="Browallia New"/>
          <w:sz w:val="28"/>
          <w:szCs w:val="28"/>
          <w:cs/>
        </w:rPr>
      </w:pPr>
    </w:p>
    <w:tbl>
      <w:tblPr>
        <w:tblW w:w="4889" w:type="pct"/>
        <w:tblInd w:w="108" w:type="dxa"/>
        <w:tblLook w:val="0000" w:firstRow="0" w:lastRow="0" w:firstColumn="0" w:lastColumn="0" w:noHBand="0" w:noVBand="0"/>
      </w:tblPr>
      <w:tblGrid>
        <w:gridCol w:w="3697"/>
        <w:gridCol w:w="1440"/>
        <w:gridCol w:w="1442"/>
        <w:gridCol w:w="1440"/>
        <w:gridCol w:w="1440"/>
      </w:tblGrid>
      <w:tr w:rsidR="002C0CA2" w:rsidRPr="007028DE" w14:paraId="405B3F57" w14:textId="77777777" w:rsidTr="006E67EB">
        <w:trPr>
          <w:trHeight w:val="352"/>
        </w:trPr>
        <w:tc>
          <w:tcPr>
            <w:tcW w:w="1954" w:type="pct"/>
          </w:tcPr>
          <w:p w14:paraId="7BD0CB7F" w14:textId="77777777" w:rsidR="003B00F4" w:rsidRPr="007028DE" w:rsidRDefault="003B00F4" w:rsidP="008A67BC">
            <w:pPr>
              <w:spacing w:line="240" w:lineRule="auto"/>
              <w:ind w:left="-101"/>
              <w:rPr>
                <w:rFonts w:ascii="Browallia New" w:eastAsia="Arial Unicode MS" w:hAnsi="Browallia New" w:cs="Browallia New"/>
                <w:b/>
                <w:bCs/>
                <w:sz w:val="28"/>
                <w:szCs w:val="28"/>
                <w:cs/>
              </w:rPr>
            </w:pPr>
          </w:p>
        </w:tc>
        <w:tc>
          <w:tcPr>
            <w:tcW w:w="1523" w:type="pct"/>
            <w:gridSpan w:val="2"/>
            <w:tcBorders>
              <w:bottom w:val="single" w:sz="4" w:space="0" w:color="auto"/>
            </w:tcBorders>
          </w:tcPr>
          <w:p w14:paraId="141BB7FB" w14:textId="77777777" w:rsidR="003B00F4" w:rsidRPr="007028DE" w:rsidRDefault="003B00F4"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ข้อมูลทางการเงินรวม</w:t>
            </w:r>
          </w:p>
        </w:tc>
        <w:tc>
          <w:tcPr>
            <w:tcW w:w="1522" w:type="pct"/>
            <w:gridSpan w:val="2"/>
            <w:tcBorders>
              <w:bottom w:val="single" w:sz="4" w:space="0" w:color="auto"/>
            </w:tcBorders>
          </w:tcPr>
          <w:p w14:paraId="066DE0F1" w14:textId="77777777" w:rsidR="003B00F4" w:rsidRPr="007028DE" w:rsidRDefault="003B00F4"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ข้อมูลทางการเงินเฉพาะกิจการ</w:t>
            </w:r>
          </w:p>
        </w:tc>
      </w:tr>
      <w:tr w:rsidR="002C0CA2" w:rsidRPr="007028DE" w14:paraId="6DAEDF6E" w14:textId="77777777" w:rsidTr="006E67EB">
        <w:trPr>
          <w:trHeight w:val="352"/>
        </w:trPr>
        <w:tc>
          <w:tcPr>
            <w:tcW w:w="1954" w:type="pct"/>
          </w:tcPr>
          <w:p w14:paraId="0799B284" w14:textId="54BA7DEA" w:rsidR="00A0533B" w:rsidRPr="007028DE" w:rsidRDefault="00A0533B" w:rsidP="008A67BC">
            <w:pPr>
              <w:spacing w:before="10" w:line="240" w:lineRule="auto"/>
              <w:ind w:left="-101"/>
              <w:rPr>
                <w:rFonts w:ascii="Browallia New" w:eastAsia="Arial Unicode MS" w:hAnsi="Browallia New" w:cs="Browallia New"/>
                <w:b/>
                <w:bCs/>
                <w:snapToGrid w:val="0"/>
                <w:sz w:val="28"/>
                <w:szCs w:val="28"/>
                <w:lang w:eastAsia="th-TH"/>
              </w:rPr>
            </w:pPr>
            <w:r w:rsidRPr="007028DE">
              <w:rPr>
                <w:rFonts w:ascii="Browallia New" w:eastAsia="Arial Unicode MS" w:hAnsi="Browallia New" w:cs="Browallia New"/>
                <w:b/>
                <w:bCs/>
                <w:sz w:val="28"/>
                <w:szCs w:val="28"/>
                <w:cs/>
              </w:rPr>
              <w:t>ณ วันที่</w:t>
            </w:r>
          </w:p>
        </w:tc>
        <w:tc>
          <w:tcPr>
            <w:tcW w:w="761" w:type="pct"/>
            <w:tcBorders>
              <w:top w:val="single" w:sz="4" w:space="0" w:color="auto"/>
            </w:tcBorders>
            <w:vAlign w:val="bottom"/>
          </w:tcPr>
          <w:p w14:paraId="01958B5B" w14:textId="51C6B6D1" w:rsidR="00A0533B"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p>
          <w:p w14:paraId="2E62377D" w14:textId="03C2132B" w:rsidR="00A0533B" w:rsidRPr="007028DE" w:rsidRDefault="00A0533B" w:rsidP="008A67BC">
            <w:pPr>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762" w:type="pct"/>
            <w:tcBorders>
              <w:top w:val="single" w:sz="4" w:space="0" w:color="auto"/>
            </w:tcBorders>
            <w:vAlign w:val="bottom"/>
          </w:tcPr>
          <w:p w14:paraId="434B43F8" w14:textId="3DBB21B3" w:rsidR="00A0533B"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A0533B" w:rsidRPr="007028DE">
              <w:rPr>
                <w:rFonts w:ascii="Browallia New" w:eastAsia="Arial Unicode MS" w:hAnsi="Browallia New" w:cs="Browallia New"/>
                <w:b/>
                <w:bCs/>
                <w:sz w:val="28"/>
                <w:szCs w:val="28"/>
                <w:cs/>
              </w:rPr>
              <w:t xml:space="preserve"> ธันวาคม</w:t>
            </w:r>
          </w:p>
          <w:p w14:paraId="08F77F78" w14:textId="1080E5F6" w:rsidR="00A0533B" w:rsidRPr="007028DE"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c>
          <w:tcPr>
            <w:tcW w:w="761" w:type="pct"/>
            <w:tcBorders>
              <w:top w:val="single" w:sz="4" w:space="0" w:color="auto"/>
            </w:tcBorders>
            <w:vAlign w:val="bottom"/>
          </w:tcPr>
          <w:p w14:paraId="02C7688F" w14:textId="1BBCAC10" w:rsidR="00A0533B"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30</w:t>
            </w:r>
            <w:r w:rsidR="006C4572" w:rsidRPr="007028DE">
              <w:rPr>
                <w:rFonts w:ascii="Browallia New" w:eastAsia="Arial Unicode MS" w:hAnsi="Browallia New" w:cs="Browallia New"/>
                <w:b/>
                <w:bCs/>
                <w:sz w:val="28"/>
                <w:szCs w:val="28"/>
                <w:lang w:val="en-US"/>
              </w:rPr>
              <w:t xml:space="preserve"> </w:t>
            </w:r>
            <w:r w:rsidR="006C4572" w:rsidRPr="007028DE">
              <w:rPr>
                <w:rFonts w:ascii="Browallia New" w:eastAsia="Arial Unicode MS" w:hAnsi="Browallia New" w:cs="Browallia New"/>
                <w:b/>
                <w:bCs/>
                <w:sz w:val="28"/>
                <w:szCs w:val="28"/>
                <w:cs/>
                <w:lang w:val="en-US"/>
              </w:rPr>
              <w:t>มิถุนายน</w:t>
            </w:r>
          </w:p>
          <w:p w14:paraId="19E1D5E5" w14:textId="30BCEED3" w:rsidR="00A0533B" w:rsidRPr="007028DE"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2568</w:t>
            </w:r>
          </w:p>
        </w:tc>
        <w:tc>
          <w:tcPr>
            <w:tcW w:w="761" w:type="pct"/>
            <w:tcBorders>
              <w:top w:val="single" w:sz="4" w:space="0" w:color="auto"/>
            </w:tcBorders>
            <w:vAlign w:val="bottom"/>
          </w:tcPr>
          <w:p w14:paraId="7B2FBD1E" w14:textId="1534F4DE" w:rsidR="00A0533B" w:rsidRPr="007028DE" w:rsidRDefault="00243745" w:rsidP="008A67BC">
            <w:pPr>
              <w:spacing w:line="240" w:lineRule="auto"/>
              <w:ind w:right="-72"/>
              <w:jc w:val="right"/>
              <w:rPr>
                <w:rFonts w:ascii="Browallia New" w:eastAsia="Arial Unicode MS" w:hAnsi="Browallia New" w:cs="Browallia New"/>
                <w:b/>
                <w:bCs/>
                <w:sz w:val="28"/>
                <w:szCs w:val="28"/>
              </w:rPr>
            </w:pPr>
            <w:r w:rsidRPr="00243745">
              <w:rPr>
                <w:rFonts w:ascii="Browallia New" w:eastAsia="Arial Unicode MS" w:hAnsi="Browallia New" w:cs="Browallia New"/>
                <w:b/>
                <w:bCs/>
                <w:sz w:val="28"/>
                <w:szCs w:val="28"/>
              </w:rPr>
              <w:t>31</w:t>
            </w:r>
            <w:r w:rsidR="00A0533B" w:rsidRPr="007028DE">
              <w:rPr>
                <w:rFonts w:ascii="Browallia New" w:eastAsia="Arial Unicode MS" w:hAnsi="Browallia New" w:cs="Browallia New"/>
                <w:b/>
                <w:bCs/>
                <w:sz w:val="28"/>
                <w:szCs w:val="28"/>
                <w:cs/>
              </w:rPr>
              <w:t xml:space="preserve"> ธันวาคม</w:t>
            </w:r>
          </w:p>
          <w:p w14:paraId="07D7679E" w14:textId="547F42DA" w:rsidR="00A0533B" w:rsidRPr="007028DE"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z w:val="28"/>
                <w:szCs w:val="28"/>
                <w:cs/>
              </w:rPr>
              <w:t xml:space="preserve">พ.ศ. </w:t>
            </w:r>
            <w:r w:rsidR="00243745" w:rsidRPr="00243745">
              <w:rPr>
                <w:rFonts w:ascii="Browallia New" w:eastAsia="Arial Unicode MS" w:hAnsi="Browallia New" w:cs="Browallia New"/>
                <w:b/>
                <w:bCs/>
                <w:sz w:val="28"/>
                <w:szCs w:val="28"/>
              </w:rPr>
              <w:t>2567</w:t>
            </w:r>
          </w:p>
        </w:tc>
      </w:tr>
      <w:tr w:rsidR="002C0CA2" w:rsidRPr="007028DE" w14:paraId="55B690AC" w14:textId="77777777" w:rsidTr="006E67EB">
        <w:tc>
          <w:tcPr>
            <w:tcW w:w="1954" w:type="pct"/>
          </w:tcPr>
          <w:p w14:paraId="68BE604A" w14:textId="6F637CDA" w:rsidR="00A7567F" w:rsidRPr="007028DE" w:rsidRDefault="00A7567F" w:rsidP="008A67BC">
            <w:pPr>
              <w:spacing w:line="240" w:lineRule="auto"/>
              <w:ind w:left="-101"/>
              <w:rPr>
                <w:rFonts w:ascii="Browallia New" w:eastAsia="Arial Unicode MS" w:hAnsi="Browallia New" w:cs="Browallia New"/>
                <w:snapToGrid w:val="0"/>
                <w:sz w:val="28"/>
                <w:szCs w:val="28"/>
                <w:lang w:eastAsia="th-TH"/>
              </w:rPr>
            </w:pPr>
          </w:p>
        </w:tc>
        <w:tc>
          <w:tcPr>
            <w:tcW w:w="761" w:type="pct"/>
            <w:tcBorders>
              <w:bottom w:val="single" w:sz="4" w:space="0" w:color="auto"/>
            </w:tcBorders>
          </w:tcPr>
          <w:p w14:paraId="6A80F549" w14:textId="54D2698C" w:rsidR="00A7567F" w:rsidRPr="007028DE" w:rsidRDefault="00A7567F" w:rsidP="008A67BC">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762" w:type="pct"/>
            <w:tcBorders>
              <w:bottom w:val="single" w:sz="4" w:space="0" w:color="auto"/>
            </w:tcBorders>
          </w:tcPr>
          <w:p w14:paraId="704EDBC4" w14:textId="438EFA9B" w:rsidR="00A7567F" w:rsidRPr="007028DE" w:rsidRDefault="00A7567F" w:rsidP="008A67BC">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761" w:type="pct"/>
            <w:tcBorders>
              <w:bottom w:val="single" w:sz="4" w:space="0" w:color="auto"/>
            </w:tcBorders>
          </w:tcPr>
          <w:p w14:paraId="1C51DDC6" w14:textId="707BC2AD" w:rsidR="00A7567F" w:rsidRPr="007028DE" w:rsidRDefault="00A7567F" w:rsidP="008A67BC">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c>
          <w:tcPr>
            <w:tcW w:w="761" w:type="pct"/>
            <w:tcBorders>
              <w:bottom w:val="single" w:sz="4" w:space="0" w:color="auto"/>
            </w:tcBorders>
          </w:tcPr>
          <w:p w14:paraId="0BB5BA3E" w14:textId="289BBF60" w:rsidR="00A7567F" w:rsidRPr="007028DE" w:rsidRDefault="00A7567F" w:rsidP="008A67BC">
            <w:pPr>
              <w:tabs>
                <w:tab w:val="left" w:pos="6840"/>
              </w:tabs>
              <w:spacing w:line="240" w:lineRule="auto"/>
              <w:ind w:right="-72"/>
              <w:jc w:val="right"/>
              <w:rPr>
                <w:rFonts w:ascii="Browallia New" w:eastAsia="Arial Unicode MS" w:hAnsi="Browallia New" w:cs="Browallia New"/>
                <w:b/>
                <w:bCs/>
                <w:sz w:val="28"/>
                <w:szCs w:val="28"/>
              </w:rPr>
            </w:pPr>
            <w:r w:rsidRPr="007028DE">
              <w:rPr>
                <w:rFonts w:ascii="Browallia New" w:eastAsia="Arial Unicode MS" w:hAnsi="Browallia New" w:cs="Browallia New"/>
                <w:b/>
                <w:bCs/>
                <w:snapToGrid w:val="0"/>
                <w:sz w:val="28"/>
                <w:szCs w:val="28"/>
                <w:cs/>
                <w:lang w:eastAsia="th-TH"/>
              </w:rPr>
              <w:t>พันบาท</w:t>
            </w:r>
          </w:p>
        </w:tc>
      </w:tr>
      <w:tr w:rsidR="002C0CA2" w:rsidRPr="007028DE" w14:paraId="0361D9A4" w14:textId="77777777" w:rsidTr="006E67EB">
        <w:tc>
          <w:tcPr>
            <w:tcW w:w="1954" w:type="pct"/>
            <w:vAlign w:val="center"/>
          </w:tcPr>
          <w:p w14:paraId="57D90082" w14:textId="77777777" w:rsidR="003B00F4" w:rsidRPr="007028DE" w:rsidRDefault="003B00F4" w:rsidP="008A67BC">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rPr>
            </w:pPr>
          </w:p>
        </w:tc>
        <w:tc>
          <w:tcPr>
            <w:tcW w:w="761" w:type="pct"/>
            <w:tcBorders>
              <w:top w:val="single" w:sz="4" w:space="0" w:color="auto"/>
            </w:tcBorders>
            <w:vAlign w:val="center"/>
          </w:tcPr>
          <w:p w14:paraId="3AF555E4" w14:textId="77777777" w:rsidR="003B00F4" w:rsidRPr="007028DE" w:rsidRDefault="003B00F4" w:rsidP="008A67BC">
            <w:pPr>
              <w:spacing w:line="240" w:lineRule="auto"/>
              <w:ind w:right="-72"/>
              <w:jc w:val="right"/>
              <w:rPr>
                <w:rFonts w:ascii="Browallia New" w:eastAsia="Arial Unicode MS" w:hAnsi="Browallia New" w:cs="Browallia New"/>
                <w:sz w:val="28"/>
                <w:szCs w:val="28"/>
                <w:cs/>
              </w:rPr>
            </w:pPr>
          </w:p>
        </w:tc>
        <w:tc>
          <w:tcPr>
            <w:tcW w:w="762" w:type="pct"/>
            <w:tcBorders>
              <w:top w:val="single" w:sz="4" w:space="0" w:color="auto"/>
            </w:tcBorders>
            <w:vAlign w:val="center"/>
          </w:tcPr>
          <w:p w14:paraId="70ECDD6C" w14:textId="77777777" w:rsidR="003B00F4" w:rsidRPr="007028DE" w:rsidRDefault="003B00F4" w:rsidP="008A67BC">
            <w:pPr>
              <w:spacing w:line="240" w:lineRule="auto"/>
              <w:ind w:right="-72"/>
              <w:jc w:val="right"/>
              <w:rPr>
                <w:rFonts w:ascii="Browallia New" w:eastAsia="Arial Unicode MS" w:hAnsi="Browallia New" w:cs="Browallia New"/>
                <w:sz w:val="28"/>
                <w:szCs w:val="28"/>
              </w:rPr>
            </w:pPr>
          </w:p>
        </w:tc>
        <w:tc>
          <w:tcPr>
            <w:tcW w:w="761" w:type="pct"/>
            <w:tcBorders>
              <w:top w:val="single" w:sz="4" w:space="0" w:color="auto"/>
            </w:tcBorders>
            <w:vAlign w:val="center"/>
          </w:tcPr>
          <w:p w14:paraId="49F77105" w14:textId="77777777" w:rsidR="003B00F4" w:rsidRPr="007028DE" w:rsidRDefault="003B00F4" w:rsidP="008A67BC">
            <w:pPr>
              <w:spacing w:line="240" w:lineRule="auto"/>
              <w:ind w:right="-72"/>
              <w:jc w:val="right"/>
              <w:rPr>
                <w:rFonts w:ascii="Browallia New" w:eastAsia="Arial Unicode MS" w:hAnsi="Browallia New" w:cs="Browallia New"/>
                <w:sz w:val="28"/>
                <w:szCs w:val="28"/>
              </w:rPr>
            </w:pPr>
          </w:p>
        </w:tc>
        <w:tc>
          <w:tcPr>
            <w:tcW w:w="761" w:type="pct"/>
            <w:tcBorders>
              <w:top w:val="single" w:sz="4" w:space="0" w:color="auto"/>
            </w:tcBorders>
            <w:vAlign w:val="center"/>
          </w:tcPr>
          <w:p w14:paraId="34B79F2A" w14:textId="77777777" w:rsidR="003B00F4" w:rsidRPr="007028DE" w:rsidRDefault="003B00F4" w:rsidP="008A67BC">
            <w:pPr>
              <w:spacing w:line="240" w:lineRule="auto"/>
              <w:ind w:right="-72"/>
              <w:jc w:val="right"/>
              <w:rPr>
                <w:rFonts w:ascii="Browallia New" w:eastAsia="Arial Unicode MS" w:hAnsi="Browallia New" w:cs="Browallia New"/>
                <w:sz w:val="28"/>
                <w:szCs w:val="28"/>
              </w:rPr>
            </w:pPr>
          </w:p>
        </w:tc>
      </w:tr>
      <w:tr w:rsidR="002C0CA2" w:rsidRPr="007028DE" w14:paraId="434F24E0" w14:textId="77777777" w:rsidTr="006E67EB">
        <w:tc>
          <w:tcPr>
            <w:tcW w:w="1954" w:type="pct"/>
          </w:tcPr>
          <w:p w14:paraId="5BE711B6" w14:textId="77777777" w:rsidR="003B00F4" w:rsidRPr="007028DE" w:rsidRDefault="003B00F4" w:rsidP="008A67BC">
            <w:pPr>
              <w:spacing w:line="240" w:lineRule="auto"/>
              <w:ind w:left="-101"/>
              <w:rPr>
                <w:rFonts w:ascii="Browallia New" w:eastAsia="Arial Unicode MS" w:hAnsi="Browallia New" w:cs="Browallia New"/>
                <w:sz w:val="28"/>
                <w:szCs w:val="28"/>
                <w:cs/>
              </w:rPr>
            </w:pPr>
            <w:r w:rsidRPr="007028DE">
              <w:rPr>
                <w:rFonts w:ascii="Browallia New" w:eastAsia="Arial Unicode MS" w:hAnsi="Browallia New" w:cs="Browallia New"/>
                <w:sz w:val="28"/>
                <w:szCs w:val="28"/>
                <w:cs/>
              </w:rPr>
              <w:t>จ่ายชำระภายใน</w:t>
            </w:r>
          </w:p>
        </w:tc>
        <w:tc>
          <w:tcPr>
            <w:tcW w:w="761" w:type="pct"/>
            <w:vAlign w:val="center"/>
          </w:tcPr>
          <w:p w14:paraId="4A9F689B" w14:textId="77777777" w:rsidR="003B00F4" w:rsidRPr="007028DE" w:rsidRDefault="003B00F4" w:rsidP="008A67BC">
            <w:pPr>
              <w:spacing w:line="240" w:lineRule="auto"/>
              <w:ind w:right="-72"/>
              <w:jc w:val="right"/>
              <w:rPr>
                <w:rFonts w:ascii="Browallia New" w:eastAsia="Arial Unicode MS" w:hAnsi="Browallia New" w:cs="Browallia New"/>
                <w:snapToGrid w:val="0"/>
                <w:sz w:val="28"/>
                <w:szCs w:val="28"/>
                <w:lang w:eastAsia="th-TH"/>
              </w:rPr>
            </w:pPr>
          </w:p>
        </w:tc>
        <w:tc>
          <w:tcPr>
            <w:tcW w:w="762" w:type="pct"/>
            <w:vAlign w:val="center"/>
          </w:tcPr>
          <w:p w14:paraId="607CD4F4" w14:textId="77777777" w:rsidR="003B00F4" w:rsidRPr="007028DE" w:rsidRDefault="003B00F4" w:rsidP="008A67BC">
            <w:pPr>
              <w:spacing w:line="240" w:lineRule="auto"/>
              <w:ind w:right="-72"/>
              <w:jc w:val="right"/>
              <w:rPr>
                <w:rFonts w:ascii="Browallia New" w:hAnsi="Browallia New" w:cs="Browallia New"/>
                <w:sz w:val="28"/>
                <w:szCs w:val="28"/>
              </w:rPr>
            </w:pPr>
          </w:p>
        </w:tc>
        <w:tc>
          <w:tcPr>
            <w:tcW w:w="761" w:type="pct"/>
            <w:vAlign w:val="center"/>
          </w:tcPr>
          <w:p w14:paraId="30027BE5" w14:textId="77777777" w:rsidR="003B00F4" w:rsidRPr="007028DE" w:rsidRDefault="003B00F4" w:rsidP="008A67BC">
            <w:pPr>
              <w:spacing w:line="240" w:lineRule="auto"/>
              <w:ind w:right="-72"/>
              <w:jc w:val="right"/>
              <w:rPr>
                <w:rFonts w:ascii="Browallia New" w:eastAsia="Arial Unicode MS" w:hAnsi="Browallia New" w:cs="Browallia New"/>
                <w:snapToGrid w:val="0"/>
                <w:sz w:val="28"/>
                <w:szCs w:val="28"/>
                <w:lang w:eastAsia="th-TH"/>
              </w:rPr>
            </w:pPr>
          </w:p>
        </w:tc>
        <w:tc>
          <w:tcPr>
            <w:tcW w:w="761" w:type="pct"/>
            <w:vAlign w:val="center"/>
          </w:tcPr>
          <w:p w14:paraId="6A57BF34" w14:textId="77777777" w:rsidR="003B00F4" w:rsidRPr="007028DE" w:rsidRDefault="003B00F4" w:rsidP="008A67BC">
            <w:pPr>
              <w:spacing w:line="240" w:lineRule="auto"/>
              <w:ind w:right="-72"/>
              <w:jc w:val="right"/>
              <w:rPr>
                <w:rFonts w:ascii="Browallia New" w:hAnsi="Browallia New" w:cs="Browallia New"/>
                <w:sz w:val="28"/>
                <w:szCs w:val="28"/>
              </w:rPr>
            </w:pPr>
          </w:p>
        </w:tc>
      </w:tr>
      <w:tr w:rsidR="002C0CA2" w:rsidRPr="007028DE" w14:paraId="0381B598" w14:textId="77777777" w:rsidTr="006E67EB">
        <w:tc>
          <w:tcPr>
            <w:tcW w:w="1954" w:type="pct"/>
          </w:tcPr>
          <w:p w14:paraId="4E46904C" w14:textId="632F8366" w:rsidR="006C5C8E" w:rsidRPr="007028DE" w:rsidRDefault="006C5C8E" w:rsidP="006C5C8E">
            <w:pPr>
              <w:spacing w:line="240" w:lineRule="auto"/>
              <w:rPr>
                <w:rFonts w:ascii="Browallia New" w:eastAsia="Arial Unicode MS" w:hAnsi="Browallia New" w:cs="Browallia New"/>
                <w:snapToGrid w:val="0"/>
                <w:sz w:val="28"/>
                <w:szCs w:val="28"/>
                <w:cs/>
                <w:lang w:eastAsia="th-TH"/>
              </w:rPr>
            </w:pPr>
            <w:r w:rsidRPr="007028DE">
              <w:rPr>
                <w:rFonts w:ascii="Browallia New" w:eastAsia="Arial Unicode MS" w:hAnsi="Browallia New" w:cs="Browallia New"/>
                <w:snapToGrid w:val="0"/>
                <w:sz w:val="28"/>
                <w:szCs w:val="28"/>
                <w:cs/>
                <w:lang w:eastAsia="th-TH"/>
              </w:rPr>
              <w:t xml:space="preserve">ภายใน </w:t>
            </w:r>
            <w:r w:rsidR="00243745" w:rsidRPr="00243745">
              <w:rPr>
                <w:rFonts w:ascii="Browallia New" w:eastAsia="Arial Unicode MS" w:hAnsi="Browallia New" w:cs="Browallia New"/>
                <w:snapToGrid w:val="0"/>
                <w:sz w:val="28"/>
                <w:szCs w:val="28"/>
                <w:lang w:eastAsia="th-TH"/>
              </w:rPr>
              <w:t>1</w:t>
            </w:r>
            <w:r w:rsidRPr="007028DE">
              <w:rPr>
                <w:rFonts w:ascii="Browallia New" w:eastAsia="Arial Unicode MS" w:hAnsi="Browallia New" w:cs="Browallia New"/>
                <w:snapToGrid w:val="0"/>
                <w:sz w:val="28"/>
                <w:szCs w:val="28"/>
                <w:lang w:eastAsia="th-TH"/>
              </w:rPr>
              <w:t xml:space="preserve"> </w:t>
            </w:r>
            <w:r w:rsidRPr="007028DE">
              <w:rPr>
                <w:rFonts w:ascii="Browallia New" w:eastAsia="Arial Unicode MS" w:hAnsi="Browallia New" w:cs="Browallia New"/>
                <w:snapToGrid w:val="0"/>
                <w:sz w:val="28"/>
                <w:szCs w:val="28"/>
                <w:cs/>
                <w:lang w:eastAsia="th-TH"/>
              </w:rPr>
              <w:t>ปี</w:t>
            </w:r>
          </w:p>
        </w:tc>
        <w:tc>
          <w:tcPr>
            <w:tcW w:w="761" w:type="pct"/>
            <w:vAlign w:val="center"/>
          </w:tcPr>
          <w:p w14:paraId="041A952C" w14:textId="2773B001" w:rsidR="006C5C8E" w:rsidRPr="007028DE" w:rsidRDefault="00243745" w:rsidP="006C5C8E">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44</w:t>
            </w:r>
            <w:r w:rsidR="001D6038"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362</w:t>
            </w:r>
          </w:p>
        </w:tc>
        <w:tc>
          <w:tcPr>
            <w:tcW w:w="762" w:type="pct"/>
            <w:vAlign w:val="center"/>
          </w:tcPr>
          <w:p w14:paraId="0AD95922" w14:textId="023C758D" w:rsidR="006C5C8E" w:rsidRPr="007028DE" w:rsidRDefault="00243745" w:rsidP="006C5C8E">
            <w:pPr>
              <w:spacing w:line="240" w:lineRule="auto"/>
              <w:ind w:right="-72"/>
              <w:jc w:val="right"/>
              <w:rPr>
                <w:rFonts w:ascii="Browallia New" w:hAnsi="Browallia New" w:cs="Browallia New"/>
                <w:sz w:val="28"/>
                <w:szCs w:val="28"/>
              </w:rPr>
            </w:pPr>
            <w:r w:rsidRPr="00243745">
              <w:rPr>
                <w:rFonts w:ascii="Browallia New" w:eastAsia="Arial Unicode MS" w:hAnsi="Browallia New" w:cs="Browallia New"/>
                <w:snapToGrid w:val="0"/>
                <w:sz w:val="28"/>
                <w:szCs w:val="28"/>
                <w:lang w:eastAsia="th-TH"/>
              </w:rPr>
              <w:t>41</w:t>
            </w:r>
            <w:r w:rsidR="006C5C8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301</w:t>
            </w:r>
          </w:p>
        </w:tc>
        <w:tc>
          <w:tcPr>
            <w:tcW w:w="761" w:type="pct"/>
            <w:vAlign w:val="center"/>
          </w:tcPr>
          <w:p w14:paraId="4F3D1DE8" w14:textId="6474FCD8" w:rsidR="006C5C8E" w:rsidRPr="007028DE" w:rsidRDefault="00243745" w:rsidP="006C5C8E">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35</w:t>
            </w:r>
            <w:r w:rsidR="001D6038"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184</w:t>
            </w:r>
          </w:p>
        </w:tc>
        <w:tc>
          <w:tcPr>
            <w:tcW w:w="761" w:type="pct"/>
            <w:vAlign w:val="center"/>
          </w:tcPr>
          <w:p w14:paraId="76B11BBA" w14:textId="391BA0AC" w:rsidR="006C5C8E" w:rsidRPr="007028DE" w:rsidRDefault="00243745" w:rsidP="006C5C8E">
            <w:pPr>
              <w:spacing w:line="240" w:lineRule="auto"/>
              <w:ind w:right="-72"/>
              <w:jc w:val="right"/>
              <w:rPr>
                <w:rFonts w:ascii="Browallia New" w:hAnsi="Browallia New" w:cs="Browallia New"/>
                <w:sz w:val="28"/>
                <w:szCs w:val="28"/>
              </w:rPr>
            </w:pPr>
            <w:r w:rsidRPr="00243745">
              <w:rPr>
                <w:rFonts w:ascii="Browallia New" w:eastAsia="Arial Unicode MS" w:hAnsi="Browallia New" w:cs="Browallia New"/>
                <w:snapToGrid w:val="0"/>
                <w:sz w:val="28"/>
                <w:szCs w:val="28"/>
                <w:lang w:eastAsia="th-TH"/>
              </w:rPr>
              <w:t>30</w:t>
            </w:r>
            <w:r w:rsidR="006C5C8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235</w:t>
            </w:r>
          </w:p>
        </w:tc>
      </w:tr>
      <w:tr w:rsidR="002C0CA2" w:rsidRPr="007028DE" w14:paraId="4788CD73" w14:textId="77777777" w:rsidTr="006E67EB">
        <w:tc>
          <w:tcPr>
            <w:tcW w:w="1954" w:type="pct"/>
          </w:tcPr>
          <w:p w14:paraId="222047FC" w14:textId="4C25AAB1" w:rsidR="006C5C8E" w:rsidRPr="007028DE" w:rsidRDefault="006C5C8E" w:rsidP="006C5C8E">
            <w:pPr>
              <w:spacing w:line="240" w:lineRule="auto"/>
              <w:rPr>
                <w:rFonts w:ascii="Browallia New" w:eastAsia="Arial Unicode MS" w:hAnsi="Browallia New" w:cs="Browallia New"/>
                <w:snapToGrid w:val="0"/>
                <w:sz w:val="28"/>
                <w:szCs w:val="28"/>
                <w:cs/>
                <w:lang w:eastAsia="th-TH"/>
              </w:rPr>
            </w:pPr>
            <w:r w:rsidRPr="007028DE">
              <w:rPr>
                <w:rFonts w:ascii="Browallia New" w:eastAsia="Arial Unicode MS" w:hAnsi="Browallia New" w:cs="Browallia New"/>
                <w:snapToGrid w:val="0"/>
                <w:sz w:val="28"/>
                <w:szCs w:val="28"/>
                <w:cs/>
                <w:lang w:eastAsia="th-TH"/>
              </w:rPr>
              <w:t xml:space="preserve">มากกว่า </w:t>
            </w:r>
            <w:r w:rsidR="00243745" w:rsidRPr="00243745">
              <w:rPr>
                <w:rFonts w:ascii="Browallia New" w:eastAsia="Arial Unicode MS" w:hAnsi="Browallia New" w:cs="Browallia New"/>
                <w:snapToGrid w:val="0"/>
                <w:sz w:val="28"/>
                <w:szCs w:val="28"/>
                <w:lang w:eastAsia="th-TH"/>
              </w:rPr>
              <w:t>1</w:t>
            </w:r>
            <w:r w:rsidRPr="007028DE">
              <w:rPr>
                <w:rFonts w:ascii="Browallia New" w:eastAsia="Arial Unicode MS" w:hAnsi="Browallia New" w:cs="Browallia New"/>
                <w:snapToGrid w:val="0"/>
                <w:sz w:val="28"/>
                <w:szCs w:val="28"/>
                <w:lang w:eastAsia="th-TH"/>
              </w:rPr>
              <w:t xml:space="preserve"> </w:t>
            </w:r>
            <w:r w:rsidRPr="007028DE">
              <w:rPr>
                <w:rFonts w:ascii="Browallia New" w:eastAsia="Arial Unicode MS" w:hAnsi="Browallia New" w:cs="Browallia New"/>
                <w:snapToGrid w:val="0"/>
                <w:sz w:val="28"/>
                <w:szCs w:val="28"/>
                <w:cs/>
                <w:lang w:eastAsia="th-TH"/>
              </w:rPr>
              <w:t xml:space="preserve">ปีถึง </w:t>
            </w:r>
            <w:r w:rsidR="00243745" w:rsidRPr="00243745">
              <w:rPr>
                <w:rFonts w:ascii="Browallia New" w:eastAsia="Arial Unicode MS" w:hAnsi="Browallia New" w:cs="Browallia New"/>
                <w:snapToGrid w:val="0"/>
                <w:sz w:val="28"/>
                <w:szCs w:val="28"/>
                <w:lang w:eastAsia="th-TH"/>
              </w:rPr>
              <w:t>5</w:t>
            </w:r>
            <w:r w:rsidRPr="007028DE">
              <w:rPr>
                <w:rFonts w:ascii="Browallia New" w:eastAsia="Arial Unicode MS" w:hAnsi="Browallia New" w:cs="Browallia New"/>
                <w:snapToGrid w:val="0"/>
                <w:sz w:val="28"/>
                <w:szCs w:val="28"/>
                <w:lang w:eastAsia="th-TH"/>
              </w:rPr>
              <w:t xml:space="preserve"> </w:t>
            </w:r>
            <w:r w:rsidRPr="007028DE">
              <w:rPr>
                <w:rFonts w:ascii="Browallia New" w:eastAsia="Arial Unicode MS" w:hAnsi="Browallia New" w:cs="Browallia New"/>
                <w:snapToGrid w:val="0"/>
                <w:sz w:val="28"/>
                <w:szCs w:val="28"/>
                <w:cs/>
                <w:lang w:eastAsia="th-TH"/>
              </w:rPr>
              <w:t>ปี</w:t>
            </w:r>
          </w:p>
        </w:tc>
        <w:tc>
          <w:tcPr>
            <w:tcW w:w="761" w:type="pct"/>
            <w:tcBorders>
              <w:bottom w:val="single" w:sz="4" w:space="0" w:color="auto"/>
            </w:tcBorders>
            <w:vAlign w:val="center"/>
          </w:tcPr>
          <w:p w14:paraId="4B765820" w14:textId="57DDE905" w:rsidR="006C5C8E" w:rsidRPr="007028DE" w:rsidRDefault="00243745" w:rsidP="006C5C8E">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11</w:t>
            </w:r>
            <w:r w:rsidR="001D6038"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433</w:t>
            </w:r>
          </w:p>
        </w:tc>
        <w:tc>
          <w:tcPr>
            <w:tcW w:w="762" w:type="pct"/>
            <w:tcBorders>
              <w:bottom w:val="single" w:sz="4" w:space="0" w:color="auto"/>
            </w:tcBorders>
            <w:vAlign w:val="center"/>
          </w:tcPr>
          <w:p w14:paraId="161FABB4" w14:textId="3E5894E4" w:rsidR="006C5C8E" w:rsidRPr="007028DE" w:rsidRDefault="00243745" w:rsidP="006C5C8E">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23</w:t>
            </w:r>
            <w:r w:rsidR="006C5C8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532</w:t>
            </w:r>
          </w:p>
        </w:tc>
        <w:tc>
          <w:tcPr>
            <w:tcW w:w="761" w:type="pct"/>
            <w:tcBorders>
              <w:bottom w:val="single" w:sz="4" w:space="0" w:color="auto"/>
            </w:tcBorders>
            <w:vAlign w:val="center"/>
          </w:tcPr>
          <w:p w14:paraId="580AD754" w14:textId="0F95D382" w:rsidR="006C5C8E" w:rsidRPr="007028DE" w:rsidRDefault="00243745" w:rsidP="006C5C8E">
            <w:pPr>
              <w:spacing w:line="240" w:lineRule="auto"/>
              <w:ind w:right="-72"/>
              <w:jc w:val="right"/>
              <w:rPr>
                <w:rFonts w:ascii="Browallia New" w:eastAsia="Arial Unicode MS" w:hAnsi="Browallia New" w:cs="Browallia New"/>
                <w:snapToGrid w:val="0"/>
                <w:sz w:val="28"/>
                <w:szCs w:val="28"/>
                <w:lang w:eastAsia="th-TH"/>
              </w:rPr>
            </w:pPr>
            <w:r w:rsidRPr="00243745">
              <w:rPr>
                <w:rFonts w:ascii="Browallia New" w:eastAsia="Arial Unicode MS" w:hAnsi="Browallia New" w:cs="Browallia New"/>
                <w:snapToGrid w:val="0"/>
                <w:sz w:val="28"/>
                <w:szCs w:val="28"/>
                <w:lang w:eastAsia="th-TH"/>
              </w:rPr>
              <w:t>7</w:t>
            </w:r>
            <w:r w:rsidR="001D6038"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885</w:t>
            </w:r>
          </w:p>
        </w:tc>
        <w:tc>
          <w:tcPr>
            <w:tcW w:w="761" w:type="pct"/>
            <w:tcBorders>
              <w:bottom w:val="single" w:sz="4" w:space="0" w:color="auto"/>
            </w:tcBorders>
            <w:vAlign w:val="center"/>
          </w:tcPr>
          <w:p w14:paraId="32F3A189" w14:textId="2C553D12" w:rsidR="006C5C8E" w:rsidRPr="007028DE" w:rsidRDefault="00243745" w:rsidP="006C5C8E">
            <w:pPr>
              <w:spacing w:line="240" w:lineRule="auto"/>
              <w:ind w:right="-72"/>
              <w:jc w:val="right"/>
              <w:rPr>
                <w:rFonts w:ascii="Browallia New" w:eastAsia="Arial Unicode MS" w:hAnsi="Browallia New" w:cs="Browallia New"/>
                <w:snapToGrid w:val="0"/>
                <w:sz w:val="28"/>
                <w:szCs w:val="28"/>
                <w:cs/>
                <w:lang w:eastAsia="th-TH"/>
              </w:rPr>
            </w:pPr>
            <w:r w:rsidRPr="00243745">
              <w:rPr>
                <w:rFonts w:ascii="Browallia New" w:eastAsia="Arial Unicode MS" w:hAnsi="Browallia New" w:cs="Browallia New"/>
                <w:snapToGrid w:val="0"/>
                <w:sz w:val="28"/>
                <w:szCs w:val="28"/>
                <w:lang w:eastAsia="th-TH"/>
              </w:rPr>
              <w:t>15</w:t>
            </w:r>
            <w:r w:rsidR="006C5C8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788</w:t>
            </w:r>
          </w:p>
        </w:tc>
      </w:tr>
      <w:tr w:rsidR="006C5C8E" w:rsidRPr="007028DE" w14:paraId="326F4339" w14:textId="77777777" w:rsidTr="006E67EB">
        <w:tc>
          <w:tcPr>
            <w:tcW w:w="1954" w:type="pct"/>
          </w:tcPr>
          <w:p w14:paraId="1B9470C5" w14:textId="77777777" w:rsidR="006C5C8E" w:rsidRPr="007028DE" w:rsidRDefault="006C5C8E" w:rsidP="006C5C8E">
            <w:pPr>
              <w:spacing w:line="240" w:lineRule="auto"/>
              <w:rPr>
                <w:rFonts w:ascii="Browallia New" w:eastAsia="Arial Unicode MS" w:hAnsi="Browallia New" w:cs="Browallia New"/>
                <w:sz w:val="28"/>
                <w:szCs w:val="28"/>
                <w:cs/>
              </w:rPr>
            </w:pPr>
          </w:p>
        </w:tc>
        <w:tc>
          <w:tcPr>
            <w:tcW w:w="761" w:type="pct"/>
            <w:tcBorders>
              <w:top w:val="single" w:sz="4" w:space="0" w:color="auto"/>
              <w:bottom w:val="single" w:sz="4" w:space="0" w:color="auto"/>
            </w:tcBorders>
            <w:vAlign w:val="center"/>
          </w:tcPr>
          <w:p w14:paraId="28B6F1E3" w14:textId="7349D1CF" w:rsidR="006C5C8E" w:rsidRPr="007028DE" w:rsidRDefault="00243745" w:rsidP="006C5C8E">
            <w:pPr>
              <w:spacing w:line="240" w:lineRule="auto"/>
              <w:ind w:right="-72"/>
              <w:jc w:val="right"/>
              <w:rPr>
                <w:rFonts w:ascii="Browallia New" w:eastAsia="Arial Unicode MS" w:hAnsi="Browallia New" w:cs="Browallia New"/>
                <w:sz w:val="28"/>
                <w:szCs w:val="28"/>
              </w:rPr>
            </w:pPr>
            <w:r w:rsidRPr="00243745">
              <w:rPr>
                <w:rFonts w:ascii="Browallia New" w:eastAsia="Arial Unicode MS" w:hAnsi="Browallia New" w:cs="Browallia New"/>
                <w:sz w:val="28"/>
                <w:szCs w:val="28"/>
              </w:rPr>
              <w:t>55</w:t>
            </w:r>
            <w:r w:rsidR="001D6038"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795</w:t>
            </w:r>
          </w:p>
        </w:tc>
        <w:tc>
          <w:tcPr>
            <w:tcW w:w="762" w:type="pct"/>
            <w:tcBorders>
              <w:top w:val="single" w:sz="4" w:space="0" w:color="auto"/>
              <w:bottom w:val="single" w:sz="4" w:space="0" w:color="auto"/>
            </w:tcBorders>
            <w:vAlign w:val="center"/>
          </w:tcPr>
          <w:p w14:paraId="0D6A4D69" w14:textId="7ADBC5CF" w:rsidR="006C5C8E" w:rsidRPr="007028DE" w:rsidRDefault="00243745" w:rsidP="006C5C8E">
            <w:pPr>
              <w:spacing w:line="240" w:lineRule="auto"/>
              <w:ind w:right="-72"/>
              <w:jc w:val="right"/>
              <w:rPr>
                <w:rFonts w:ascii="Browallia New" w:hAnsi="Browallia New" w:cs="Browallia New"/>
                <w:sz w:val="28"/>
                <w:szCs w:val="28"/>
              </w:rPr>
            </w:pPr>
            <w:r w:rsidRPr="00243745">
              <w:rPr>
                <w:rFonts w:ascii="Browallia New" w:eastAsia="Arial Unicode MS" w:hAnsi="Browallia New" w:cs="Browallia New"/>
                <w:sz w:val="28"/>
                <w:szCs w:val="28"/>
              </w:rPr>
              <w:t>64</w:t>
            </w:r>
            <w:r w:rsidR="006C5C8E" w:rsidRPr="007028DE">
              <w:rPr>
                <w:rFonts w:ascii="Browallia New" w:eastAsia="Arial Unicode MS" w:hAnsi="Browallia New" w:cs="Browallia New"/>
                <w:sz w:val="28"/>
                <w:szCs w:val="28"/>
              </w:rPr>
              <w:t>,</w:t>
            </w:r>
            <w:r w:rsidRPr="00243745">
              <w:rPr>
                <w:rFonts w:ascii="Browallia New" w:eastAsia="Arial Unicode MS" w:hAnsi="Browallia New" w:cs="Browallia New"/>
                <w:sz w:val="28"/>
                <w:szCs w:val="28"/>
              </w:rPr>
              <w:t>833</w:t>
            </w:r>
          </w:p>
        </w:tc>
        <w:tc>
          <w:tcPr>
            <w:tcW w:w="761" w:type="pct"/>
            <w:tcBorders>
              <w:top w:val="single" w:sz="4" w:space="0" w:color="auto"/>
              <w:bottom w:val="single" w:sz="4" w:space="0" w:color="auto"/>
            </w:tcBorders>
            <w:vAlign w:val="center"/>
          </w:tcPr>
          <w:p w14:paraId="4228749C" w14:textId="757C1233" w:rsidR="006C5C8E" w:rsidRPr="007028DE" w:rsidRDefault="00243745" w:rsidP="006C5C8E">
            <w:pPr>
              <w:spacing w:line="240" w:lineRule="auto"/>
              <w:ind w:right="-72"/>
              <w:jc w:val="right"/>
              <w:rPr>
                <w:rFonts w:ascii="Browallia New" w:eastAsia="Arial Unicode MS" w:hAnsi="Browallia New" w:cs="Browallia New"/>
                <w:snapToGrid w:val="0"/>
                <w:sz w:val="28"/>
                <w:szCs w:val="28"/>
                <w:lang w:val="en-US" w:eastAsia="th-TH"/>
              </w:rPr>
            </w:pPr>
            <w:r w:rsidRPr="00243745">
              <w:rPr>
                <w:rFonts w:ascii="Browallia New" w:eastAsia="Arial Unicode MS" w:hAnsi="Browallia New" w:cs="Browallia New"/>
                <w:snapToGrid w:val="0"/>
                <w:sz w:val="28"/>
                <w:szCs w:val="28"/>
                <w:lang w:eastAsia="th-TH"/>
              </w:rPr>
              <w:t>43</w:t>
            </w:r>
            <w:r w:rsidR="001D6038" w:rsidRPr="007028DE">
              <w:rPr>
                <w:rFonts w:ascii="Browallia New" w:eastAsia="Arial Unicode MS" w:hAnsi="Browallia New" w:cs="Browallia New"/>
                <w:snapToGrid w:val="0"/>
                <w:sz w:val="28"/>
                <w:szCs w:val="28"/>
                <w:lang w:val="en-US" w:eastAsia="th-TH"/>
              </w:rPr>
              <w:t>,</w:t>
            </w:r>
            <w:r w:rsidRPr="00243745">
              <w:rPr>
                <w:rFonts w:ascii="Browallia New" w:eastAsia="Arial Unicode MS" w:hAnsi="Browallia New" w:cs="Browallia New"/>
                <w:snapToGrid w:val="0"/>
                <w:sz w:val="28"/>
                <w:szCs w:val="28"/>
                <w:lang w:eastAsia="th-TH"/>
              </w:rPr>
              <w:t>069</w:t>
            </w:r>
          </w:p>
        </w:tc>
        <w:tc>
          <w:tcPr>
            <w:tcW w:w="761" w:type="pct"/>
            <w:tcBorders>
              <w:top w:val="single" w:sz="4" w:space="0" w:color="auto"/>
              <w:bottom w:val="single" w:sz="4" w:space="0" w:color="auto"/>
            </w:tcBorders>
            <w:vAlign w:val="center"/>
          </w:tcPr>
          <w:p w14:paraId="250E58BE" w14:textId="5D064367" w:rsidR="006C5C8E" w:rsidRPr="007028DE" w:rsidRDefault="00243745" w:rsidP="006C5C8E">
            <w:pPr>
              <w:spacing w:line="240" w:lineRule="auto"/>
              <w:ind w:right="-72"/>
              <w:jc w:val="right"/>
              <w:rPr>
                <w:rFonts w:ascii="Browallia New" w:hAnsi="Browallia New" w:cs="Browallia New"/>
                <w:sz w:val="28"/>
                <w:szCs w:val="28"/>
              </w:rPr>
            </w:pPr>
            <w:r w:rsidRPr="00243745">
              <w:rPr>
                <w:rFonts w:ascii="Browallia New" w:eastAsia="Arial Unicode MS" w:hAnsi="Browallia New" w:cs="Browallia New"/>
                <w:snapToGrid w:val="0"/>
                <w:sz w:val="28"/>
                <w:szCs w:val="28"/>
                <w:lang w:eastAsia="th-TH"/>
              </w:rPr>
              <w:t>46</w:t>
            </w:r>
            <w:r w:rsidR="006C5C8E" w:rsidRPr="007028DE">
              <w:rPr>
                <w:rFonts w:ascii="Browallia New" w:eastAsia="Arial Unicode MS" w:hAnsi="Browallia New" w:cs="Browallia New"/>
                <w:snapToGrid w:val="0"/>
                <w:sz w:val="28"/>
                <w:szCs w:val="28"/>
                <w:lang w:eastAsia="th-TH"/>
              </w:rPr>
              <w:t>,</w:t>
            </w:r>
            <w:r w:rsidRPr="00243745">
              <w:rPr>
                <w:rFonts w:ascii="Browallia New" w:eastAsia="Arial Unicode MS" w:hAnsi="Browallia New" w:cs="Browallia New"/>
                <w:snapToGrid w:val="0"/>
                <w:sz w:val="28"/>
                <w:szCs w:val="28"/>
                <w:lang w:eastAsia="th-TH"/>
              </w:rPr>
              <w:t>023</w:t>
            </w:r>
          </w:p>
        </w:tc>
      </w:tr>
    </w:tbl>
    <w:p w14:paraId="4861ED3B" w14:textId="77777777" w:rsidR="006C4572" w:rsidRPr="007028DE" w:rsidRDefault="006C4572" w:rsidP="0027780C">
      <w:pPr>
        <w:jc w:val="thaiDistribute"/>
        <w:rPr>
          <w:rFonts w:ascii="Browallia New" w:eastAsia="Arial Unicode MS" w:hAnsi="Browallia New" w:cs="Browallia New"/>
          <w:sz w:val="28"/>
          <w:szCs w:val="28"/>
        </w:rPr>
      </w:pPr>
    </w:p>
    <w:sectPr w:rsidR="006C4572" w:rsidRPr="007028DE" w:rsidSect="00DD14CE">
      <w:pgSz w:w="11907" w:h="16840"/>
      <w:pgMar w:top="862" w:right="720" w:bottom="862" w:left="1729" w:header="709" w:footer="57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84D92" w14:textId="77777777" w:rsidR="00C92D00" w:rsidRDefault="00C92D00">
      <w:r>
        <w:separator/>
      </w:r>
    </w:p>
  </w:endnote>
  <w:endnote w:type="continuationSeparator" w:id="0">
    <w:p w14:paraId="49FAB2AA" w14:textId="77777777" w:rsidR="00C92D00" w:rsidRDefault="00C92D00">
      <w:r>
        <w:continuationSeparator/>
      </w:r>
    </w:p>
  </w:endnote>
  <w:endnote w:type="continuationNotice" w:id="1">
    <w:p w14:paraId="233F95A2" w14:textId="77777777" w:rsidR="00C92D00" w:rsidRDefault="00C92D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wiss Roman 10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G Times (W1)">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PSLChalalaiClassicas">
    <w:altName w:val="Times New Roman"/>
    <w:charset w:val="01"/>
    <w:family w:val="auto"/>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C5B71" w14:textId="123692D4" w:rsidR="00F61E9C" w:rsidRPr="00445F3D" w:rsidRDefault="00F61E9C" w:rsidP="002C72AC">
    <w:pPr>
      <w:pStyle w:val="Footer"/>
      <w:pBdr>
        <w:top w:val="single" w:sz="8" w:space="1" w:color="auto"/>
      </w:pBdr>
      <w:tabs>
        <w:tab w:val="clear" w:pos="4153"/>
        <w:tab w:val="clear" w:pos="8306"/>
      </w:tabs>
      <w:jc w:val="right"/>
      <w:rPr>
        <w:rFonts w:ascii="Browallia New" w:eastAsia="Arial Unicode MS" w:hAnsi="Browallia New" w:cs="Browallia New"/>
        <w:sz w:val="28"/>
        <w:szCs w:val="28"/>
        <w:lang w:val="en-GB"/>
      </w:rPr>
    </w:pPr>
    <w:r w:rsidRPr="00445F3D">
      <w:rPr>
        <w:rFonts w:ascii="Browallia New" w:eastAsia="Arial Unicode MS" w:hAnsi="Browallia New" w:cs="Browallia New"/>
        <w:sz w:val="28"/>
        <w:szCs w:val="28"/>
        <w:lang w:val="en-GB"/>
      </w:rPr>
      <w:fldChar w:fldCharType="begin"/>
    </w:r>
    <w:r w:rsidRPr="00445F3D">
      <w:rPr>
        <w:rFonts w:ascii="Browallia New" w:eastAsia="Arial Unicode MS" w:hAnsi="Browallia New" w:cs="Browallia New"/>
        <w:sz w:val="28"/>
        <w:szCs w:val="28"/>
        <w:lang w:val="en-GB"/>
      </w:rPr>
      <w:instrText xml:space="preserve"> PAGE   \* MERGEFORMAT </w:instrText>
    </w:r>
    <w:r w:rsidRPr="00445F3D">
      <w:rPr>
        <w:rFonts w:ascii="Browallia New" w:eastAsia="Arial Unicode MS" w:hAnsi="Browallia New" w:cs="Browallia New"/>
        <w:sz w:val="28"/>
        <w:szCs w:val="28"/>
        <w:lang w:val="en-GB"/>
      </w:rPr>
      <w:fldChar w:fldCharType="separate"/>
    </w:r>
    <w:r w:rsidRPr="00445F3D">
      <w:rPr>
        <w:rFonts w:ascii="Browallia New" w:eastAsia="Arial Unicode MS" w:hAnsi="Browallia New" w:cs="Browallia New"/>
        <w:noProof/>
        <w:sz w:val="28"/>
        <w:szCs w:val="28"/>
        <w:lang w:val="en-GB"/>
      </w:rPr>
      <w:t>3</w:t>
    </w:r>
    <w:r w:rsidR="00BA13CD" w:rsidRPr="00BA13CD">
      <w:rPr>
        <w:rFonts w:ascii="Browallia New" w:eastAsia="Arial Unicode MS" w:hAnsi="Browallia New" w:cs="Browallia New"/>
        <w:noProof/>
        <w:sz w:val="28"/>
        <w:szCs w:val="28"/>
        <w:lang w:val="en-GB"/>
      </w:rPr>
      <w:t>1</w:t>
    </w:r>
    <w:r w:rsidRPr="00445F3D">
      <w:rPr>
        <w:rFonts w:ascii="Browallia New" w:eastAsia="Arial Unicode MS" w:hAnsi="Browallia New" w:cs="Browallia New"/>
        <w:noProof/>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55744" w14:textId="77777777" w:rsidR="00C92D00" w:rsidRDefault="00C92D00">
      <w:r>
        <w:separator/>
      </w:r>
    </w:p>
  </w:footnote>
  <w:footnote w:type="continuationSeparator" w:id="0">
    <w:p w14:paraId="7DF018A9" w14:textId="77777777" w:rsidR="00C92D00" w:rsidRDefault="00C92D00">
      <w:r>
        <w:continuationSeparator/>
      </w:r>
    </w:p>
  </w:footnote>
  <w:footnote w:type="continuationNotice" w:id="1">
    <w:p w14:paraId="3285EAF3" w14:textId="77777777" w:rsidR="00C92D00" w:rsidRDefault="00C92D0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A7C55" w14:textId="319BA7D6" w:rsidR="00F61E9C" w:rsidRPr="00C22839" w:rsidRDefault="00F61E9C" w:rsidP="00C61863">
    <w:pPr>
      <w:pStyle w:val="Header"/>
      <w:spacing w:line="240" w:lineRule="auto"/>
      <w:rPr>
        <w:rFonts w:ascii="Browallia New" w:eastAsia="Arial Unicode MS" w:hAnsi="Browallia New" w:cs="Browallia New"/>
        <w:b/>
        <w:bCs/>
        <w:sz w:val="28"/>
        <w:szCs w:val="28"/>
        <w:lang w:val="en-GB"/>
      </w:rPr>
    </w:pPr>
    <w:r w:rsidRPr="00C22839">
      <w:rPr>
        <w:rFonts w:ascii="Browallia New" w:eastAsia="Arial Unicode MS" w:hAnsi="Browallia New" w:cs="Browallia New"/>
        <w:b/>
        <w:bCs/>
        <w:sz w:val="28"/>
        <w:szCs w:val="28"/>
        <w:cs/>
        <w:lang w:val="en-GB"/>
      </w:rPr>
      <w:t>บริษัท เทอร์ราไบท์ พลัส จำกัด (มหาชน)</w:t>
    </w:r>
  </w:p>
  <w:p w14:paraId="4DB0A976" w14:textId="77777777" w:rsidR="00F61E9C" w:rsidRPr="00C22839" w:rsidRDefault="00F61E9C" w:rsidP="00C61863">
    <w:pPr>
      <w:pStyle w:val="Header"/>
      <w:spacing w:line="240" w:lineRule="auto"/>
      <w:rPr>
        <w:rFonts w:ascii="Browallia New" w:eastAsia="Arial Unicode MS" w:hAnsi="Browallia New" w:cs="Browallia New"/>
        <w:b/>
        <w:bCs/>
        <w:sz w:val="28"/>
        <w:szCs w:val="28"/>
        <w:cs/>
        <w:lang w:val="en-US"/>
      </w:rPr>
    </w:pPr>
    <w:r w:rsidRPr="00C22839">
      <w:rPr>
        <w:rFonts w:ascii="Browallia New" w:eastAsia="Arial Unicode MS" w:hAnsi="Browallia New" w:cs="Browallia New"/>
        <w:b/>
        <w:bCs/>
        <w:sz w:val="28"/>
        <w:szCs w:val="28"/>
        <w:cs/>
        <w:lang w:val="en-GB"/>
      </w:rPr>
      <w:t>ห</w:t>
    </w:r>
    <w:r w:rsidRPr="00C22839">
      <w:rPr>
        <w:rFonts w:ascii="Browallia New" w:eastAsia="Arial Unicode MS" w:hAnsi="Browallia New" w:cs="Browallia New"/>
        <w:b/>
        <w:bCs/>
        <w:sz w:val="28"/>
        <w:szCs w:val="28"/>
        <w:cs/>
      </w:rPr>
      <w:t>มายเหตุประกอบข้อมูลทางการเงินระหว่างกาลแบบย่อ</w:t>
    </w:r>
    <w:r w:rsidRPr="00C22839">
      <w:rPr>
        <w:rFonts w:ascii="Browallia New" w:eastAsia="Arial Unicode MS" w:hAnsi="Browallia New" w:cs="Browallia New"/>
        <w:b/>
        <w:bCs/>
        <w:sz w:val="28"/>
        <w:szCs w:val="28"/>
        <w:lang w:val="en-US"/>
      </w:rPr>
      <w:t xml:space="preserve"> </w:t>
    </w:r>
    <w:r w:rsidRPr="00C22839">
      <w:rPr>
        <w:rFonts w:ascii="Browallia New" w:eastAsia="Arial Unicode MS" w:hAnsi="Browallia New" w:cs="Browallia New"/>
        <w:b/>
        <w:bCs/>
        <w:sz w:val="28"/>
        <w:szCs w:val="28"/>
        <w:cs/>
        <w:lang w:val="en-US"/>
      </w:rPr>
      <w:t>(ยังไม่ได้ตรวจสอบ)</w:t>
    </w:r>
  </w:p>
  <w:p w14:paraId="0D61F2E1" w14:textId="30608AE2" w:rsidR="00F61E9C" w:rsidRPr="00C22839" w:rsidRDefault="00F61E9C" w:rsidP="00C61863">
    <w:pPr>
      <w:pStyle w:val="Header"/>
      <w:pBdr>
        <w:bottom w:val="single" w:sz="8" w:space="1" w:color="auto"/>
      </w:pBdr>
      <w:spacing w:line="240" w:lineRule="auto"/>
      <w:rPr>
        <w:rFonts w:ascii="Browallia New" w:eastAsia="Arial Unicode MS" w:hAnsi="Browallia New" w:cs="Browallia New"/>
        <w:b/>
        <w:bCs/>
        <w:sz w:val="28"/>
        <w:szCs w:val="28"/>
        <w:lang w:val="en-GB"/>
      </w:rPr>
    </w:pPr>
    <w:r w:rsidRPr="00C22839">
      <w:rPr>
        <w:rFonts w:ascii="Browallia New" w:eastAsia="Arial Unicode MS" w:hAnsi="Browallia New" w:cs="Browallia New"/>
        <w:b/>
        <w:bCs/>
        <w:sz w:val="28"/>
        <w:szCs w:val="28"/>
        <w:cs/>
      </w:rPr>
      <w:t>สำหรับ</w:t>
    </w:r>
    <w:r w:rsidR="00853AC1" w:rsidRPr="00C22839">
      <w:rPr>
        <w:rFonts w:ascii="Browallia New" w:eastAsia="Arial Unicode MS" w:hAnsi="Browallia New" w:cs="Browallia New"/>
        <w:b/>
        <w:bCs/>
        <w:sz w:val="28"/>
        <w:szCs w:val="28"/>
        <w:cs/>
      </w:rPr>
      <w:t>รอบระยะเวลา</w:t>
    </w:r>
    <w:r w:rsidR="006C4572">
      <w:rPr>
        <w:rFonts w:ascii="Browallia New" w:eastAsia="Arial Unicode MS" w:hAnsi="Browallia New" w:cs="Browallia New"/>
        <w:b/>
        <w:bCs/>
        <w:sz w:val="28"/>
        <w:szCs w:val="28"/>
        <w:cs/>
        <w:lang w:val="en-GB"/>
      </w:rPr>
      <w:t>หกเดือน</w:t>
    </w:r>
    <w:r w:rsidRPr="00C22839">
      <w:rPr>
        <w:rFonts w:ascii="Browallia New" w:eastAsia="Arial Unicode MS" w:hAnsi="Browallia New" w:cs="Browallia New"/>
        <w:b/>
        <w:bCs/>
        <w:sz w:val="28"/>
        <w:szCs w:val="28"/>
        <w:cs/>
      </w:rPr>
      <w:t xml:space="preserve">สิ้นสุดวันที่ </w:t>
    </w:r>
    <w:r w:rsidR="006C4572">
      <w:rPr>
        <w:rFonts w:ascii="Browallia New" w:eastAsia="Arial Unicode MS" w:hAnsi="Browallia New" w:cs="Browallia New"/>
        <w:b/>
        <w:bCs/>
        <w:sz w:val="28"/>
        <w:szCs w:val="28"/>
        <w:lang w:val="en-GB"/>
      </w:rPr>
      <w:t xml:space="preserve">30 </w:t>
    </w:r>
    <w:r w:rsidR="006C4572">
      <w:rPr>
        <w:rFonts w:ascii="Browallia New" w:eastAsia="Arial Unicode MS" w:hAnsi="Browallia New" w:cs="Browallia New"/>
        <w:b/>
        <w:bCs/>
        <w:sz w:val="28"/>
        <w:szCs w:val="28"/>
        <w:cs/>
        <w:lang w:val="en-GB"/>
      </w:rPr>
      <w:t>มิถุนายน</w:t>
    </w:r>
    <w:r w:rsidR="004008CA" w:rsidRPr="00C22839">
      <w:rPr>
        <w:rFonts w:ascii="Browallia New" w:eastAsia="Arial Unicode MS" w:hAnsi="Browallia New" w:cs="Browallia New"/>
        <w:b/>
        <w:bCs/>
        <w:sz w:val="28"/>
        <w:szCs w:val="28"/>
        <w:cs/>
        <w:lang w:val="en-GB"/>
      </w:rPr>
      <w:t xml:space="preserve"> </w:t>
    </w:r>
    <w:r w:rsidR="0011316A" w:rsidRPr="00C22839">
      <w:rPr>
        <w:rFonts w:ascii="Browallia New" w:eastAsia="Arial Unicode MS" w:hAnsi="Browallia New" w:cs="Browallia New"/>
        <w:b/>
        <w:bCs/>
        <w:sz w:val="28"/>
        <w:szCs w:val="28"/>
        <w:cs/>
        <w:lang w:val="en-GB"/>
      </w:rPr>
      <w:t xml:space="preserve">พ.ศ. </w:t>
    </w:r>
    <w:r w:rsidR="006559E5" w:rsidRPr="00C22839">
      <w:rPr>
        <w:rFonts w:ascii="Browallia New" w:eastAsia="Arial Unicode MS" w:hAnsi="Browallia New" w:cs="Browallia New"/>
        <w:b/>
        <w:bCs/>
        <w:sz w:val="28"/>
        <w:szCs w:val="28"/>
        <w:lang w:val="en-GB"/>
      </w:rPr>
      <w:t>256</w:t>
    </w:r>
    <w:r w:rsidR="00937F26" w:rsidRPr="00C22839">
      <w:rPr>
        <w:rFonts w:ascii="Browallia New" w:eastAsia="Arial Unicode MS" w:hAnsi="Browallia New" w:cs="Browallia New"/>
        <w:b/>
        <w:bCs/>
        <w:sz w:val="28"/>
        <w:szCs w:val="28"/>
        <w:cs/>
        <w:lang w:val="en-GB"/>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22A8792"/>
    <w:lvl w:ilvl="0" w:tplc="5D3C4884">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143204"/>
    <w:multiLevelType w:val="multilevel"/>
    <w:tmpl w:val="253AA4C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A394EE2"/>
    <w:multiLevelType w:val="hybridMultilevel"/>
    <w:tmpl w:val="D27A264C"/>
    <w:lvl w:ilvl="0" w:tplc="871CA1AE">
      <w:start w:val="11"/>
      <w:numFmt w:val="bullet"/>
      <w:lvlText w:val="-"/>
      <w:lvlJc w:val="left"/>
      <w:pPr>
        <w:ind w:left="603" w:hanging="360"/>
      </w:pPr>
      <w:rPr>
        <w:rFonts w:ascii="Angsana New" w:eastAsia="MS Mincho" w:hAnsi="Angsana New" w:cs="Angsana New" w:hint="default"/>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3" w15:restartNumberingAfterBreak="0">
    <w:nsid w:val="120B73D5"/>
    <w:multiLevelType w:val="hybridMultilevel"/>
    <w:tmpl w:val="8010746E"/>
    <w:lvl w:ilvl="0" w:tplc="962E0F70">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C2198F"/>
    <w:multiLevelType w:val="hybridMultilevel"/>
    <w:tmpl w:val="70B8C22E"/>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A52BB"/>
    <w:multiLevelType w:val="multilevel"/>
    <w:tmpl w:val="5270F0A8"/>
    <w:lvl w:ilvl="0">
      <w:start w:val="2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604139"/>
    <w:multiLevelType w:val="hybridMultilevel"/>
    <w:tmpl w:val="6C5ED692"/>
    <w:lvl w:ilvl="0" w:tplc="490CCACC">
      <w:numFmt w:val="bullet"/>
      <w:lvlText w:val="•"/>
      <w:lvlJc w:val="left"/>
      <w:pPr>
        <w:ind w:left="1440" w:hanging="360"/>
      </w:pPr>
      <w:rPr>
        <w:rFonts w:ascii="Browallia New" w:eastAsia="Arial Unicode MS" w:hAnsi="Browallia New" w:cs="Browallia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D283BAA"/>
    <w:multiLevelType w:val="hybridMultilevel"/>
    <w:tmpl w:val="69EE6BB4"/>
    <w:lvl w:ilvl="0" w:tplc="06A2C7AA">
      <w:numFmt w:val="bullet"/>
      <w:lvlText w:val="-"/>
      <w:lvlJc w:val="left"/>
      <w:pPr>
        <w:ind w:left="720" w:hanging="360"/>
      </w:pPr>
      <w:rPr>
        <w:rFonts w:ascii="Browallia New" w:eastAsia="MS Mincho"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F64235"/>
    <w:multiLevelType w:val="hybridMultilevel"/>
    <w:tmpl w:val="2D244718"/>
    <w:lvl w:ilvl="0" w:tplc="CBF6321A">
      <w:numFmt w:val="bullet"/>
      <w:lvlText w:val="-"/>
      <w:lvlJc w:val="left"/>
      <w:pPr>
        <w:ind w:left="1097" w:hanging="360"/>
      </w:pPr>
      <w:rPr>
        <w:rFonts w:ascii="Arial" w:eastAsia="Arial Unicode MS" w:hAnsi="Arial" w:cs="Arial" w:hint="default"/>
        <w:b w:val="0"/>
        <w:bCs w:val="0"/>
        <w:sz w:val="28"/>
        <w:szCs w:val="28"/>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9" w15:restartNumberingAfterBreak="0">
    <w:nsid w:val="27CE55B0"/>
    <w:multiLevelType w:val="hybridMultilevel"/>
    <w:tmpl w:val="F6B65572"/>
    <w:lvl w:ilvl="0" w:tplc="BF9441A6">
      <w:start w:val="9"/>
      <w:numFmt w:val="bullet"/>
      <w:lvlText w:val="-"/>
      <w:lvlJc w:val="left"/>
      <w:pPr>
        <w:ind w:left="1319" w:hanging="360"/>
      </w:pPr>
      <w:rPr>
        <w:rFonts w:ascii="Browallia New" w:eastAsia="MS Mincho" w:hAnsi="Browallia New" w:cs="Browallia New" w:hint="default"/>
      </w:rPr>
    </w:lvl>
    <w:lvl w:ilvl="1" w:tplc="08090003" w:tentative="1">
      <w:start w:val="1"/>
      <w:numFmt w:val="bullet"/>
      <w:lvlText w:val="o"/>
      <w:lvlJc w:val="left"/>
      <w:pPr>
        <w:ind w:left="2039" w:hanging="360"/>
      </w:pPr>
      <w:rPr>
        <w:rFonts w:ascii="Courier New" w:hAnsi="Courier New" w:cs="Courier New" w:hint="default"/>
      </w:rPr>
    </w:lvl>
    <w:lvl w:ilvl="2" w:tplc="08090005" w:tentative="1">
      <w:start w:val="1"/>
      <w:numFmt w:val="bullet"/>
      <w:lvlText w:val=""/>
      <w:lvlJc w:val="left"/>
      <w:pPr>
        <w:ind w:left="2759" w:hanging="360"/>
      </w:pPr>
      <w:rPr>
        <w:rFonts w:ascii="Wingdings" w:hAnsi="Wingdings" w:hint="default"/>
      </w:rPr>
    </w:lvl>
    <w:lvl w:ilvl="3" w:tplc="08090001" w:tentative="1">
      <w:start w:val="1"/>
      <w:numFmt w:val="bullet"/>
      <w:lvlText w:val=""/>
      <w:lvlJc w:val="left"/>
      <w:pPr>
        <w:ind w:left="3479" w:hanging="360"/>
      </w:pPr>
      <w:rPr>
        <w:rFonts w:ascii="Symbol" w:hAnsi="Symbol" w:hint="default"/>
      </w:rPr>
    </w:lvl>
    <w:lvl w:ilvl="4" w:tplc="08090003" w:tentative="1">
      <w:start w:val="1"/>
      <w:numFmt w:val="bullet"/>
      <w:lvlText w:val="o"/>
      <w:lvlJc w:val="left"/>
      <w:pPr>
        <w:ind w:left="4199" w:hanging="360"/>
      </w:pPr>
      <w:rPr>
        <w:rFonts w:ascii="Courier New" w:hAnsi="Courier New" w:cs="Courier New" w:hint="default"/>
      </w:rPr>
    </w:lvl>
    <w:lvl w:ilvl="5" w:tplc="08090005" w:tentative="1">
      <w:start w:val="1"/>
      <w:numFmt w:val="bullet"/>
      <w:lvlText w:val=""/>
      <w:lvlJc w:val="left"/>
      <w:pPr>
        <w:ind w:left="4919" w:hanging="360"/>
      </w:pPr>
      <w:rPr>
        <w:rFonts w:ascii="Wingdings" w:hAnsi="Wingdings" w:hint="default"/>
      </w:rPr>
    </w:lvl>
    <w:lvl w:ilvl="6" w:tplc="08090001" w:tentative="1">
      <w:start w:val="1"/>
      <w:numFmt w:val="bullet"/>
      <w:lvlText w:val=""/>
      <w:lvlJc w:val="left"/>
      <w:pPr>
        <w:ind w:left="5639" w:hanging="360"/>
      </w:pPr>
      <w:rPr>
        <w:rFonts w:ascii="Symbol" w:hAnsi="Symbol" w:hint="default"/>
      </w:rPr>
    </w:lvl>
    <w:lvl w:ilvl="7" w:tplc="08090003" w:tentative="1">
      <w:start w:val="1"/>
      <w:numFmt w:val="bullet"/>
      <w:lvlText w:val="o"/>
      <w:lvlJc w:val="left"/>
      <w:pPr>
        <w:ind w:left="6359" w:hanging="360"/>
      </w:pPr>
      <w:rPr>
        <w:rFonts w:ascii="Courier New" w:hAnsi="Courier New" w:cs="Courier New" w:hint="default"/>
      </w:rPr>
    </w:lvl>
    <w:lvl w:ilvl="8" w:tplc="08090005" w:tentative="1">
      <w:start w:val="1"/>
      <w:numFmt w:val="bullet"/>
      <w:lvlText w:val=""/>
      <w:lvlJc w:val="left"/>
      <w:pPr>
        <w:ind w:left="7079" w:hanging="360"/>
      </w:pPr>
      <w:rPr>
        <w:rFonts w:ascii="Wingdings" w:hAnsi="Wingdings" w:hint="default"/>
      </w:rPr>
    </w:lvl>
  </w:abstractNum>
  <w:abstractNum w:abstractNumId="10" w15:restartNumberingAfterBreak="0">
    <w:nsid w:val="2AA95D92"/>
    <w:multiLevelType w:val="hybridMultilevel"/>
    <w:tmpl w:val="37E23DEC"/>
    <w:lvl w:ilvl="0" w:tplc="0492CF2E">
      <w:start w:val="1"/>
      <w:numFmt w:val="thaiLetters"/>
      <w:lvlText w:val="%1)"/>
      <w:lvlJc w:val="left"/>
      <w:pPr>
        <w:ind w:left="786" w:hanging="360"/>
      </w:pPr>
      <w:rPr>
        <w:rFonts w:hint="default"/>
        <w:b/>
        <w:bCs/>
        <w:color w:val="CF4A02"/>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CF84EBE"/>
    <w:multiLevelType w:val="hybridMultilevel"/>
    <w:tmpl w:val="CF72E9DE"/>
    <w:lvl w:ilvl="0" w:tplc="7D5A53D8">
      <w:start w:val="1"/>
      <w:numFmt w:val="decimal"/>
      <w:lvlText w:val="(%1)"/>
      <w:lvlJc w:val="left"/>
      <w:pPr>
        <w:ind w:left="929" w:hanging="360"/>
      </w:pPr>
      <w:rPr>
        <w:rFonts w:hint="default"/>
        <w:vertAlign w:val="superscript"/>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12" w15:restartNumberingAfterBreak="0">
    <w:nsid w:val="2EE244BB"/>
    <w:multiLevelType w:val="hybridMultilevel"/>
    <w:tmpl w:val="B682240A"/>
    <w:lvl w:ilvl="0" w:tplc="204431BE">
      <w:numFmt w:val="bullet"/>
      <w:lvlText w:val="-"/>
      <w:lvlJc w:val="left"/>
      <w:pPr>
        <w:ind w:left="420" w:hanging="360"/>
      </w:pPr>
      <w:rPr>
        <w:rFonts w:ascii="Browallia New" w:eastAsia="Arial Unicode MS" w:hAnsi="Browallia New" w:cs="Browallia New"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32BF77F5"/>
    <w:multiLevelType w:val="hybridMultilevel"/>
    <w:tmpl w:val="754C4210"/>
    <w:lvl w:ilvl="0" w:tplc="05B44C4A">
      <w:start w:val="1"/>
      <w:numFmt w:val="thaiLetters"/>
      <w:lvlText w:val="%1)"/>
      <w:lvlJc w:val="right"/>
      <w:pPr>
        <w:ind w:left="720" w:hanging="360"/>
      </w:pPr>
      <w:rPr>
        <w:rFonts w:hint="default"/>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E32BC8"/>
    <w:multiLevelType w:val="hybridMultilevel"/>
    <w:tmpl w:val="E8629CC8"/>
    <w:lvl w:ilvl="0" w:tplc="4EC8E89C">
      <w:start w:val="1"/>
      <w:numFmt w:val="thaiLetters"/>
      <w:lvlText w:val="%1)"/>
      <w:lvlJc w:val="left"/>
      <w:pPr>
        <w:ind w:left="724" w:hanging="360"/>
      </w:pPr>
      <w:rPr>
        <w:rFonts w:eastAsia="Arial Unicode MS" w:hint="default"/>
        <w:b/>
        <w:bCs/>
        <w:color w:val="CF4A02"/>
      </w:r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15" w15:restartNumberingAfterBreak="0">
    <w:nsid w:val="38AF613E"/>
    <w:multiLevelType w:val="hybridMultilevel"/>
    <w:tmpl w:val="C742E148"/>
    <w:lvl w:ilvl="0" w:tplc="05B44C4A">
      <w:start w:val="1"/>
      <w:numFmt w:val="thaiLetters"/>
      <w:lvlText w:val="%1)"/>
      <w:lvlJc w:val="right"/>
      <w:pPr>
        <w:ind w:left="722" w:hanging="360"/>
      </w:pPr>
      <w:rPr>
        <w:rFonts w:hint="default"/>
        <w:color w:val="CF4A02"/>
      </w:r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6" w15:restartNumberingAfterBreak="0">
    <w:nsid w:val="3DC86FA9"/>
    <w:multiLevelType w:val="hybridMultilevel"/>
    <w:tmpl w:val="DD28FA5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E8769A"/>
    <w:multiLevelType w:val="hybridMultilevel"/>
    <w:tmpl w:val="858A8D7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5634B7"/>
    <w:multiLevelType w:val="hybridMultilevel"/>
    <w:tmpl w:val="23C8FEAE"/>
    <w:lvl w:ilvl="0" w:tplc="EF16B076">
      <w:start w:val="8"/>
      <w:numFmt w:val="bullet"/>
      <w:lvlText w:val="-"/>
      <w:lvlJc w:val="left"/>
      <w:pPr>
        <w:ind w:left="1332" w:hanging="360"/>
      </w:pPr>
      <w:rPr>
        <w:rFonts w:ascii="Browallia New" w:eastAsia="MS Mincho" w:hAnsi="Browallia New" w:cs="Browallia New" w:hint="default"/>
      </w:rPr>
    </w:lvl>
    <w:lvl w:ilvl="1" w:tplc="08090003" w:tentative="1">
      <w:start w:val="1"/>
      <w:numFmt w:val="bullet"/>
      <w:lvlText w:val="o"/>
      <w:lvlJc w:val="left"/>
      <w:pPr>
        <w:ind w:left="2052" w:hanging="360"/>
      </w:pPr>
      <w:rPr>
        <w:rFonts w:ascii="Courier New" w:hAnsi="Courier New" w:cs="Courier New" w:hint="default"/>
      </w:rPr>
    </w:lvl>
    <w:lvl w:ilvl="2" w:tplc="08090005" w:tentative="1">
      <w:start w:val="1"/>
      <w:numFmt w:val="bullet"/>
      <w:lvlText w:val=""/>
      <w:lvlJc w:val="left"/>
      <w:pPr>
        <w:ind w:left="2772" w:hanging="360"/>
      </w:pPr>
      <w:rPr>
        <w:rFonts w:ascii="Wingdings" w:hAnsi="Wingdings" w:hint="default"/>
      </w:rPr>
    </w:lvl>
    <w:lvl w:ilvl="3" w:tplc="08090001" w:tentative="1">
      <w:start w:val="1"/>
      <w:numFmt w:val="bullet"/>
      <w:lvlText w:val=""/>
      <w:lvlJc w:val="left"/>
      <w:pPr>
        <w:ind w:left="3492" w:hanging="360"/>
      </w:pPr>
      <w:rPr>
        <w:rFonts w:ascii="Symbol" w:hAnsi="Symbol" w:hint="default"/>
      </w:rPr>
    </w:lvl>
    <w:lvl w:ilvl="4" w:tplc="08090003" w:tentative="1">
      <w:start w:val="1"/>
      <w:numFmt w:val="bullet"/>
      <w:lvlText w:val="o"/>
      <w:lvlJc w:val="left"/>
      <w:pPr>
        <w:ind w:left="4212" w:hanging="360"/>
      </w:pPr>
      <w:rPr>
        <w:rFonts w:ascii="Courier New" w:hAnsi="Courier New" w:cs="Courier New" w:hint="default"/>
      </w:rPr>
    </w:lvl>
    <w:lvl w:ilvl="5" w:tplc="08090005" w:tentative="1">
      <w:start w:val="1"/>
      <w:numFmt w:val="bullet"/>
      <w:lvlText w:val=""/>
      <w:lvlJc w:val="left"/>
      <w:pPr>
        <w:ind w:left="4932" w:hanging="360"/>
      </w:pPr>
      <w:rPr>
        <w:rFonts w:ascii="Wingdings" w:hAnsi="Wingdings" w:hint="default"/>
      </w:rPr>
    </w:lvl>
    <w:lvl w:ilvl="6" w:tplc="08090001" w:tentative="1">
      <w:start w:val="1"/>
      <w:numFmt w:val="bullet"/>
      <w:lvlText w:val=""/>
      <w:lvlJc w:val="left"/>
      <w:pPr>
        <w:ind w:left="5652" w:hanging="360"/>
      </w:pPr>
      <w:rPr>
        <w:rFonts w:ascii="Symbol" w:hAnsi="Symbol" w:hint="default"/>
      </w:rPr>
    </w:lvl>
    <w:lvl w:ilvl="7" w:tplc="08090003" w:tentative="1">
      <w:start w:val="1"/>
      <w:numFmt w:val="bullet"/>
      <w:lvlText w:val="o"/>
      <w:lvlJc w:val="left"/>
      <w:pPr>
        <w:ind w:left="6372" w:hanging="360"/>
      </w:pPr>
      <w:rPr>
        <w:rFonts w:ascii="Courier New" w:hAnsi="Courier New" w:cs="Courier New" w:hint="default"/>
      </w:rPr>
    </w:lvl>
    <w:lvl w:ilvl="8" w:tplc="08090005" w:tentative="1">
      <w:start w:val="1"/>
      <w:numFmt w:val="bullet"/>
      <w:lvlText w:val=""/>
      <w:lvlJc w:val="left"/>
      <w:pPr>
        <w:ind w:left="7092" w:hanging="360"/>
      </w:pPr>
      <w:rPr>
        <w:rFonts w:ascii="Wingdings" w:hAnsi="Wingdings" w:hint="default"/>
      </w:rPr>
    </w:lvl>
  </w:abstractNum>
  <w:abstractNum w:abstractNumId="19" w15:restartNumberingAfterBreak="0">
    <w:nsid w:val="43322762"/>
    <w:multiLevelType w:val="hybridMultilevel"/>
    <w:tmpl w:val="6F34A3AE"/>
    <w:lvl w:ilvl="0" w:tplc="4D3693B0">
      <w:numFmt w:val="bullet"/>
      <w:lvlText w:val="•"/>
      <w:lvlJc w:val="left"/>
      <w:pPr>
        <w:ind w:left="603" w:hanging="360"/>
      </w:pPr>
      <w:rPr>
        <w:rFonts w:ascii="MS Mincho" w:eastAsia="MS Mincho" w:hAnsi="MS Mincho" w:cs="Browallia New" w:hint="eastAsia"/>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20" w15:restartNumberingAfterBreak="0">
    <w:nsid w:val="49B2763B"/>
    <w:multiLevelType w:val="hybridMultilevel"/>
    <w:tmpl w:val="BE241BE8"/>
    <w:lvl w:ilvl="0" w:tplc="E9260220">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8D1C13"/>
    <w:multiLevelType w:val="hybridMultilevel"/>
    <w:tmpl w:val="4C74660E"/>
    <w:lvl w:ilvl="0" w:tplc="AB7C2F9A">
      <w:start w:val="1"/>
      <w:numFmt w:val="thaiLetters"/>
      <w:lvlText w:val="%1)"/>
      <w:lvlJc w:val="left"/>
      <w:pPr>
        <w:ind w:left="928" w:hanging="360"/>
      </w:pPr>
      <w:rPr>
        <w:rFonts w:hint="default"/>
        <w:b/>
        <w:bCs/>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2" w15:restartNumberingAfterBreak="0">
    <w:nsid w:val="50C02026"/>
    <w:multiLevelType w:val="multilevel"/>
    <w:tmpl w:val="C9766FE2"/>
    <w:lvl w:ilvl="0">
      <w:start w:val="2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16438C9"/>
    <w:multiLevelType w:val="hybridMultilevel"/>
    <w:tmpl w:val="933E4832"/>
    <w:lvl w:ilvl="0" w:tplc="1C4E30AC">
      <w:start w:val="1"/>
      <w:numFmt w:val="bullet"/>
      <w:lvlText w:val="-"/>
      <w:lvlJc w:val="left"/>
      <w:pPr>
        <w:ind w:left="723" w:hanging="360"/>
      </w:pPr>
      <w:rPr>
        <w:rFonts w:ascii="Browallia New" w:eastAsia="Arial Unicode MS" w:hAnsi="Browallia New" w:cs="Browallia New" w:hint="default"/>
        <w:b w:val="0"/>
        <w:bCs w:val="0"/>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24" w15:restartNumberingAfterBreak="0">
    <w:nsid w:val="52820868"/>
    <w:multiLevelType w:val="hybridMultilevel"/>
    <w:tmpl w:val="099A976A"/>
    <w:lvl w:ilvl="0" w:tplc="FA60E4B8">
      <w:start w:val="500"/>
      <w:numFmt w:val="bullet"/>
      <w:lvlText w:val="-"/>
      <w:lvlJc w:val="left"/>
      <w:pPr>
        <w:ind w:left="1060" w:hanging="360"/>
      </w:pPr>
      <w:rPr>
        <w:rFonts w:ascii="Browallia New" w:eastAsia="Arial Unicode MS" w:hAnsi="Browallia New" w:cs="Browallia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5" w15:restartNumberingAfterBreak="0">
    <w:nsid w:val="53B91893"/>
    <w:multiLevelType w:val="multilevel"/>
    <w:tmpl w:val="0C04433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thaiLetters"/>
      <w:lvlText w:val="%3)"/>
      <w:lvlJc w:val="left"/>
      <w:pPr>
        <w:ind w:left="2160" w:hanging="720"/>
      </w:pPr>
      <w:rPr>
        <w:rFonts w:hint="default"/>
        <w:u w:val="none"/>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53F77FBC"/>
    <w:multiLevelType w:val="hybridMultilevel"/>
    <w:tmpl w:val="108C0D9A"/>
    <w:lvl w:ilvl="0" w:tplc="BEE839F0">
      <w:numFmt w:val="bullet"/>
      <w:lvlText w:val="-"/>
      <w:lvlJc w:val="left"/>
      <w:pPr>
        <w:ind w:left="720" w:hanging="360"/>
      </w:pPr>
      <w:rPr>
        <w:rFonts w:ascii="Browallia New" w:eastAsia="Arial Unicode MS"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0864CF"/>
    <w:multiLevelType w:val="hybridMultilevel"/>
    <w:tmpl w:val="4CC23BEE"/>
    <w:lvl w:ilvl="0" w:tplc="A816C4FE">
      <w:start w:val="1"/>
      <w:numFmt w:val="bullet"/>
      <w:lvlText w:val=""/>
      <w:lvlJc w:val="left"/>
      <w:pPr>
        <w:ind w:left="786" w:hanging="360"/>
      </w:pPr>
      <w:rPr>
        <w:rFonts w:ascii="Symbol" w:hAnsi="Symbol" w:hint="default"/>
        <w:sz w:val="20"/>
        <w:szCs w:val="20"/>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D017D5"/>
    <w:multiLevelType w:val="hybridMultilevel"/>
    <w:tmpl w:val="A33CDD50"/>
    <w:lvl w:ilvl="0" w:tplc="B12092A8">
      <w:start w:val="817"/>
      <w:numFmt w:val="bullet"/>
      <w:lvlText w:val="-"/>
      <w:lvlJc w:val="left"/>
      <w:pPr>
        <w:ind w:left="1563" w:hanging="360"/>
      </w:pPr>
      <w:rPr>
        <w:rFonts w:ascii="Browallia New" w:eastAsia="MS Mincho" w:hAnsi="Browallia New" w:cs="Browallia New" w:hint="default"/>
      </w:rPr>
    </w:lvl>
    <w:lvl w:ilvl="1" w:tplc="08090003" w:tentative="1">
      <w:start w:val="1"/>
      <w:numFmt w:val="bullet"/>
      <w:lvlText w:val="o"/>
      <w:lvlJc w:val="left"/>
      <w:pPr>
        <w:ind w:left="2283" w:hanging="360"/>
      </w:pPr>
      <w:rPr>
        <w:rFonts w:ascii="Courier New" w:hAnsi="Courier New" w:cs="Courier New" w:hint="default"/>
      </w:rPr>
    </w:lvl>
    <w:lvl w:ilvl="2" w:tplc="08090005" w:tentative="1">
      <w:start w:val="1"/>
      <w:numFmt w:val="bullet"/>
      <w:lvlText w:val=""/>
      <w:lvlJc w:val="left"/>
      <w:pPr>
        <w:ind w:left="3003" w:hanging="360"/>
      </w:pPr>
      <w:rPr>
        <w:rFonts w:ascii="Wingdings" w:hAnsi="Wingdings" w:hint="default"/>
      </w:rPr>
    </w:lvl>
    <w:lvl w:ilvl="3" w:tplc="08090001" w:tentative="1">
      <w:start w:val="1"/>
      <w:numFmt w:val="bullet"/>
      <w:lvlText w:val=""/>
      <w:lvlJc w:val="left"/>
      <w:pPr>
        <w:ind w:left="3723" w:hanging="360"/>
      </w:pPr>
      <w:rPr>
        <w:rFonts w:ascii="Symbol" w:hAnsi="Symbol" w:hint="default"/>
      </w:rPr>
    </w:lvl>
    <w:lvl w:ilvl="4" w:tplc="08090003" w:tentative="1">
      <w:start w:val="1"/>
      <w:numFmt w:val="bullet"/>
      <w:lvlText w:val="o"/>
      <w:lvlJc w:val="left"/>
      <w:pPr>
        <w:ind w:left="4443" w:hanging="360"/>
      </w:pPr>
      <w:rPr>
        <w:rFonts w:ascii="Courier New" w:hAnsi="Courier New" w:cs="Courier New" w:hint="default"/>
      </w:rPr>
    </w:lvl>
    <w:lvl w:ilvl="5" w:tplc="08090005" w:tentative="1">
      <w:start w:val="1"/>
      <w:numFmt w:val="bullet"/>
      <w:lvlText w:val=""/>
      <w:lvlJc w:val="left"/>
      <w:pPr>
        <w:ind w:left="5163" w:hanging="360"/>
      </w:pPr>
      <w:rPr>
        <w:rFonts w:ascii="Wingdings" w:hAnsi="Wingdings" w:hint="default"/>
      </w:rPr>
    </w:lvl>
    <w:lvl w:ilvl="6" w:tplc="08090001" w:tentative="1">
      <w:start w:val="1"/>
      <w:numFmt w:val="bullet"/>
      <w:lvlText w:val=""/>
      <w:lvlJc w:val="left"/>
      <w:pPr>
        <w:ind w:left="5883" w:hanging="360"/>
      </w:pPr>
      <w:rPr>
        <w:rFonts w:ascii="Symbol" w:hAnsi="Symbol" w:hint="default"/>
      </w:rPr>
    </w:lvl>
    <w:lvl w:ilvl="7" w:tplc="08090003" w:tentative="1">
      <w:start w:val="1"/>
      <w:numFmt w:val="bullet"/>
      <w:lvlText w:val="o"/>
      <w:lvlJc w:val="left"/>
      <w:pPr>
        <w:ind w:left="6603" w:hanging="360"/>
      </w:pPr>
      <w:rPr>
        <w:rFonts w:ascii="Courier New" w:hAnsi="Courier New" w:cs="Courier New" w:hint="default"/>
      </w:rPr>
    </w:lvl>
    <w:lvl w:ilvl="8" w:tplc="08090005" w:tentative="1">
      <w:start w:val="1"/>
      <w:numFmt w:val="bullet"/>
      <w:lvlText w:val=""/>
      <w:lvlJc w:val="left"/>
      <w:pPr>
        <w:ind w:left="7323" w:hanging="360"/>
      </w:pPr>
      <w:rPr>
        <w:rFonts w:ascii="Wingdings" w:hAnsi="Wingdings" w:hint="default"/>
      </w:rPr>
    </w:lvl>
  </w:abstractNum>
  <w:abstractNum w:abstractNumId="29" w15:restartNumberingAfterBreak="0">
    <w:nsid w:val="5ACC1F0F"/>
    <w:multiLevelType w:val="hybridMultilevel"/>
    <w:tmpl w:val="389287A2"/>
    <w:lvl w:ilvl="0" w:tplc="5164C702">
      <w:numFmt w:val="bullet"/>
      <w:lvlText w:val="-"/>
      <w:lvlJc w:val="left"/>
      <w:pPr>
        <w:ind w:left="720" w:hanging="360"/>
      </w:pPr>
      <w:rPr>
        <w:rFonts w:ascii="Browallia New" w:eastAsia="MS Mincho"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796BCC"/>
    <w:multiLevelType w:val="multilevel"/>
    <w:tmpl w:val="69FE9B5E"/>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CEE58C2"/>
    <w:multiLevelType w:val="hybridMultilevel"/>
    <w:tmpl w:val="C8FC0746"/>
    <w:lvl w:ilvl="0" w:tplc="D040BBA8">
      <w:numFmt w:val="bullet"/>
      <w:lvlText w:val="-"/>
      <w:lvlJc w:val="left"/>
      <w:pPr>
        <w:ind w:left="721" w:hanging="360"/>
      </w:pPr>
      <w:rPr>
        <w:rFonts w:ascii="Browallia New" w:eastAsia="Arial Unicode MS" w:hAnsi="Browallia New" w:cs="Browallia New"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2" w15:restartNumberingAfterBreak="0">
    <w:nsid w:val="65D74409"/>
    <w:multiLevelType w:val="hybridMultilevel"/>
    <w:tmpl w:val="28F45CF8"/>
    <w:lvl w:ilvl="0" w:tplc="0548E434">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15:restartNumberingAfterBreak="0">
    <w:nsid w:val="680668C3"/>
    <w:multiLevelType w:val="multilevel"/>
    <w:tmpl w:val="C9E26DAE"/>
    <w:lvl w:ilvl="0">
      <w:start w:val="2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FA55809"/>
    <w:multiLevelType w:val="hybridMultilevel"/>
    <w:tmpl w:val="805813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B0595D"/>
    <w:multiLevelType w:val="hybridMultilevel"/>
    <w:tmpl w:val="FE4083CC"/>
    <w:lvl w:ilvl="0" w:tplc="204431BE">
      <w:numFmt w:val="bullet"/>
      <w:lvlText w:val="-"/>
      <w:lvlJc w:val="left"/>
      <w:pPr>
        <w:ind w:left="720" w:hanging="360"/>
      </w:pPr>
      <w:rPr>
        <w:rFonts w:ascii="Browallia New" w:eastAsia="Arial Unicode MS"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2D694C"/>
    <w:multiLevelType w:val="hybridMultilevel"/>
    <w:tmpl w:val="87461F00"/>
    <w:lvl w:ilvl="0" w:tplc="9C526D82">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C04DBB"/>
    <w:multiLevelType w:val="hybridMultilevel"/>
    <w:tmpl w:val="C178A71E"/>
    <w:lvl w:ilvl="0" w:tplc="9AFC3FB8">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75C85178"/>
    <w:multiLevelType w:val="multilevel"/>
    <w:tmpl w:val="17B4CE8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82037CF"/>
    <w:multiLevelType w:val="hybridMultilevel"/>
    <w:tmpl w:val="752C8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653926"/>
    <w:multiLevelType w:val="hybridMultilevel"/>
    <w:tmpl w:val="7D8AB89A"/>
    <w:lvl w:ilvl="0" w:tplc="80C458B2">
      <w:start w:val="1"/>
      <w:numFmt w:val="thaiLetters"/>
      <w:lvlText w:val="%1)"/>
      <w:lvlJc w:val="left"/>
      <w:pPr>
        <w:ind w:left="1448" w:hanging="360"/>
      </w:pPr>
      <w:rPr>
        <w:rFonts w:eastAsia="Arial Unicode MS" w:hint="default"/>
        <w:b/>
        <w:bCs/>
        <w:color w:val="auto"/>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num w:numId="1" w16cid:durableId="1425300125">
    <w:abstractNumId w:val="33"/>
  </w:num>
  <w:num w:numId="2" w16cid:durableId="1904021662">
    <w:abstractNumId w:val="30"/>
  </w:num>
  <w:num w:numId="3" w16cid:durableId="1072118140">
    <w:abstractNumId w:val="11"/>
  </w:num>
  <w:num w:numId="4" w16cid:durableId="143933089">
    <w:abstractNumId w:val="20"/>
  </w:num>
  <w:num w:numId="5" w16cid:durableId="2037389961">
    <w:abstractNumId w:val="1"/>
  </w:num>
  <w:num w:numId="6" w16cid:durableId="200286825">
    <w:abstractNumId w:val="5"/>
  </w:num>
  <w:num w:numId="7" w16cid:durableId="2103526707">
    <w:abstractNumId w:val="38"/>
  </w:num>
  <w:num w:numId="8" w16cid:durableId="1939174916">
    <w:abstractNumId w:val="25"/>
  </w:num>
  <w:num w:numId="9" w16cid:durableId="747846580">
    <w:abstractNumId w:val="22"/>
  </w:num>
  <w:num w:numId="10" w16cid:durableId="1067873988">
    <w:abstractNumId w:val="31"/>
  </w:num>
  <w:num w:numId="11" w16cid:durableId="735132659">
    <w:abstractNumId w:val="26"/>
  </w:num>
  <w:num w:numId="12" w16cid:durableId="663894755">
    <w:abstractNumId w:val="8"/>
  </w:num>
  <w:num w:numId="13" w16cid:durableId="36319347">
    <w:abstractNumId w:val="3"/>
  </w:num>
  <w:num w:numId="14" w16cid:durableId="633024881">
    <w:abstractNumId w:val="32"/>
  </w:num>
  <w:num w:numId="15" w16cid:durableId="305202908">
    <w:abstractNumId w:val="36"/>
  </w:num>
  <w:num w:numId="16" w16cid:durableId="938367077">
    <w:abstractNumId w:val="19"/>
  </w:num>
  <w:num w:numId="17" w16cid:durableId="956258426">
    <w:abstractNumId w:val="2"/>
  </w:num>
  <w:num w:numId="18" w16cid:durableId="564494192">
    <w:abstractNumId w:val="12"/>
  </w:num>
  <w:num w:numId="19" w16cid:durableId="1140535160">
    <w:abstractNumId w:val="24"/>
  </w:num>
  <w:num w:numId="20" w16cid:durableId="765810313">
    <w:abstractNumId w:val="39"/>
  </w:num>
  <w:num w:numId="21" w16cid:durableId="1831288142">
    <w:abstractNumId w:val="16"/>
  </w:num>
  <w:num w:numId="22" w16cid:durableId="1338844081">
    <w:abstractNumId w:val="17"/>
  </w:num>
  <w:num w:numId="23" w16cid:durableId="1672567477">
    <w:abstractNumId w:val="4"/>
  </w:num>
  <w:num w:numId="24" w16cid:durableId="81804810">
    <w:abstractNumId w:val="35"/>
  </w:num>
  <w:num w:numId="25" w16cid:durableId="1329285784">
    <w:abstractNumId w:val="14"/>
  </w:num>
  <w:num w:numId="26" w16cid:durableId="738946084">
    <w:abstractNumId w:val="21"/>
  </w:num>
  <w:num w:numId="27" w16cid:durableId="736515785">
    <w:abstractNumId w:val="34"/>
  </w:num>
  <w:num w:numId="28" w16cid:durableId="1844464970">
    <w:abstractNumId w:val="10"/>
  </w:num>
  <w:num w:numId="29" w16cid:durableId="1985310783">
    <w:abstractNumId w:val="27"/>
  </w:num>
  <w:num w:numId="30" w16cid:durableId="556549655">
    <w:abstractNumId w:val="9"/>
  </w:num>
  <w:num w:numId="31" w16cid:durableId="836307577">
    <w:abstractNumId w:val="0"/>
  </w:num>
  <w:num w:numId="32" w16cid:durableId="1691681226">
    <w:abstractNumId w:val="40"/>
  </w:num>
  <w:num w:numId="33" w16cid:durableId="582764308">
    <w:abstractNumId w:val="7"/>
  </w:num>
  <w:num w:numId="34" w16cid:durableId="643194179">
    <w:abstractNumId w:val="29"/>
  </w:num>
  <w:num w:numId="35" w16cid:durableId="589894255">
    <w:abstractNumId w:val="28"/>
  </w:num>
  <w:num w:numId="36" w16cid:durableId="1247612531">
    <w:abstractNumId w:val="18"/>
  </w:num>
  <w:num w:numId="37" w16cid:durableId="1662153211">
    <w:abstractNumId w:val="15"/>
  </w:num>
  <w:num w:numId="38" w16cid:durableId="689726067">
    <w:abstractNumId w:val="13"/>
  </w:num>
  <w:num w:numId="39" w16cid:durableId="1377973507">
    <w:abstractNumId w:val="37"/>
  </w:num>
  <w:num w:numId="40" w16cid:durableId="2131585939">
    <w:abstractNumId w:val="6"/>
  </w:num>
  <w:num w:numId="41" w16cid:durableId="52575760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1D8C"/>
    <w:rsid w:val="000000DC"/>
    <w:rsid w:val="0000145A"/>
    <w:rsid w:val="0000173C"/>
    <w:rsid w:val="00001849"/>
    <w:rsid w:val="00001A73"/>
    <w:rsid w:val="00001C4B"/>
    <w:rsid w:val="00002B8F"/>
    <w:rsid w:val="00002E5E"/>
    <w:rsid w:val="000033FA"/>
    <w:rsid w:val="00003F88"/>
    <w:rsid w:val="00004E91"/>
    <w:rsid w:val="00005348"/>
    <w:rsid w:val="000056A5"/>
    <w:rsid w:val="00005EB9"/>
    <w:rsid w:val="00007080"/>
    <w:rsid w:val="00007C2C"/>
    <w:rsid w:val="00010016"/>
    <w:rsid w:val="00011466"/>
    <w:rsid w:val="00012870"/>
    <w:rsid w:val="00012C36"/>
    <w:rsid w:val="00013D48"/>
    <w:rsid w:val="00013E44"/>
    <w:rsid w:val="00013EA0"/>
    <w:rsid w:val="00014A08"/>
    <w:rsid w:val="00014CA8"/>
    <w:rsid w:val="0001593F"/>
    <w:rsid w:val="00015F3B"/>
    <w:rsid w:val="00016445"/>
    <w:rsid w:val="000179B4"/>
    <w:rsid w:val="00017FE4"/>
    <w:rsid w:val="0002184D"/>
    <w:rsid w:val="00021D8A"/>
    <w:rsid w:val="000229AE"/>
    <w:rsid w:val="00023068"/>
    <w:rsid w:val="00023C99"/>
    <w:rsid w:val="00024939"/>
    <w:rsid w:val="00024B7A"/>
    <w:rsid w:val="00024FFB"/>
    <w:rsid w:val="00025FE0"/>
    <w:rsid w:val="0002614C"/>
    <w:rsid w:val="0002702B"/>
    <w:rsid w:val="00027F5E"/>
    <w:rsid w:val="0003033F"/>
    <w:rsid w:val="0003039B"/>
    <w:rsid w:val="000308A2"/>
    <w:rsid w:val="000309E6"/>
    <w:rsid w:val="00030E0F"/>
    <w:rsid w:val="00030EB5"/>
    <w:rsid w:val="00031A55"/>
    <w:rsid w:val="00031ADA"/>
    <w:rsid w:val="00031E56"/>
    <w:rsid w:val="0003258C"/>
    <w:rsid w:val="00033112"/>
    <w:rsid w:val="00033572"/>
    <w:rsid w:val="00033767"/>
    <w:rsid w:val="00033D04"/>
    <w:rsid w:val="000341DE"/>
    <w:rsid w:val="00034AD1"/>
    <w:rsid w:val="0003552B"/>
    <w:rsid w:val="00040925"/>
    <w:rsid w:val="00040E0C"/>
    <w:rsid w:val="000418C6"/>
    <w:rsid w:val="00041E23"/>
    <w:rsid w:val="0004274E"/>
    <w:rsid w:val="00042BD5"/>
    <w:rsid w:val="00042E8B"/>
    <w:rsid w:val="00043BD5"/>
    <w:rsid w:val="000443B5"/>
    <w:rsid w:val="00044545"/>
    <w:rsid w:val="000453E0"/>
    <w:rsid w:val="000458F4"/>
    <w:rsid w:val="000474F8"/>
    <w:rsid w:val="00047523"/>
    <w:rsid w:val="00047EBC"/>
    <w:rsid w:val="00050533"/>
    <w:rsid w:val="0005151A"/>
    <w:rsid w:val="00051601"/>
    <w:rsid w:val="000519F0"/>
    <w:rsid w:val="0005244A"/>
    <w:rsid w:val="000526C4"/>
    <w:rsid w:val="00052BE1"/>
    <w:rsid w:val="00056251"/>
    <w:rsid w:val="000579DE"/>
    <w:rsid w:val="00060309"/>
    <w:rsid w:val="0006058F"/>
    <w:rsid w:val="00061C3E"/>
    <w:rsid w:val="00062214"/>
    <w:rsid w:val="00062927"/>
    <w:rsid w:val="00062B3D"/>
    <w:rsid w:val="00062B54"/>
    <w:rsid w:val="00062B85"/>
    <w:rsid w:val="00062E16"/>
    <w:rsid w:val="0006432C"/>
    <w:rsid w:val="00064898"/>
    <w:rsid w:val="00066621"/>
    <w:rsid w:val="000673B7"/>
    <w:rsid w:val="00067809"/>
    <w:rsid w:val="00067BD4"/>
    <w:rsid w:val="00070D3F"/>
    <w:rsid w:val="0007133D"/>
    <w:rsid w:val="00071522"/>
    <w:rsid w:val="00071960"/>
    <w:rsid w:val="00072730"/>
    <w:rsid w:val="000727D7"/>
    <w:rsid w:val="00072863"/>
    <w:rsid w:val="00072F24"/>
    <w:rsid w:val="000738E1"/>
    <w:rsid w:val="000742FD"/>
    <w:rsid w:val="00075648"/>
    <w:rsid w:val="00075CB4"/>
    <w:rsid w:val="00076844"/>
    <w:rsid w:val="00076A8B"/>
    <w:rsid w:val="000774F8"/>
    <w:rsid w:val="00077520"/>
    <w:rsid w:val="0007792D"/>
    <w:rsid w:val="00082013"/>
    <w:rsid w:val="0008213E"/>
    <w:rsid w:val="000829AC"/>
    <w:rsid w:val="00083503"/>
    <w:rsid w:val="00086041"/>
    <w:rsid w:val="0008712C"/>
    <w:rsid w:val="000879DD"/>
    <w:rsid w:val="00090502"/>
    <w:rsid w:val="000911E5"/>
    <w:rsid w:val="00093190"/>
    <w:rsid w:val="00093ABA"/>
    <w:rsid w:val="000946A8"/>
    <w:rsid w:val="000947E4"/>
    <w:rsid w:val="00095A9B"/>
    <w:rsid w:val="00097CDC"/>
    <w:rsid w:val="000A0BE7"/>
    <w:rsid w:val="000A1348"/>
    <w:rsid w:val="000A3869"/>
    <w:rsid w:val="000A3915"/>
    <w:rsid w:val="000A3A7B"/>
    <w:rsid w:val="000A5AA8"/>
    <w:rsid w:val="000A5ACE"/>
    <w:rsid w:val="000A619A"/>
    <w:rsid w:val="000A63D1"/>
    <w:rsid w:val="000A77E1"/>
    <w:rsid w:val="000B08A1"/>
    <w:rsid w:val="000B0966"/>
    <w:rsid w:val="000B1123"/>
    <w:rsid w:val="000B1825"/>
    <w:rsid w:val="000B1F22"/>
    <w:rsid w:val="000B2E03"/>
    <w:rsid w:val="000B329E"/>
    <w:rsid w:val="000B3790"/>
    <w:rsid w:val="000B3BF3"/>
    <w:rsid w:val="000B425E"/>
    <w:rsid w:val="000B48A9"/>
    <w:rsid w:val="000B4EEF"/>
    <w:rsid w:val="000B4F41"/>
    <w:rsid w:val="000B5BCD"/>
    <w:rsid w:val="000B6492"/>
    <w:rsid w:val="000B67DC"/>
    <w:rsid w:val="000B7453"/>
    <w:rsid w:val="000C0BD6"/>
    <w:rsid w:val="000C0F6F"/>
    <w:rsid w:val="000C2BB1"/>
    <w:rsid w:val="000C3828"/>
    <w:rsid w:val="000C4410"/>
    <w:rsid w:val="000C5B20"/>
    <w:rsid w:val="000C5D31"/>
    <w:rsid w:val="000C603E"/>
    <w:rsid w:val="000C606C"/>
    <w:rsid w:val="000C6B4A"/>
    <w:rsid w:val="000C7400"/>
    <w:rsid w:val="000C7D59"/>
    <w:rsid w:val="000C7E80"/>
    <w:rsid w:val="000D0589"/>
    <w:rsid w:val="000D1F8D"/>
    <w:rsid w:val="000D23F1"/>
    <w:rsid w:val="000D415D"/>
    <w:rsid w:val="000D4AC6"/>
    <w:rsid w:val="000D542A"/>
    <w:rsid w:val="000D601A"/>
    <w:rsid w:val="000D6308"/>
    <w:rsid w:val="000D6621"/>
    <w:rsid w:val="000D7859"/>
    <w:rsid w:val="000D794C"/>
    <w:rsid w:val="000D7CDF"/>
    <w:rsid w:val="000D7F04"/>
    <w:rsid w:val="000E0293"/>
    <w:rsid w:val="000E0806"/>
    <w:rsid w:val="000E119C"/>
    <w:rsid w:val="000E1FA7"/>
    <w:rsid w:val="000E36D9"/>
    <w:rsid w:val="000E3783"/>
    <w:rsid w:val="000E37C2"/>
    <w:rsid w:val="000E46BF"/>
    <w:rsid w:val="000E602E"/>
    <w:rsid w:val="000E6D5E"/>
    <w:rsid w:val="000E7053"/>
    <w:rsid w:val="000E74F6"/>
    <w:rsid w:val="000F2D77"/>
    <w:rsid w:val="000F2EC8"/>
    <w:rsid w:val="000F3111"/>
    <w:rsid w:val="000F3125"/>
    <w:rsid w:val="000F36C1"/>
    <w:rsid w:val="000F3753"/>
    <w:rsid w:val="000F4823"/>
    <w:rsid w:val="000F4F6A"/>
    <w:rsid w:val="000F5878"/>
    <w:rsid w:val="000F5B65"/>
    <w:rsid w:val="000F6177"/>
    <w:rsid w:val="000F6349"/>
    <w:rsid w:val="000F75BF"/>
    <w:rsid w:val="000F7747"/>
    <w:rsid w:val="000F7C73"/>
    <w:rsid w:val="000F7CCA"/>
    <w:rsid w:val="00100051"/>
    <w:rsid w:val="00100203"/>
    <w:rsid w:val="00100D91"/>
    <w:rsid w:val="0010242C"/>
    <w:rsid w:val="0010251F"/>
    <w:rsid w:val="00102678"/>
    <w:rsid w:val="001030E5"/>
    <w:rsid w:val="001053CE"/>
    <w:rsid w:val="001062F2"/>
    <w:rsid w:val="00106402"/>
    <w:rsid w:val="0010641B"/>
    <w:rsid w:val="001064E9"/>
    <w:rsid w:val="0010747D"/>
    <w:rsid w:val="00107E8E"/>
    <w:rsid w:val="001100B0"/>
    <w:rsid w:val="00110967"/>
    <w:rsid w:val="00110CB6"/>
    <w:rsid w:val="001111BF"/>
    <w:rsid w:val="001123FD"/>
    <w:rsid w:val="001128F3"/>
    <w:rsid w:val="0011316A"/>
    <w:rsid w:val="00113F7B"/>
    <w:rsid w:val="00114A9A"/>
    <w:rsid w:val="00114FA7"/>
    <w:rsid w:val="00115517"/>
    <w:rsid w:val="0011579F"/>
    <w:rsid w:val="0011612D"/>
    <w:rsid w:val="00117C2E"/>
    <w:rsid w:val="00121958"/>
    <w:rsid w:val="00122CF0"/>
    <w:rsid w:val="001231B1"/>
    <w:rsid w:val="00123F96"/>
    <w:rsid w:val="001258E3"/>
    <w:rsid w:val="00125D85"/>
    <w:rsid w:val="00126005"/>
    <w:rsid w:val="00127115"/>
    <w:rsid w:val="0012790F"/>
    <w:rsid w:val="00130898"/>
    <w:rsid w:val="0013090D"/>
    <w:rsid w:val="00130C22"/>
    <w:rsid w:val="00131B1E"/>
    <w:rsid w:val="00133268"/>
    <w:rsid w:val="0013489E"/>
    <w:rsid w:val="0013702B"/>
    <w:rsid w:val="001401E7"/>
    <w:rsid w:val="00140878"/>
    <w:rsid w:val="00140B64"/>
    <w:rsid w:val="0014102B"/>
    <w:rsid w:val="00141900"/>
    <w:rsid w:val="00141B3B"/>
    <w:rsid w:val="00141EEF"/>
    <w:rsid w:val="00141FC1"/>
    <w:rsid w:val="0014238D"/>
    <w:rsid w:val="00142A99"/>
    <w:rsid w:val="0014360E"/>
    <w:rsid w:val="00143B0A"/>
    <w:rsid w:val="00144090"/>
    <w:rsid w:val="0014412E"/>
    <w:rsid w:val="0014421A"/>
    <w:rsid w:val="00144239"/>
    <w:rsid w:val="00144EC1"/>
    <w:rsid w:val="0014536D"/>
    <w:rsid w:val="00145D57"/>
    <w:rsid w:val="00145D6B"/>
    <w:rsid w:val="0014673B"/>
    <w:rsid w:val="00146840"/>
    <w:rsid w:val="0014693D"/>
    <w:rsid w:val="00146C99"/>
    <w:rsid w:val="0014797C"/>
    <w:rsid w:val="00147EB7"/>
    <w:rsid w:val="001501FF"/>
    <w:rsid w:val="001505F0"/>
    <w:rsid w:val="00150BDB"/>
    <w:rsid w:val="00151122"/>
    <w:rsid w:val="00151F1D"/>
    <w:rsid w:val="00152A2C"/>
    <w:rsid w:val="00153530"/>
    <w:rsid w:val="001548A0"/>
    <w:rsid w:val="00154FAE"/>
    <w:rsid w:val="00154FBA"/>
    <w:rsid w:val="001565E3"/>
    <w:rsid w:val="00156A3A"/>
    <w:rsid w:val="00157332"/>
    <w:rsid w:val="001605C1"/>
    <w:rsid w:val="001615A6"/>
    <w:rsid w:val="00161E9F"/>
    <w:rsid w:val="00162711"/>
    <w:rsid w:val="00162B66"/>
    <w:rsid w:val="00163B45"/>
    <w:rsid w:val="001657B8"/>
    <w:rsid w:val="001658F2"/>
    <w:rsid w:val="0016658A"/>
    <w:rsid w:val="00166A14"/>
    <w:rsid w:val="0016714A"/>
    <w:rsid w:val="00167740"/>
    <w:rsid w:val="00170167"/>
    <w:rsid w:val="001706BF"/>
    <w:rsid w:val="001721EC"/>
    <w:rsid w:val="001725B3"/>
    <w:rsid w:val="00172796"/>
    <w:rsid w:val="001737D5"/>
    <w:rsid w:val="00173D1A"/>
    <w:rsid w:val="001754B3"/>
    <w:rsid w:val="00175747"/>
    <w:rsid w:val="001757D7"/>
    <w:rsid w:val="00175C94"/>
    <w:rsid w:val="0017685E"/>
    <w:rsid w:val="00176986"/>
    <w:rsid w:val="00177BFB"/>
    <w:rsid w:val="00181F3A"/>
    <w:rsid w:val="0018213C"/>
    <w:rsid w:val="001822DB"/>
    <w:rsid w:val="00182F5B"/>
    <w:rsid w:val="00183C7E"/>
    <w:rsid w:val="00184B26"/>
    <w:rsid w:val="00185391"/>
    <w:rsid w:val="001855EE"/>
    <w:rsid w:val="00185952"/>
    <w:rsid w:val="00186B54"/>
    <w:rsid w:val="00186B67"/>
    <w:rsid w:val="00187F63"/>
    <w:rsid w:val="00190D71"/>
    <w:rsid w:val="00192A3B"/>
    <w:rsid w:val="00193412"/>
    <w:rsid w:val="00193474"/>
    <w:rsid w:val="00193ADA"/>
    <w:rsid w:val="00193CBE"/>
    <w:rsid w:val="001944E7"/>
    <w:rsid w:val="00194FCE"/>
    <w:rsid w:val="001950B2"/>
    <w:rsid w:val="00195677"/>
    <w:rsid w:val="001959CD"/>
    <w:rsid w:val="00195D86"/>
    <w:rsid w:val="00196BB8"/>
    <w:rsid w:val="00196E13"/>
    <w:rsid w:val="001975B3"/>
    <w:rsid w:val="00197648"/>
    <w:rsid w:val="001976DD"/>
    <w:rsid w:val="00197711"/>
    <w:rsid w:val="00197AF6"/>
    <w:rsid w:val="001A089A"/>
    <w:rsid w:val="001A0CE9"/>
    <w:rsid w:val="001A11D1"/>
    <w:rsid w:val="001A22D4"/>
    <w:rsid w:val="001A25C6"/>
    <w:rsid w:val="001A2708"/>
    <w:rsid w:val="001A287F"/>
    <w:rsid w:val="001A40C5"/>
    <w:rsid w:val="001A4BD0"/>
    <w:rsid w:val="001A4F77"/>
    <w:rsid w:val="001A5B14"/>
    <w:rsid w:val="001A65C3"/>
    <w:rsid w:val="001A66B8"/>
    <w:rsid w:val="001A729D"/>
    <w:rsid w:val="001A7E53"/>
    <w:rsid w:val="001B0591"/>
    <w:rsid w:val="001B0F68"/>
    <w:rsid w:val="001B0FB2"/>
    <w:rsid w:val="001B11A3"/>
    <w:rsid w:val="001B1B6D"/>
    <w:rsid w:val="001B1F84"/>
    <w:rsid w:val="001B2649"/>
    <w:rsid w:val="001B2B79"/>
    <w:rsid w:val="001B3250"/>
    <w:rsid w:val="001B32AD"/>
    <w:rsid w:val="001B32F4"/>
    <w:rsid w:val="001B43C2"/>
    <w:rsid w:val="001B495D"/>
    <w:rsid w:val="001B5190"/>
    <w:rsid w:val="001B59F0"/>
    <w:rsid w:val="001B5A4C"/>
    <w:rsid w:val="001B5A53"/>
    <w:rsid w:val="001B5D17"/>
    <w:rsid w:val="001B5F23"/>
    <w:rsid w:val="001B6457"/>
    <w:rsid w:val="001B71B3"/>
    <w:rsid w:val="001B75D3"/>
    <w:rsid w:val="001B7C25"/>
    <w:rsid w:val="001C083F"/>
    <w:rsid w:val="001C0BAE"/>
    <w:rsid w:val="001C0D92"/>
    <w:rsid w:val="001C102D"/>
    <w:rsid w:val="001C18E2"/>
    <w:rsid w:val="001C19C8"/>
    <w:rsid w:val="001C1BC6"/>
    <w:rsid w:val="001C1D1E"/>
    <w:rsid w:val="001C25C8"/>
    <w:rsid w:val="001C2C78"/>
    <w:rsid w:val="001C3AF5"/>
    <w:rsid w:val="001C3EFE"/>
    <w:rsid w:val="001C42D5"/>
    <w:rsid w:val="001C5114"/>
    <w:rsid w:val="001C52A1"/>
    <w:rsid w:val="001C5A0A"/>
    <w:rsid w:val="001C65F3"/>
    <w:rsid w:val="001C7926"/>
    <w:rsid w:val="001D015A"/>
    <w:rsid w:val="001D0C72"/>
    <w:rsid w:val="001D1440"/>
    <w:rsid w:val="001D1794"/>
    <w:rsid w:val="001D30BA"/>
    <w:rsid w:val="001D393D"/>
    <w:rsid w:val="001D43EC"/>
    <w:rsid w:val="001D5FD2"/>
    <w:rsid w:val="001D6038"/>
    <w:rsid w:val="001D6599"/>
    <w:rsid w:val="001E036F"/>
    <w:rsid w:val="001E105A"/>
    <w:rsid w:val="001E1128"/>
    <w:rsid w:val="001E1BED"/>
    <w:rsid w:val="001E3355"/>
    <w:rsid w:val="001E3B80"/>
    <w:rsid w:val="001E3C35"/>
    <w:rsid w:val="001E3E89"/>
    <w:rsid w:val="001E430D"/>
    <w:rsid w:val="001E44BE"/>
    <w:rsid w:val="001E4E92"/>
    <w:rsid w:val="001E53C8"/>
    <w:rsid w:val="001E56BD"/>
    <w:rsid w:val="001E5838"/>
    <w:rsid w:val="001E595F"/>
    <w:rsid w:val="001E5EEB"/>
    <w:rsid w:val="001E63B4"/>
    <w:rsid w:val="001E6618"/>
    <w:rsid w:val="001E7334"/>
    <w:rsid w:val="001E7608"/>
    <w:rsid w:val="001E7908"/>
    <w:rsid w:val="001F006B"/>
    <w:rsid w:val="001F0849"/>
    <w:rsid w:val="001F1079"/>
    <w:rsid w:val="001F1731"/>
    <w:rsid w:val="001F276F"/>
    <w:rsid w:val="001F2AA9"/>
    <w:rsid w:val="001F34AC"/>
    <w:rsid w:val="001F3C09"/>
    <w:rsid w:val="001F3E0A"/>
    <w:rsid w:val="001F4161"/>
    <w:rsid w:val="001F48C1"/>
    <w:rsid w:val="001F4DE9"/>
    <w:rsid w:val="001F4E51"/>
    <w:rsid w:val="001F4F3B"/>
    <w:rsid w:val="001F7342"/>
    <w:rsid w:val="001F73B5"/>
    <w:rsid w:val="0020047A"/>
    <w:rsid w:val="00200F0E"/>
    <w:rsid w:val="00201278"/>
    <w:rsid w:val="00201872"/>
    <w:rsid w:val="00201F6C"/>
    <w:rsid w:val="0020264E"/>
    <w:rsid w:val="002035CB"/>
    <w:rsid w:val="00203892"/>
    <w:rsid w:val="00203D93"/>
    <w:rsid w:val="00203DD6"/>
    <w:rsid w:val="002044B4"/>
    <w:rsid w:val="00205641"/>
    <w:rsid w:val="00205657"/>
    <w:rsid w:val="0020568A"/>
    <w:rsid w:val="00205C17"/>
    <w:rsid w:val="00206222"/>
    <w:rsid w:val="00210200"/>
    <w:rsid w:val="002108E5"/>
    <w:rsid w:val="00210A63"/>
    <w:rsid w:val="00210F0A"/>
    <w:rsid w:val="00211939"/>
    <w:rsid w:val="00211D8C"/>
    <w:rsid w:val="00212CA0"/>
    <w:rsid w:val="00213E62"/>
    <w:rsid w:val="00214EC6"/>
    <w:rsid w:val="002155BB"/>
    <w:rsid w:val="00215BD9"/>
    <w:rsid w:val="00215F64"/>
    <w:rsid w:val="00215FDF"/>
    <w:rsid w:val="00216F0A"/>
    <w:rsid w:val="00220B2D"/>
    <w:rsid w:val="0022117B"/>
    <w:rsid w:val="00221427"/>
    <w:rsid w:val="00221484"/>
    <w:rsid w:val="00222B28"/>
    <w:rsid w:val="00222BAB"/>
    <w:rsid w:val="00224464"/>
    <w:rsid w:val="0022496B"/>
    <w:rsid w:val="0022524C"/>
    <w:rsid w:val="002252C4"/>
    <w:rsid w:val="00226234"/>
    <w:rsid w:val="00226516"/>
    <w:rsid w:val="00227547"/>
    <w:rsid w:val="00227EE6"/>
    <w:rsid w:val="00230D72"/>
    <w:rsid w:val="0023108B"/>
    <w:rsid w:val="0023206C"/>
    <w:rsid w:val="00232DE9"/>
    <w:rsid w:val="002336E6"/>
    <w:rsid w:val="002347A5"/>
    <w:rsid w:val="002348F2"/>
    <w:rsid w:val="00235E70"/>
    <w:rsid w:val="002363B1"/>
    <w:rsid w:val="002363E3"/>
    <w:rsid w:val="00236DC1"/>
    <w:rsid w:val="0023727E"/>
    <w:rsid w:val="002375FE"/>
    <w:rsid w:val="00237B76"/>
    <w:rsid w:val="00240BE0"/>
    <w:rsid w:val="0024160A"/>
    <w:rsid w:val="002423C3"/>
    <w:rsid w:val="00243718"/>
    <w:rsid w:val="00243745"/>
    <w:rsid w:val="00243F10"/>
    <w:rsid w:val="002441A4"/>
    <w:rsid w:val="0024426D"/>
    <w:rsid w:val="0024469A"/>
    <w:rsid w:val="0024532E"/>
    <w:rsid w:val="00245AD9"/>
    <w:rsid w:val="00245E28"/>
    <w:rsid w:val="00245F11"/>
    <w:rsid w:val="00246DA6"/>
    <w:rsid w:val="002478FB"/>
    <w:rsid w:val="0025081D"/>
    <w:rsid w:val="002509A0"/>
    <w:rsid w:val="00250E96"/>
    <w:rsid w:val="00251349"/>
    <w:rsid w:val="0025150F"/>
    <w:rsid w:val="00251BC2"/>
    <w:rsid w:val="00252016"/>
    <w:rsid w:val="002529B0"/>
    <w:rsid w:val="002530AA"/>
    <w:rsid w:val="00253286"/>
    <w:rsid w:val="00253490"/>
    <w:rsid w:val="00253728"/>
    <w:rsid w:val="002549EE"/>
    <w:rsid w:val="00254D34"/>
    <w:rsid w:val="00254EA1"/>
    <w:rsid w:val="00256964"/>
    <w:rsid w:val="0025737E"/>
    <w:rsid w:val="002609B1"/>
    <w:rsid w:val="00261538"/>
    <w:rsid w:val="002620DF"/>
    <w:rsid w:val="00262584"/>
    <w:rsid w:val="00262EA4"/>
    <w:rsid w:val="00263320"/>
    <w:rsid w:val="002634E3"/>
    <w:rsid w:val="00264640"/>
    <w:rsid w:val="00264D9F"/>
    <w:rsid w:val="002650E0"/>
    <w:rsid w:val="00266CED"/>
    <w:rsid w:val="00267CB2"/>
    <w:rsid w:val="002701EC"/>
    <w:rsid w:val="00270850"/>
    <w:rsid w:val="00270BB5"/>
    <w:rsid w:val="00271C02"/>
    <w:rsid w:val="00271DEC"/>
    <w:rsid w:val="00272730"/>
    <w:rsid w:val="00272F5D"/>
    <w:rsid w:val="00273397"/>
    <w:rsid w:val="00273F3B"/>
    <w:rsid w:val="00275770"/>
    <w:rsid w:val="00275936"/>
    <w:rsid w:val="00276CB0"/>
    <w:rsid w:val="002774D1"/>
    <w:rsid w:val="0027780C"/>
    <w:rsid w:val="002804CF"/>
    <w:rsid w:val="00280B04"/>
    <w:rsid w:val="00280B83"/>
    <w:rsid w:val="002813B7"/>
    <w:rsid w:val="00281768"/>
    <w:rsid w:val="0028204B"/>
    <w:rsid w:val="0028272B"/>
    <w:rsid w:val="00282955"/>
    <w:rsid w:val="00282B3F"/>
    <w:rsid w:val="00283371"/>
    <w:rsid w:val="002839C0"/>
    <w:rsid w:val="002851C7"/>
    <w:rsid w:val="00285714"/>
    <w:rsid w:val="002858D5"/>
    <w:rsid w:val="002862E1"/>
    <w:rsid w:val="00286664"/>
    <w:rsid w:val="002867E1"/>
    <w:rsid w:val="00287156"/>
    <w:rsid w:val="002873F2"/>
    <w:rsid w:val="00290360"/>
    <w:rsid w:val="00290463"/>
    <w:rsid w:val="00290F94"/>
    <w:rsid w:val="002917AD"/>
    <w:rsid w:val="00291946"/>
    <w:rsid w:val="00292106"/>
    <w:rsid w:val="0029379C"/>
    <w:rsid w:val="00293A66"/>
    <w:rsid w:val="00294B59"/>
    <w:rsid w:val="00294F0B"/>
    <w:rsid w:val="00294FF8"/>
    <w:rsid w:val="002958C0"/>
    <w:rsid w:val="002959EC"/>
    <w:rsid w:val="00295B7D"/>
    <w:rsid w:val="002960EA"/>
    <w:rsid w:val="002960F5"/>
    <w:rsid w:val="002964F7"/>
    <w:rsid w:val="002A1067"/>
    <w:rsid w:val="002A305C"/>
    <w:rsid w:val="002A307E"/>
    <w:rsid w:val="002A38B9"/>
    <w:rsid w:val="002A4281"/>
    <w:rsid w:val="002A4D43"/>
    <w:rsid w:val="002A619B"/>
    <w:rsid w:val="002A6B9B"/>
    <w:rsid w:val="002A6CE5"/>
    <w:rsid w:val="002A7453"/>
    <w:rsid w:val="002A78F3"/>
    <w:rsid w:val="002A7F48"/>
    <w:rsid w:val="002B032D"/>
    <w:rsid w:val="002B042A"/>
    <w:rsid w:val="002B0CC1"/>
    <w:rsid w:val="002B0DA0"/>
    <w:rsid w:val="002B125A"/>
    <w:rsid w:val="002B2E2A"/>
    <w:rsid w:val="002B4C7E"/>
    <w:rsid w:val="002B563A"/>
    <w:rsid w:val="002B61DA"/>
    <w:rsid w:val="002B6A81"/>
    <w:rsid w:val="002B7232"/>
    <w:rsid w:val="002C06EF"/>
    <w:rsid w:val="002C0A18"/>
    <w:rsid w:val="002C0CA2"/>
    <w:rsid w:val="002C0DA1"/>
    <w:rsid w:val="002C18EB"/>
    <w:rsid w:val="002C1E8D"/>
    <w:rsid w:val="002C320A"/>
    <w:rsid w:val="002C4C6C"/>
    <w:rsid w:val="002C65F9"/>
    <w:rsid w:val="002C6744"/>
    <w:rsid w:val="002C683D"/>
    <w:rsid w:val="002C6884"/>
    <w:rsid w:val="002C6A10"/>
    <w:rsid w:val="002C6D55"/>
    <w:rsid w:val="002C6F92"/>
    <w:rsid w:val="002C72AC"/>
    <w:rsid w:val="002C776F"/>
    <w:rsid w:val="002D0041"/>
    <w:rsid w:val="002D08F0"/>
    <w:rsid w:val="002D0DCC"/>
    <w:rsid w:val="002D1495"/>
    <w:rsid w:val="002D1E64"/>
    <w:rsid w:val="002D21BF"/>
    <w:rsid w:val="002D2501"/>
    <w:rsid w:val="002D449E"/>
    <w:rsid w:val="002D44A9"/>
    <w:rsid w:val="002D4AE2"/>
    <w:rsid w:val="002D4FE2"/>
    <w:rsid w:val="002D5496"/>
    <w:rsid w:val="002D5CCE"/>
    <w:rsid w:val="002D5E18"/>
    <w:rsid w:val="002D60B9"/>
    <w:rsid w:val="002D68EC"/>
    <w:rsid w:val="002E0C86"/>
    <w:rsid w:val="002E2806"/>
    <w:rsid w:val="002E2A51"/>
    <w:rsid w:val="002E2F70"/>
    <w:rsid w:val="002E47DB"/>
    <w:rsid w:val="002E5344"/>
    <w:rsid w:val="002E542D"/>
    <w:rsid w:val="002E58A2"/>
    <w:rsid w:val="002E5957"/>
    <w:rsid w:val="002E5E0A"/>
    <w:rsid w:val="002E5E58"/>
    <w:rsid w:val="002E6118"/>
    <w:rsid w:val="002E6B2B"/>
    <w:rsid w:val="002F0679"/>
    <w:rsid w:val="002F0682"/>
    <w:rsid w:val="002F13F9"/>
    <w:rsid w:val="002F1421"/>
    <w:rsid w:val="002F1501"/>
    <w:rsid w:val="002F2239"/>
    <w:rsid w:val="002F2638"/>
    <w:rsid w:val="002F2773"/>
    <w:rsid w:val="002F34C6"/>
    <w:rsid w:val="002F3A21"/>
    <w:rsid w:val="002F4118"/>
    <w:rsid w:val="002F4629"/>
    <w:rsid w:val="002F4D91"/>
    <w:rsid w:val="002F64B2"/>
    <w:rsid w:val="002F6753"/>
    <w:rsid w:val="002F7753"/>
    <w:rsid w:val="002F77FB"/>
    <w:rsid w:val="00301548"/>
    <w:rsid w:val="00301CC3"/>
    <w:rsid w:val="003028C0"/>
    <w:rsid w:val="003028C1"/>
    <w:rsid w:val="00302DAE"/>
    <w:rsid w:val="00302F6A"/>
    <w:rsid w:val="00302F7F"/>
    <w:rsid w:val="00304D25"/>
    <w:rsid w:val="00305582"/>
    <w:rsid w:val="00305614"/>
    <w:rsid w:val="003056D7"/>
    <w:rsid w:val="00305E05"/>
    <w:rsid w:val="00306B9F"/>
    <w:rsid w:val="00306C45"/>
    <w:rsid w:val="00306EFC"/>
    <w:rsid w:val="0030757D"/>
    <w:rsid w:val="003102F3"/>
    <w:rsid w:val="00310855"/>
    <w:rsid w:val="003109B4"/>
    <w:rsid w:val="003116E6"/>
    <w:rsid w:val="003117DA"/>
    <w:rsid w:val="00312518"/>
    <w:rsid w:val="00312768"/>
    <w:rsid w:val="0031321B"/>
    <w:rsid w:val="003132B9"/>
    <w:rsid w:val="00313600"/>
    <w:rsid w:val="003146E6"/>
    <w:rsid w:val="00315828"/>
    <w:rsid w:val="0031583D"/>
    <w:rsid w:val="00316639"/>
    <w:rsid w:val="00316F8D"/>
    <w:rsid w:val="00317671"/>
    <w:rsid w:val="00317B30"/>
    <w:rsid w:val="00317FE8"/>
    <w:rsid w:val="00320733"/>
    <w:rsid w:val="00320B48"/>
    <w:rsid w:val="00321369"/>
    <w:rsid w:val="00321548"/>
    <w:rsid w:val="00321FD6"/>
    <w:rsid w:val="003221A1"/>
    <w:rsid w:val="00322241"/>
    <w:rsid w:val="00322822"/>
    <w:rsid w:val="00322942"/>
    <w:rsid w:val="0032297E"/>
    <w:rsid w:val="0032301C"/>
    <w:rsid w:val="003232DA"/>
    <w:rsid w:val="003237A7"/>
    <w:rsid w:val="003238B2"/>
    <w:rsid w:val="003239C5"/>
    <w:rsid w:val="00323FA6"/>
    <w:rsid w:val="0032400C"/>
    <w:rsid w:val="003266EA"/>
    <w:rsid w:val="00326DB6"/>
    <w:rsid w:val="003271A2"/>
    <w:rsid w:val="0033005E"/>
    <w:rsid w:val="00330C58"/>
    <w:rsid w:val="00330C60"/>
    <w:rsid w:val="00331DB1"/>
    <w:rsid w:val="00332DE5"/>
    <w:rsid w:val="00333703"/>
    <w:rsid w:val="00334C4E"/>
    <w:rsid w:val="00334E2E"/>
    <w:rsid w:val="00334F9E"/>
    <w:rsid w:val="00335C3F"/>
    <w:rsid w:val="00335DDB"/>
    <w:rsid w:val="003362B0"/>
    <w:rsid w:val="003362C0"/>
    <w:rsid w:val="00336EBC"/>
    <w:rsid w:val="0034013D"/>
    <w:rsid w:val="00340194"/>
    <w:rsid w:val="00341482"/>
    <w:rsid w:val="00341B0A"/>
    <w:rsid w:val="00342A9E"/>
    <w:rsid w:val="00345757"/>
    <w:rsid w:val="00345A3F"/>
    <w:rsid w:val="00345D17"/>
    <w:rsid w:val="00345E9B"/>
    <w:rsid w:val="003463CD"/>
    <w:rsid w:val="00347108"/>
    <w:rsid w:val="0035003D"/>
    <w:rsid w:val="00350739"/>
    <w:rsid w:val="00350D6A"/>
    <w:rsid w:val="00351C05"/>
    <w:rsid w:val="00351C12"/>
    <w:rsid w:val="00352225"/>
    <w:rsid w:val="0035367B"/>
    <w:rsid w:val="00353737"/>
    <w:rsid w:val="00354AE8"/>
    <w:rsid w:val="00355A4C"/>
    <w:rsid w:val="00355B8D"/>
    <w:rsid w:val="00356257"/>
    <w:rsid w:val="00356770"/>
    <w:rsid w:val="0035736A"/>
    <w:rsid w:val="00357913"/>
    <w:rsid w:val="00357F86"/>
    <w:rsid w:val="00360065"/>
    <w:rsid w:val="00360DEC"/>
    <w:rsid w:val="00360F97"/>
    <w:rsid w:val="00361063"/>
    <w:rsid w:val="00361336"/>
    <w:rsid w:val="003619D9"/>
    <w:rsid w:val="00362AFD"/>
    <w:rsid w:val="00363194"/>
    <w:rsid w:val="003653BE"/>
    <w:rsid w:val="00365E1C"/>
    <w:rsid w:val="00365F5A"/>
    <w:rsid w:val="00366C18"/>
    <w:rsid w:val="00366FF3"/>
    <w:rsid w:val="003676C6"/>
    <w:rsid w:val="00367A34"/>
    <w:rsid w:val="00370171"/>
    <w:rsid w:val="00370B01"/>
    <w:rsid w:val="003710E1"/>
    <w:rsid w:val="00371C8D"/>
    <w:rsid w:val="00372896"/>
    <w:rsid w:val="00373F81"/>
    <w:rsid w:val="00374C02"/>
    <w:rsid w:val="003751B2"/>
    <w:rsid w:val="003751CC"/>
    <w:rsid w:val="0037570E"/>
    <w:rsid w:val="00376C94"/>
    <w:rsid w:val="00376DF0"/>
    <w:rsid w:val="00377388"/>
    <w:rsid w:val="00380639"/>
    <w:rsid w:val="00380A52"/>
    <w:rsid w:val="003811A5"/>
    <w:rsid w:val="00381594"/>
    <w:rsid w:val="003817C4"/>
    <w:rsid w:val="00381ECE"/>
    <w:rsid w:val="00382837"/>
    <w:rsid w:val="00382C91"/>
    <w:rsid w:val="00383F8B"/>
    <w:rsid w:val="0038407A"/>
    <w:rsid w:val="00385EA1"/>
    <w:rsid w:val="00385EE3"/>
    <w:rsid w:val="00386351"/>
    <w:rsid w:val="003868BA"/>
    <w:rsid w:val="00386DF7"/>
    <w:rsid w:val="00386E08"/>
    <w:rsid w:val="003872EE"/>
    <w:rsid w:val="003873D8"/>
    <w:rsid w:val="003878AC"/>
    <w:rsid w:val="0039048D"/>
    <w:rsid w:val="003916BF"/>
    <w:rsid w:val="0039185D"/>
    <w:rsid w:val="003918EA"/>
    <w:rsid w:val="00391B48"/>
    <w:rsid w:val="00391E1F"/>
    <w:rsid w:val="00391F38"/>
    <w:rsid w:val="0039257C"/>
    <w:rsid w:val="00392A71"/>
    <w:rsid w:val="00392DB7"/>
    <w:rsid w:val="00392FC0"/>
    <w:rsid w:val="0039347D"/>
    <w:rsid w:val="00393531"/>
    <w:rsid w:val="0039694E"/>
    <w:rsid w:val="00397490"/>
    <w:rsid w:val="00397504"/>
    <w:rsid w:val="00397A64"/>
    <w:rsid w:val="00397D44"/>
    <w:rsid w:val="003A04A4"/>
    <w:rsid w:val="003A057F"/>
    <w:rsid w:val="003A0596"/>
    <w:rsid w:val="003A134C"/>
    <w:rsid w:val="003A1FEE"/>
    <w:rsid w:val="003A21CD"/>
    <w:rsid w:val="003A28AA"/>
    <w:rsid w:val="003A2923"/>
    <w:rsid w:val="003A2CB1"/>
    <w:rsid w:val="003A2CC4"/>
    <w:rsid w:val="003A2E5C"/>
    <w:rsid w:val="003A2EE9"/>
    <w:rsid w:val="003A3078"/>
    <w:rsid w:val="003A3C36"/>
    <w:rsid w:val="003A4FA4"/>
    <w:rsid w:val="003A5EF5"/>
    <w:rsid w:val="003A734D"/>
    <w:rsid w:val="003A7653"/>
    <w:rsid w:val="003A7ACD"/>
    <w:rsid w:val="003A7D54"/>
    <w:rsid w:val="003B00F4"/>
    <w:rsid w:val="003B06DC"/>
    <w:rsid w:val="003B0D67"/>
    <w:rsid w:val="003B1904"/>
    <w:rsid w:val="003B2774"/>
    <w:rsid w:val="003B2AD7"/>
    <w:rsid w:val="003B3056"/>
    <w:rsid w:val="003B3107"/>
    <w:rsid w:val="003B3343"/>
    <w:rsid w:val="003B33FC"/>
    <w:rsid w:val="003B34BF"/>
    <w:rsid w:val="003B36BA"/>
    <w:rsid w:val="003B36E8"/>
    <w:rsid w:val="003B3AEC"/>
    <w:rsid w:val="003B3DF2"/>
    <w:rsid w:val="003B45EC"/>
    <w:rsid w:val="003B4ABA"/>
    <w:rsid w:val="003B4FCA"/>
    <w:rsid w:val="003B572D"/>
    <w:rsid w:val="003B5BB4"/>
    <w:rsid w:val="003B6268"/>
    <w:rsid w:val="003B6759"/>
    <w:rsid w:val="003B6C5A"/>
    <w:rsid w:val="003B7062"/>
    <w:rsid w:val="003C0528"/>
    <w:rsid w:val="003C0C85"/>
    <w:rsid w:val="003C2461"/>
    <w:rsid w:val="003C2769"/>
    <w:rsid w:val="003C27C8"/>
    <w:rsid w:val="003C284A"/>
    <w:rsid w:val="003C2850"/>
    <w:rsid w:val="003C33C5"/>
    <w:rsid w:val="003C3C64"/>
    <w:rsid w:val="003C4C96"/>
    <w:rsid w:val="003C507D"/>
    <w:rsid w:val="003C575B"/>
    <w:rsid w:val="003C591E"/>
    <w:rsid w:val="003C5AD1"/>
    <w:rsid w:val="003C62D4"/>
    <w:rsid w:val="003C6D26"/>
    <w:rsid w:val="003C6DFC"/>
    <w:rsid w:val="003C6E55"/>
    <w:rsid w:val="003C6E8B"/>
    <w:rsid w:val="003D09BD"/>
    <w:rsid w:val="003D13D2"/>
    <w:rsid w:val="003D141A"/>
    <w:rsid w:val="003D1C1B"/>
    <w:rsid w:val="003D3572"/>
    <w:rsid w:val="003D3596"/>
    <w:rsid w:val="003D3B65"/>
    <w:rsid w:val="003D3BD3"/>
    <w:rsid w:val="003D3CA6"/>
    <w:rsid w:val="003D40CB"/>
    <w:rsid w:val="003D4DBE"/>
    <w:rsid w:val="003D4E6E"/>
    <w:rsid w:val="003D5239"/>
    <w:rsid w:val="003D60F6"/>
    <w:rsid w:val="003D68FE"/>
    <w:rsid w:val="003D7334"/>
    <w:rsid w:val="003D7E54"/>
    <w:rsid w:val="003E05FB"/>
    <w:rsid w:val="003E143F"/>
    <w:rsid w:val="003E158D"/>
    <w:rsid w:val="003E1CB0"/>
    <w:rsid w:val="003E1F81"/>
    <w:rsid w:val="003E23D5"/>
    <w:rsid w:val="003E2A5E"/>
    <w:rsid w:val="003E3403"/>
    <w:rsid w:val="003E3EA3"/>
    <w:rsid w:val="003E404A"/>
    <w:rsid w:val="003E44D6"/>
    <w:rsid w:val="003E4825"/>
    <w:rsid w:val="003E69CF"/>
    <w:rsid w:val="003E7A05"/>
    <w:rsid w:val="003F0541"/>
    <w:rsid w:val="003F10F1"/>
    <w:rsid w:val="003F18FE"/>
    <w:rsid w:val="003F1DE8"/>
    <w:rsid w:val="003F2D94"/>
    <w:rsid w:val="003F2FBC"/>
    <w:rsid w:val="003F3009"/>
    <w:rsid w:val="003F36B1"/>
    <w:rsid w:val="003F48D8"/>
    <w:rsid w:val="003F4A8C"/>
    <w:rsid w:val="003F4CEC"/>
    <w:rsid w:val="003F5433"/>
    <w:rsid w:val="003F6141"/>
    <w:rsid w:val="003F71CF"/>
    <w:rsid w:val="003F7633"/>
    <w:rsid w:val="003F7C71"/>
    <w:rsid w:val="003F7FF5"/>
    <w:rsid w:val="0040072C"/>
    <w:rsid w:val="004008CA"/>
    <w:rsid w:val="00400C4A"/>
    <w:rsid w:val="0040374C"/>
    <w:rsid w:val="00403B24"/>
    <w:rsid w:val="004042E6"/>
    <w:rsid w:val="004063A3"/>
    <w:rsid w:val="00406485"/>
    <w:rsid w:val="00410A8F"/>
    <w:rsid w:val="00412794"/>
    <w:rsid w:val="00412F73"/>
    <w:rsid w:val="00413017"/>
    <w:rsid w:val="00413E81"/>
    <w:rsid w:val="0041618C"/>
    <w:rsid w:val="004161AC"/>
    <w:rsid w:val="00416B63"/>
    <w:rsid w:val="00416B94"/>
    <w:rsid w:val="0041758B"/>
    <w:rsid w:val="0041795C"/>
    <w:rsid w:val="00417C41"/>
    <w:rsid w:val="00420077"/>
    <w:rsid w:val="00420E05"/>
    <w:rsid w:val="00421655"/>
    <w:rsid w:val="00421A24"/>
    <w:rsid w:val="0042465B"/>
    <w:rsid w:val="00424D22"/>
    <w:rsid w:val="004250E3"/>
    <w:rsid w:val="00425405"/>
    <w:rsid w:val="00425914"/>
    <w:rsid w:val="004259DF"/>
    <w:rsid w:val="004264C9"/>
    <w:rsid w:val="00426C7A"/>
    <w:rsid w:val="00427CE4"/>
    <w:rsid w:val="00427DC7"/>
    <w:rsid w:val="00430265"/>
    <w:rsid w:val="00430318"/>
    <w:rsid w:val="004308E3"/>
    <w:rsid w:val="004328DF"/>
    <w:rsid w:val="004332D9"/>
    <w:rsid w:val="00433687"/>
    <w:rsid w:val="00433A04"/>
    <w:rsid w:val="00433B31"/>
    <w:rsid w:val="00433E58"/>
    <w:rsid w:val="004340A9"/>
    <w:rsid w:val="00434A83"/>
    <w:rsid w:val="00434F4B"/>
    <w:rsid w:val="00435021"/>
    <w:rsid w:val="004357B7"/>
    <w:rsid w:val="00436155"/>
    <w:rsid w:val="00437223"/>
    <w:rsid w:val="004374D4"/>
    <w:rsid w:val="00437F10"/>
    <w:rsid w:val="00437F97"/>
    <w:rsid w:val="00440B70"/>
    <w:rsid w:val="00441133"/>
    <w:rsid w:val="0044180A"/>
    <w:rsid w:val="00441846"/>
    <w:rsid w:val="00441ABD"/>
    <w:rsid w:val="004425F0"/>
    <w:rsid w:val="004439E1"/>
    <w:rsid w:val="00443BCC"/>
    <w:rsid w:val="00444644"/>
    <w:rsid w:val="00444A36"/>
    <w:rsid w:val="00444B5D"/>
    <w:rsid w:val="00445998"/>
    <w:rsid w:val="00445B53"/>
    <w:rsid w:val="00445F3D"/>
    <w:rsid w:val="00445FF4"/>
    <w:rsid w:val="004462EF"/>
    <w:rsid w:val="00446E58"/>
    <w:rsid w:val="0044788C"/>
    <w:rsid w:val="004504DF"/>
    <w:rsid w:val="0045083C"/>
    <w:rsid w:val="00450F66"/>
    <w:rsid w:val="0045100E"/>
    <w:rsid w:val="00451C55"/>
    <w:rsid w:val="004525F4"/>
    <w:rsid w:val="00452778"/>
    <w:rsid w:val="004528ED"/>
    <w:rsid w:val="00453252"/>
    <w:rsid w:val="00453C1C"/>
    <w:rsid w:val="004540CB"/>
    <w:rsid w:val="0045425F"/>
    <w:rsid w:val="00455191"/>
    <w:rsid w:val="00455289"/>
    <w:rsid w:val="004557AA"/>
    <w:rsid w:val="00456690"/>
    <w:rsid w:val="00456963"/>
    <w:rsid w:val="00456C4A"/>
    <w:rsid w:val="00457718"/>
    <w:rsid w:val="0045773F"/>
    <w:rsid w:val="00457A75"/>
    <w:rsid w:val="004604C6"/>
    <w:rsid w:val="00462644"/>
    <w:rsid w:val="004629EA"/>
    <w:rsid w:val="00462C83"/>
    <w:rsid w:val="0046323E"/>
    <w:rsid w:val="004641A2"/>
    <w:rsid w:val="00465727"/>
    <w:rsid w:val="00466A6D"/>
    <w:rsid w:val="00466EDC"/>
    <w:rsid w:val="004670F8"/>
    <w:rsid w:val="004672D2"/>
    <w:rsid w:val="00467A00"/>
    <w:rsid w:val="004701AC"/>
    <w:rsid w:val="00470AAE"/>
    <w:rsid w:val="004713D0"/>
    <w:rsid w:val="00471AE5"/>
    <w:rsid w:val="00471B2F"/>
    <w:rsid w:val="00471C11"/>
    <w:rsid w:val="0047224E"/>
    <w:rsid w:val="00472796"/>
    <w:rsid w:val="0047311B"/>
    <w:rsid w:val="004732C1"/>
    <w:rsid w:val="004732E9"/>
    <w:rsid w:val="004732FB"/>
    <w:rsid w:val="00473426"/>
    <w:rsid w:val="00473A55"/>
    <w:rsid w:val="00473DA6"/>
    <w:rsid w:val="00474981"/>
    <w:rsid w:val="0047663D"/>
    <w:rsid w:val="00476B4C"/>
    <w:rsid w:val="00477288"/>
    <w:rsid w:val="004772AD"/>
    <w:rsid w:val="00477767"/>
    <w:rsid w:val="00477A28"/>
    <w:rsid w:val="00477A8F"/>
    <w:rsid w:val="00477BEB"/>
    <w:rsid w:val="00477CD4"/>
    <w:rsid w:val="00477F00"/>
    <w:rsid w:val="004811A4"/>
    <w:rsid w:val="00481538"/>
    <w:rsid w:val="00481B57"/>
    <w:rsid w:val="004820B7"/>
    <w:rsid w:val="004825B2"/>
    <w:rsid w:val="0048300D"/>
    <w:rsid w:val="00483CC9"/>
    <w:rsid w:val="00483D18"/>
    <w:rsid w:val="00491734"/>
    <w:rsid w:val="00491A53"/>
    <w:rsid w:val="00491C78"/>
    <w:rsid w:val="004928BC"/>
    <w:rsid w:val="0049405A"/>
    <w:rsid w:val="00494066"/>
    <w:rsid w:val="00494D35"/>
    <w:rsid w:val="00495E4C"/>
    <w:rsid w:val="00497445"/>
    <w:rsid w:val="0049774E"/>
    <w:rsid w:val="00497DF3"/>
    <w:rsid w:val="004A0046"/>
    <w:rsid w:val="004A029F"/>
    <w:rsid w:val="004A0CD4"/>
    <w:rsid w:val="004A14C1"/>
    <w:rsid w:val="004A191C"/>
    <w:rsid w:val="004A1F08"/>
    <w:rsid w:val="004A3014"/>
    <w:rsid w:val="004A3DE1"/>
    <w:rsid w:val="004A3F18"/>
    <w:rsid w:val="004A4283"/>
    <w:rsid w:val="004A4429"/>
    <w:rsid w:val="004A44B8"/>
    <w:rsid w:val="004A4D3A"/>
    <w:rsid w:val="004A4FEF"/>
    <w:rsid w:val="004A5358"/>
    <w:rsid w:val="004A64AE"/>
    <w:rsid w:val="004A726B"/>
    <w:rsid w:val="004A7809"/>
    <w:rsid w:val="004A7EFB"/>
    <w:rsid w:val="004B061C"/>
    <w:rsid w:val="004B0A14"/>
    <w:rsid w:val="004B18A8"/>
    <w:rsid w:val="004B19B5"/>
    <w:rsid w:val="004B223B"/>
    <w:rsid w:val="004B2295"/>
    <w:rsid w:val="004B249B"/>
    <w:rsid w:val="004B28A8"/>
    <w:rsid w:val="004B2D8A"/>
    <w:rsid w:val="004B310B"/>
    <w:rsid w:val="004B32F6"/>
    <w:rsid w:val="004B353D"/>
    <w:rsid w:val="004B389B"/>
    <w:rsid w:val="004B3D08"/>
    <w:rsid w:val="004B44DF"/>
    <w:rsid w:val="004B4539"/>
    <w:rsid w:val="004B4F59"/>
    <w:rsid w:val="004B5248"/>
    <w:rsid w:val="004B5708"/>
    <w:rsid w:val="004B5CD1"/>
    <w:rsid w:val="004B5D45"/>
    <w:rsid w:val="004B5D4F"/>
    <w:rsid w:val="004B7773"/>
    <w:rsid w:val="004B7949"/>
    <w:rsid w:val="004B7BE2"/>
    <w:rsid w:val="004C015A"/>
    <w:rsid w:val="004C0FD7"/>
    <w:rsid w:val="004C12C0"/>
    <w:rsid w:val="004C1A29"/>
    <w:rsid w:val="004C1D6A"/>
    <w:rsid w:val="004C232F"/>
    <w:rsid w:val="004C357C"/>
    <w:rsid w:val="004C41EA"/>
    <w:rsid w:val="004C4C78"/>
    <w:rsid w:val="004C4F0F"/>
    <w:rsid w:val="004C4F8A"/>
    <w:rsid w:val="004C535F"/>
    <w:rsid w:val="004C54BF"/>
    <w:rsid w:val="004C5839"/>
    <w:rsid w:val="004C5C4B"/>
    <w:rsid w:val="004C5CC1"/>
    <w:rsid w:val="004C5EC0"/>
    <w:rsid w:val="004C6AB5"/>
    <w:rsid w:val="004C6DDD"/>
    <w:rsid w:val="004C775F"/>
    <w:rsid w:val="004C7BC9"/>
    <w:rsid w:val="004D0FF9"/>
    <w:rsid w:val="004D1A83"/>
    <w:rsid w:val="004D272B"/>
    <w:rsid w:val="004D31DB"/>
    <w:rsid w:val="004D3786"/>
    <w:rsid w:val="004D3BC0"/>
    <w:rsid w:val="004D3CB3"/>
    <w:rsid w:val="004D3EC9"/>
    <w:rsid w:val="004D4481"/>
    <w:rsid w:val="004D49D6"/>
    <w:rsid w:val="004D5CC0"/>
    <w:rsid w:val="004D61FF"/>
    <w:rsid w:val="004D6598"/>
    <w:rsid w:val="004D75AA"/>
    <w:rsid w:val="004D7D07"/>
    <w:rsid w:val="004D7E05"/>
    <w:rsid w:val="004E06DF"/>
    <w:rsid w:val="004E0947"/>
    <w:rsid w:val="004E0AC3"/>
    <w:rsid w:val="004E1537"/>
    <w:rsid w:val="004E2508"/>
    <w:rsid w:val="004E2813"/>
    <w:rsid w:val="004E38A3"/>
    <w:rsid w:val="004E443E"/>
    <w:rsid w:val="004E44E6"/>
    <w:rsid w:val="004E477F"/>
    <w:rsid w:val="004E5945"/>
    <w:rsid w:val="004E5A41"/>
    <w:rsid w:val="004E62EA"/>
    <w:rsid w:val="004E6482"/>
    <w:rsid w:val="004E74A8"/>
    <w:rsid w:val="004E7F7B"/>
    <w:rsid w:val="004F0989"/>
    <w:rsid w:val="004F1366"/>
    <w:rsid w:val="004F2610"/>
    <w:rsid w:val="004F3BBE"/>
    <w:rsid w:val="004F5995"/>
    <w:rsid w:val="004F63EB"/>
    <w:rsid w:val="004F6954"/>
    <w:rsid w:val="004F6D69"/>
    <w:rsid w:val="004F721D"/>
    <w:rsid w:val="004F7E8A"/>
    <w:rsid w:val="004F7FF9"/>
    <w:rsid w:val="00500581"/>
    <w:rsid w:val="005016D0"/>
    <w:rsid w:val="00501888"/>
    <w:rsid w:val="00501D13"/>
    <w:rsid w:val="00501DC0"/>
    <w:rsid w:val="0050227B"/>
    <w:rsid w:val="0050243F"/>
    <w:rsid w:val="00502BFD"/>
    <w:rsid w:val="0050306C"/>
    <w:rsid w:val="005073EF"/>
    <w:rsid w:val="00510391"/>
    <w:rsid w:val="0051055B"/>
    <w:rsid w:val="00512AE4"/>
    <w:rsid w:val="00512B2D"/>
    <w:rsid w:val="00512C16"/>
    <w:rsid w:val="00512C49"/>
    <w:rsid w:val="00513446"/>
    <w:rsid w:val="00513F5F"/>
    <w:rsid w:val="005142E0"/>
    <w:rsid w:val="0051486E"/>
    <w:rsid w:val="00514EED"/>
    <w:rsid w:val="00515D9A"/>
    <w:rsid w:val="00515F8D"/>
    <w:rsid w:val="005160DF"/>
    <w:rsid w:val="005165E2"/>
    <w:rsid w:val="005168E7"/>
    <w:rsid w:val="00517DAA"/>
    <w:rsid w:val="005200BF"/>
    <w:rsid w:val="00520152"/>
    <w:rsid w:val="00521A9F"/>
    <w:rsid w:val="00521BCB"/>
    <w:rsid w:val="00522252"/>
    <w:rsid w:val="005226B7"/>
    <w:rsid w:val="00522BE3"/>
    <w:rsid w:val="005237D9"/>
    <w:rsid w:val="005246ED"/>
    <w:rsid w:val="00524771"/>
    <w:rsid w:val="00524AD1"/>
    <w:rsid w:val="00524CD7"/>
    <w:rsid w:val="00524F5A"/>
    <w:rsid w:val="00525709"/>
    <w:rsid w:val="005258B3"/>
    <w:rsid w:val="00525C0B"/>
    <w:rsid w:val="005263E6"/>
    <w:rsid w:val="005273F4"/>
    <w:rsid w:val="005276DA"/>
    <w:rsid w:val="005277AA"/>
    <w:rsid w:val="0053026F"/>
    <w:rsid w:val="00530CDD"/>
    <w:rsid w:val="00531BAE"/>
    <w:rsid w:val="00532352"/>
    <w:rsid w:val="005324F1"/>
    <w:rsid w:val="005328E3"/>
    <w:rsid w:val="00532CFC"/>
    <w:rsid w:val="00532FAB"/>
    <w:rsid w:val="0053343F"/>
    <w:rsid w:val="0053405D"/>
    <w:rsid w:val="00534AC2"/>
    <w:rsid w:val="0053528E"/>
    <w:rsid w:val="0053652B"/>
    <w:rsid w:val="00536D44"/>
    <w:rsid w:val="00536D93"/>
    <w:rsid w:val="00536F28"/>
    <w:rsid w:val="005371FA"/>
    <w:rsid w:val="00537B85"/>
    <w:rsid w:val="00540D68"/>
    <w:rsid w:val="00541057"/>
    <w:rsid w:val="00541162"/>
    <w:rsid w:val="005419D9"/>
    <w:rsid w:val="00542014"/>
    <w:rsid w:val="00542243"/>
    <w:rsid w:val="00542500"/>
    <w:rsid w:val="00542EEE"/>
    <w:rsid w:val="005431BA"/>
    <w:rsid w:val="00543875"/>
    <w:rsid w:val="0054405D"/>
    <w:rsid w:val="00545255"/>
    <w:rsid w:val="005458CC"/>
    <w:rsid w:val="00546199"/>
    <w:rsid w:val="00546626"/>
    <w:rsid w:val="00546EAF"/>
    <w:rsid w:val="00546F63"/>
    <w:rsid w:val="00547A36"/>
    <w:rsid w:val="00547F05"/>
    <w:rsid w:val="00550A00"/>
    <w:rsid w:val="00551541"/>
    <w:rsid w:val="00551D66"/>
    <w:rsid w:val="00551E2E"/>
    <w:rsid w:val="00552E76"/>
    <w:rsid w:val="0055349D"/>
    <w:rsid w:val="00554234"/>
    <w:rsid w:val="005542AE"/>
    <w:rsid w:val="005542BC"/>
    <w:rsid w:val="00554F33"/>
    <w:rsid w:val="005550D8"/>
    <w:rsid w:val="00555110"/>
    <w:rsid w:val="00555A9C"/>
    <w:rsid w:val="00556230"/>
    <w:rsid w:val="00556411"/>
    <w:rsid w:val="005574BE"/>
    <w:rsid w:val="00557711"/>
    <w:rsid w:val="0056418E"/>
    <w:rsid w:val="0056471E"/>
    <w:rsid w:val="00564773"/>
    <w:rsid w:val="00564AB0"/>
    <w:rsid w:val="00564F85"/>
    <w:rsid w:val="005652A0"/>
    <w:rsid w:val="00566526"/>
    <w:rsid w:val="00570373"/>
    <w:rsid w:val="005703F6"/>
    <w:rsid w:val="00570687"/>
    <w:rsid w:val="00572004"/>
    <w:rsid w:val="00572599"/>
    <w:rsid w:val="00572F73"/>
    <w:rsid w:val="0057312D"/>
    <w:rsid w:val="005734A0"/>
    <w:rsid w:val="00574328"/>
    <w:rsid w:val="005744F8"/>
    <w:rsid w:val="00574B5C"/>
    <w:rsid w:val="00575070"/>
    <w:rsid w:val="00576014"/>
    <w:rsid w:val="00576282"/>
    <w:rsid w:val="00580B53"/>
    <w:rsid w:val="00581D5A"/>
    <w:rsid w:val="00582140"/>
    <w:rsid w:val="005829FC"/>
    <w:rsid w:val="00583318"/>
    <w:rsid w:val="005837CC"/>
    <w:rsid w:val="005838D6"/>
    <w:rsid w:val="005840A4"/>
    <w:rsid w:val="0058428E"/>
    <w:rsid w:val="00584BE2"/>
    <w:rsid w:val="00584E9B"/>
    <w:rsid w:val="0058530A"/>
    <w:rsid w:val="0058548C"/>
    <w:rsid w:val="0058685D"/>
    <w:rsid w:val="0058722E"/>
    <w:rsid w:val="00590BBE"/>
    <w:rsid w:val="00590D7F"/>
    <w:rsid w:val="00592889"/>
    <w:rsid w:val="00592A88"/>
    <w:rsid w:val="00593181"/>
    <w:rsid w:val="005944AB"/>
    <w:rsid w:val="0059463F"/>
    <w:rsid w:val="005948AC"/>
    <w:rsid w:val="00594B71"/>
    <w:rsid w:val="00594F60"/>
    <w:rsid w:val="00595370"/>
    <w:rsid w:val="0059546B"/>
    <w:rsid w:val="00595F39"/>
    <w:rsid w:val="00596593"/>
    <w:rsid w:val="0059675C"/>
    <w:rsid w:val="0059729F"/>
    <w:rsid w:val="0059745C"/>
    <w:rsid w:val="00597AE4"/>
    <w:rsid w:val="005A08D8"/>
    <w:rsid w:val="005A152A"/>
    <w:rsid w:val="005A29CB"/>
    <w:rsid w:val="005A2C93"/>
    <w:rsid w:val="005A3379"/>
    <w:rsid w:val="005A3B60"/>
    <w:rsid w:val="005A43AA"/>
    <w:rsid w:val="005A495C"/>
    <w:rsid w:val="005A4B62"/>
    <w:rsid w:val="005A4BE5"/>
    <w:rsid w:val="005A6027"/>
    <w:rsid w:val="005A654D"/>
    <w:rsid w:val="005A7588"/>
    <w:rsid w:val="005A75C7"/>
    <w:rsid w:val="005A761B"/>
    <w:rsid w:val="005A76D7"/>
    <w:rsid w:val="005A784D"/>
    <w:rsid w:val="005B1290"/>
    <w:rsid w:val="005B1B66"/>
    <w:rsid w:val="005B216B"/>
    <w:rsid w:val="005B25B5"/>
    <w:rsid w:val="005B2D50"/>
    <w:rsid w:val="005B2E65"/>
    <w:rsid w:val="005B33E7"/>
    <w:rsid w:val="005B3A74"/>
    <w:rsid w:val="005B5841"/>
    <w:rsid w:val="005B61B8"/>
    <w:rsid w:val="005B68CC"/>
    <w:rsid w:val="005B7175"/>
    <w:rsid w:val="005B79AC"/>
    <w:rsid w:val="005C1B3B"/>
    <w:rsid w:val="005C1D0F"/>
    <w:rsid w:val="005C1D90"/>
    <w:rsid w:val="005C2D3E"/>
    <w:rsid w:val="005C4803"/>
    <w:rsid w:val="005C4F0F"/>
    <w:rsid w:val="005C536E"/>
    <w:rsid w:val="005C5C47"/>
    <w:rsid w:val="005C66DE"/>
    <w:rsid w:val="005C6776"/>
    <w:rsid w:val="005C6823"/>
    <w:rsid w:val="005C6D99"/>
    <w:rsid w:val="005D041A"/>
    <w:rsid w:val="005D0689"/>
    <w:rsid w:val="005D1064"/>
    <w:rsid w:val="005D1D82"/>
    <w:rsid w:val="005D2045"/>
    <w:rsid w:val="005D2451"/>
    <w:rsid w:val="005D26C3"/>
    <w:rsid w:val="005D2EEB"/>
    <w:rsid w:val="005D311C"/>
    <w:rsid w:val="005D3AE7"/>
    <w:rsid w:val="005D3D1D"/>
    <w:rsid w:val="005D41B4"/>
    <w:rsid w:val="005D586D"/>
    <w:rsid w:val="005D630C"/>
    <w:rsid w:val="005D6B58"/>
    <w:rsid w:val="005E000B"/>
    <w:rsid w:val="005E0BCA"/>
    <w:rsid w:val="005E0D10"/>
    <w:rsid w:val="005E0D45"/>
    <w:rsid w:val="005E12B1"/>
    <w:rsid w:val="005E135D"/>
    <w:rsid w:val="005E1558"/>
    <w:rsid w:val="005E1812"/>
    <w:rsid w:val="005E1841"/>
    <w:rsid w:val="005E2F75"/>
    <w:rsid w:val="005E49E3"/>
    <w:rsid w:val="005E52EE"/>
    <w:rsid w:val="005E59C9"/>
    <w:rsid w:val="005E5E39"/>
    <w:rsid w:val="005E7B15"/>
    <w:rsid w:val="005F04F9"/>
    <w:rsid w:val="005F0BEE"/>
    <w:rsid w:val="005F21B7"/>
    <w:rsid w:val="005F305A"/>
    <w:rsid w:val="005F40B7"/>
    <w:rsid w:val="005F4182"/>
    <w:rsid w:val="005F4428"/>
    <w:rsid w:val="005F4E75"/>
    <w:rsid w:val="005F5E1B"/>
    <w:rsid w:val="005F652D"/>
    <w:rsid w:val="005F6655"/>
    <w:rsid w:val="005F6A7C"/>
    <w:rsid w:val="005F7BF5"/>
    <w:rsid w:val="006000AA"/>
    <w:rsid w:val="006002A4"/>
    <w:rsid w:val="00600986"/>
    <w:rsid w:val="00601647"/>
    <w:rsid w:val="00602073"/>
    <w:rsid w:val="006022B2"/>
    <w:rsid w:val="00602348"/>
    <w:rsid w:val="0060244F"/>
    <w:rsid w:val="0060278F"/>
    <w:rsid w:val="00602AF1"/>
    <w:rsid w:val="00602DEB"/>
    <w:rsid w:val="00603674"/>
    <w:rsid w:val="00603DE4"/>
    <w:rsid w:val="006042B6"/>
    <w:rsid w:val="00605150"/>
    <w:rsid w:val="00605414"/>
    <w:rsid w:val="006065E6"/>
    <w:rsid w:val="006074B5"/>
    <w:rsid w:val="00607A9D"/>
    <w:rsid w:val="00607B11"/>
    <w:rsid w:val="006102D6"/>
    <w:rsid w:val="00610B4C"/>
    <w:rsid w:val="006111E9"/>
    <w:rsid w:val="0061152B"/>
    <w:rsid w:val="00611680"/>
    <w:rsid w:val="00611AE3"/>
    <w:rsid w:val="0061235B"/>
    <w:rsid w:val="00613758"/>
    <w:rsid w:val="006148C8"/>
    <w:rsid w:val="00614EF5"/>
    <w:rsid w:val="00615B94"/>
    <w:rsid w:val="0061617C"/>
    <w:rsid w:val="006164D6"/>
    <w:rsid w:val="00620805"/>
    <w:rsid w:val="00622572"/>
    <w:rsid w:val="00622E96"/>
    <w:rsid w:val="0062315F"/>
    <w:rsid w:val="0062363A"/>
    <w:rsid w:val="0062396B"/>
    <w:rsid w:val="00624060"/>
    <w:rsid w:val="00624574"/>
    <w:rsid w:val="00624710"/>
    <w:rsid w:val="006249D8"/>
    <w:rsid w:val="006249EA"/>
    <w:rsid w:val="0062574E"/>
    <w:rsid w:val="006257D6"/>
    <w:rsid w:val="0062594A"/>
    <w:rsid w:val="00625C45"/>
    <w:rsid w:val="00626030"/>
    <w:rsid w:val="006260FE"/>
    <w:rsid w:val="00626961"/>
    <w:rsid w:val="00630236"/>
    <w:rsid w:val="006309FB"/>
    <w:rsid w:val="00630A6A"/>
    <w:rsid w:val="00630D11"/>
    <w:rsid w:val="00632959"/>
    <w:rsid w:val="00633AC7"/>
    <w:rsid w:val="00634162"/>
    <w:rsid w:val="00634A3D"/>
    <w:rsid w:val="00634FE5"/>
    <w:rsid w:val="006352F3"/>
    <w:rsid w:val="00636879"/>
    <w:rsid w:val="006370B6"/>
    <w:rsid w:val="006371F2"/>
    <w:rsid w:val="00637AF1"/>
    <w:rsid w:val="00640274"/>
    <w:rsid w:val="00641B33"/>
    <w:rsid w:val="00642D99"/>
    <w:rsid w:val="0064313D"/>
    <w:rsid w:val="00643BBB"/>
    <w:rsid w:val="006446B8"/>
    <w:rsid w:val="006451C9"/>
    <w:rsid w:val="006458B4"/>
    <w:rsid w:val="00645B4B"/>
    <w:rsid w:val="006461DB"/>
    <w:rsid w:val="006464F4"/>
    <w:rsid w:val="0064656D"/>
    <w:rsid w:val="00646D29"/>
    <w:rsid w:val="00651277"/>
    <w:rsid w:val="00652165"/>
    <w:rsid w:val="00652DE7"/>
    <w:rsid w:val="00653DA6"/>
    <w:rsid w:val="00654CC3"/>
    <w:rsid w:val="006559E5"/>
    <w:rsid w:val="00656AA3"/>
    <w:rsid w:val="00656B15"/>
    <w:rsid w:val="006570D9"/>
    <w:rsid w:val="00657861"/>
    <w:rsid w:val="00657CAF"/>
    <w:rsid w:val="00657E7C"/>
    <w:rsid w:val="00660115"/>
    <w:rsid w:val="006605F4"/>
    <w:rsid w:val="00661B6A"/>
    <w:rsid w:val="006621A8"/>
    <w:rsid w:val="00662744"/>
    <w:rsid w:val="006627FE"/>
    <w:rsid w:val="0066388A"/>
    <w:rsid w:val="006639C8"/>
    <w:rsid w:val="00663C84"/>
    <w:rsid w:val="006659FF"/>
    <w:rsid w:val="00665B0C"/>
    <w:rsid w:val="00666847"/>
    <w:rsid w:val="00667344"/>
    <w:rsid w:val="006675B1"/>
    <w:rsid w:val="00667F9C"/>
    <w:rsid w:val="00670697"/>
    <w:rsid w:val="00670C27"/>
    <w:rsid w:val="00670CE0"/>
    <w:rsid w:val="00670E14"/>
    <w:rsid w:val="00671144"/>
    <w:rsid w:val="006711AB"/>
    <w:rsid w:val="00671715"/>
    <w:rsid w:val="00671F42"/>
    <w:rsid w:val="00672B16"/>
    <w:rsid w:val="0067476A"/>
    <w:rsid w:val="0067594C"/>
    <w:rsid w:val="00675E57"/>
    <w:rsid w:val="006761F3"/>
    <w:rsid w:val="006763E4"/>
    <w:rsid w:val="006769DF"/>
    <w:rsid w:val="00676B27"/>
    <w:rsid w:val="00676D51"/>
    <w:rsid w:val="00677158"/>
    <w:rsid w:val="00680ED3"/>
    <w:rsid w:val="0068103D"/>
    <w:rsid w:val="006819C3"/>
    <w:rsid w:val="00681C18"/>
    <w:rsid w:val="00681C31"/>
    <w:rsid w:val="006820BC"/>
    <w:rsid w:val="006822FF"/>
    <w:rsid w:val="00682BA1"/>
    <w:rsid w:val="006833D3"/>
    <w:rsid w:val="00683B1A"/>
    <w:rsid w:val="00683E08"/>
    <w:rsid w:val="00683E3D"/>
    <w:rsid w:val="00684288"/>
    <w:rsid w:val="00684CC3"/>
    <w:rsid w:val="00686002"/>
    <w:rsid w:val="0068622C"/>
    <w:rsid w:val="00686CFA"/>
    <w:rsid w:val="00690367"/>
    <w:rsid w:val="00691CD4"/>
    <w:rsid w:val="00691E4A"/>
    <w:rsid w:val="00692001"/>
    <w:rsid w:val="00692212"/>
    <w:rsid w:val="006934EE"/>
    <w:rsid w:val="00694513"/>
    <w:rsid w:val="006945A2"/>
    <w:rsid w:val="00694AEE"/>
    <w:rsid w:val="00694DDD"/>
    <w:rsid w:val="00695F8D"/>
    <w:rsid w:val="006964F5"/>
    <w:rsid w:val="00697344"/>
    <w:rsid w:val="006A003D"/>
    <w:rsid w:val="006A0591"/>
    <w:rsid w:val="006A082D"/>
    <w:rsid w:val="006A0AE6"/>
    <w:rsid w:val="006A0B7B"/>
    <w:rsid w:val="006A12E9"/>
    <w:rsid w:val="006A16D1"/>
    <w:rsid w:val="006A1E96"/>
    <w:rsid w:val="006A1F74"/>
    <w:rsid w:val="006A20DD"/>
    <w:rsid w:val="006A335C"/>
    <w:rsid w:val="006A3719"/>
    <w:rsid w:val="006A57F5"/>
    <w:rsid w:val="006A7367"/>
    <w:rsid w:val="006B0176"/>
    <w:rsid w:val="006B0A34"/>
    <w:rsid w:val="006B0B24"/>
    <w:rsid w:val="006B0BC5"/>
    <w:rsid w:val="006B1481"/>
    <w:rsid w:val="006B16BB"/>
    <w:rsid w:val="006B1C58"/>
    <w:rsid w:val="006B4629"/>
    <w:rsid w:val="006B470E"/>
    <w:rsid w:val="006B5643"/>
    <w:rsid w:val="006B567C"/>
    <w:rsid w:val="006B57C0"/>
    <w:rsid w:val="006B6291"/>
    <w:rsid w:val="006B64ED"/>
    <w:rsid w:val="006B64F3"/>
    <w:rsid w:val="006B6828"/>
    <w:rsid w:val="006B6BDE"/>
    <w:rsid w:val="006B70FB"/>
    <w:rsid w:val="006B764A"/>
    <w:rsid w:val="006B7B5E"/>
    <w:rsid w:val="006C0C84"/>
    <w:rsid w:val="006C144A"/>
    <w:rsid w:val="006C1D9B"/>
    <w:rsid w:val="006C2832"/>
    <w:rsid w:val="006C37C3"/>
    <w:rsid w:val="006C3CE7"/>
    <w:rsid w:val="006C3D9E"/>
    <w:rsid w:val="006C41CD"/>
    <w:rsid w:val="006C4572"/>
    <w:rsid w:val="006C5C8E"/>
    <w:rsid w:val="006C6D71"/>
    <w:rsid w:val="006C7278"/>
    <w:rsid w:val="006C7583"/>
    <w:rsid w:val="006D0EDB"/>
    <w:rsid w:val="006D1547"/>
    <w:rsid w:val="006D21B1"/>
    <w:rsid w:val="006D2371"/>
    <w:rsid w:val="006D23CE"/>
    <w:rsid w:val="006D314D"/>
    <w:rsid w:val="006D3562"/>
    <w:rsid w:val="006D3B52"/>
    <w:rsid w:val="006D3C29"/>
    <w:rsid w:val="006D4F4C"/>
    <w:rsid w:val="006D57E7"/>
    <w:rsid w:val="006D6A91"/>
    <w:rsid w:val="006D7DF9"/>
    <w:rsid w:val="006D7E98"/>
    <w:rsid w:val="006E09D9"/>
    <w:rsid w:val="006E0C2F"/>
    <w:rsid w:val="006E1988"/>
    <w:rsid w:val="006E5177"/>
    <w:rsid w:val="006E51FE"/>
    <w:rsid w:val="006E61C6"/>
    <w:rsid w:val="006E67EB"/>
    <w:rsid w:val="006E7C33"/>
    <w:rsid w:val="006F046A"/>
    <w:rsid w:val="006F16E8"/>
    <w:rsid w:val="006F292C"/>
    <w:rsid w:val="006F3C14"/>
    <w:rsid w:val="006F457A"/>
    <w:rsid w:val="006F524A"/>
    <w:rsid w:val="006F590F"/>
    <w:rsid w:val="006F5B24"/>
    <w:rsid w:val="006F6B47"/>
    <w:rsid w:val="006F7220"/>
    <w:rsid w:val="006F7443"/>
    <w:rsid w:val="006F752E"/>
    <w:rsid w:val="007009A2"/>
    <w:rsid w:val="00700EEF"/>
    <w:rsid w:val="00701F36"/>
    <w:rsid w:val="007028DE"/>
    <w:rsid w:val="0070293C"/>
    <w:rsid w:val="00702DB9"/>
    <w:rsid w:val="0070327E"/>
    <w:rsid w:val="007032E4"/>
    <w:rsid w:val="007046C5"/>
    <w:rsid w:val="00704960"/>
    <w:rsid w:val="0070501E"/>
    <w:rsid w:val="007054F0"/>
    <w:rsid w:val="0070588B"/>
    <w:rsid w:val="00706134"/>
    <w:rsid w:val="007067F4"/>
    <w:rsid w:val="0070686D"/>
    <w:rsid w:val="00706C98"/>
    <w:rsid w:val="0070794A"/>
    <w:rsid w:val="00710382"/>
    <w:rsid w:val="007104B6"/>
    <w:rsid w:val="00710A6F"/>
    <w:rsid w:val="00710C4F"/>
    <w:rsid w:val="007110E9"/>
    <w:rsid w:val="0071141B"/>
    <w:rsid w:val="007114BC"/>
    <w:rsid w:val="007116EB"/>
    <w:rsid w:val="00711916"/>
    <w:rsid w:val="00711AB4"/>
    <w:rsid w:val="00712CC6"/>
    <w:rsid w:val="00713206"/>
    <w:rsid w:val="007132A2"/>
    <w:rsid w:val="00713539"/>
    <w:rsid w:val="007141A9"/>
    <w:rsid w:val="0071445C"/>
    <w:rsid w:val="00714C19"/>
    <w:rsid w:val="00714DD5"/>
    <w:rsid w:val="00715407"/>
    <w:rsid w:val="00715E14"/>
    <w:rsid w:val="00716706"/>
    <w:rsid w:val="00716836"/>
    <w:rsid w:val="00716953"/>
    <w:rsid w:val="00716AF7"/>
    <w:rsid w:val="00717220"/>
    <w:rsid w:val="00720286"/>
    <w:rsid w:val="007203CE"/>
    <w:rsid w:val="00720565"/>
    <w:rsid w:val="00721DA1"/>
    <w:rsid w:val="00721FB2"/>
    <w:rsid w:val="00722F90"/>
    <w:rsid w:val="00723AEC"/>
    <w:rsid w:val="00723D93"/>
    <w:rsid w:val="00723F07"/>
    <w:rsid w:val="007243BA"/>
    <w:rsid w:val="00724500"/>
    <w:rsid w:val="0072545B"/>
    <w:rsid w:val="00726A45"/>
    <w:rsid w:val="00730800"/>
    <w:rsid w:val="00730DDA"/>
    <w:rsid w:val="00731380"/>
    <w:rsid w:val="0073229E"/>
    <w:rsid w:val="00733051"/>
    <w:rsid w:val="007338FD"/>
    <w:rsid w:val="00734316"/>
    <w:rsid w:val="00734789"/>
    <w:rsid w:val="00734B2A"/>
    <w:rsid w:val="00734B9F"/>
    <w:rsid w:val="00734CC3"/>
    <w:rsid w:val="007365D5"/>
    <w:rsid w:val="0073667C"/>
    <w:rsid w:val="00736AF8"/>
    <w:rsid w:val="007372D7"/>
    <w:rsid w:val="00737D36"/>
    <w:rsid w:val="00741709"/>
    <w:rsid w:val="0074192F"/>
    <w:rsid w:val="007421A9"/>
    <w:rsid w:val="00742E11"/>
    <w:rsid w:val="007432F5"/>
    <w:rsid w:val="0074396D"/>
    <w:rsid w:val="00743FD2"/>
    <w:rsid w:val="00744D8A"/>
    <w:rsid w:val="00745926"/>
    <w:rsid w:val="00746232"/>
    <w:rsid w:val="007462E5"/>
    <w:rsid w:val="00747927"/>
    <w:rsid w:val="00747EDB"/>
    <w:rsid w:val="00750521"/>
    <w:rsid w:val="00750B51"/>
    <w:rsid w:val="00750CE4"/>
    <w:rsid w:val="00750E49"/>
    <w:rsid w:val="007511D7"/>
    <w:rsid w:val="00751381"/>
    <w:rsid w:val="0075170B"/>
    <w:rsid w:val="00751841"/>
    <w:rsid w:val="00751BCB"/>
    <w:rsid w:val="00753DEB"/>
    <w:rsid w:val="00754096"/>
    <w:rsid w:val="007541E6"/>
    <w:rsid w:val="00754A0B"/>
    <w:rsid w:val="007550AB"/>
    <w:rsid w:val="0075515A"/>
    <w:rsid w:val="00755B21"/>
    <w:rsid w:val="00757500"/>
    <w:rsid w:val="00760893"/>
    <w:rsid w:val="00760992"/>
    <w:rsid w:val="007609C0"/>
    <w:rsid w:val="00760A46"/>
    <w:rsid w:val="00760C6F"/>
    <w:rsid w:val="00760CCF"/>
    <w:rsid w:val="00761C19"/>
    <w:rsid w:val="00761D9F"/>
    <w:rsid w:val="0076295F"/>
    <w:rsid w:val="00762C4E"/>
    <w:rsid w:val="00764359"/>
    <w:rsid w:val="00764CBF"/>
    <w:rsid w:val="00764E82"/>
    <w:rsid w:val="0076553B"/>
    <w:rsid w:val="007659D5"/>
    <w:rsid w:val="0076622E"/>
    <w:rsid w:val="00770AC1"/>
    <w:rsid w:val="00772172"/>
    <w:rsid w:val="00772951"/>
    <w:rsid w:val="00772D42"/>
    <w:rsid w:val="00773027"/>
    <w:rsid w:val="0077342F"/>
    <w:rsid w:val="00774B87"/>
    <w:rsid w:val="0077502F"/>
    <w:rsid w:val="00775373"/>
    <w:rsid w:val="0077605E"/>
    <w:rsid w:val="007769D9"/>
    <w:rsid w:val="00776B56"/>
    <w:rsid w:val="00777A52"/>
    <w:rsid w:val="00780797"/>
    <w:rsid w:val="00780C8A"/>
    <w:rsid w:val="00780F52"/>
    <w:rsid w:val="007822A3"/>
    <w:rsid w:val="00782320"/>
    <w:rsid w:val="007826DE"/>
    <w:rsid w:val="00782FB7"/>
    <w:rsid w:val="0078336C"/>
    <w:rsid w:val="00783654"/>
    <w:rsid w:val="00783C1C"/>
    <w:rsid w:val="00783E51"/>
    <w:rsid w:val="00783F23"/>
    <w:rsid w:val="0078427B"/>
    <w:rsid w:val="0078441D"/>
    <w:rsid w:val="00784483"/>
    <w:rsid w:val="007846C2"/>
    <w:rsid w:val="0078517B"/>
    <w:rsid w:val="00785319"/>
    <w:rsid w:val="0078564C"/>
    <w:rsid w:val="00786419"/>
    <w:rsid w:val="00787348"/>
    <w:rsid w:val="00791B00"/>
    <w:rsid w:val="007922E6"/>
    <w:rsid w:val="00793714"/>
    <w:rsid w:val="00796BC8"/>
    <w:rsid w:val="007975C9"/>
    <w:rsid w:val="00797887"/>
    <w:rsid w:val="007A0A97"/>
    <w:rsid w:val="007A0BA3"/>
    <w:rsid w:val="007A0BAF"/>
    <w:rsid w:val="007A1055"/>
    <w:rsid w:val="007A1545"/>
    <w:rsid w:val="007A1882"/>
    <w:rsid w:val="007A2919"/>
    <w:rsid w:val="007A2A9F"/>
    <w:rsid w:val="007A2DD3"/>
    <w:rsid w:val="007A3219"/>
    <w:rsid w:val="007A3271"/>
    <w:rsid w:val="007A389A"/>
    <w:rsid w:val="007A3DE0"/>
    <w:rsid w:val="007A3EB4"/>
    <w:rsid w:val="007A4519"/>
    <w:rsid w:val="007A468B"/>
    <w:rsid w:val="007A4ACE"/>
    <w:rsid w:val="007A4EF5"/>
    <w:rsid w:val="007A5724"/>
    <w:rsid w:val="007A5D7D"/>
    <w:rsid w:val="007A601B"/>
    <w:rsid w:val="007A7E2B"/>
    <w:rsid w:val="007A7EDF"/>
    <w:rsid w:val="007A7F63"/>
    <w:rsid w:val="007B0C74"/>
    <w:rsid w:val="007B0F60"/>
    <w:rsid w:val="007B0FCD"/>
    <w:rsid w:val="007B1906"/>
    <w:rsid w:val="007B1CF0"/>
    <w:rsid w:val="007B2368"/>
    <w:rsid w:val="007B30EE"/>
    <w:rsid w:val="007B3B91"/>
    <w:rsid w:val="007B400B"/>
    <w:rsid w:val="007B4214"/>
    <w:rsid w:val="007B462A"/>
    <w:rsid w:val="007B47C1"/>
    <w:rsid w:val="007B52D4"/>
    <w:rsid w:val="007B5B01"/>
    <w:rsid w:val="007B5EEC"/>
    <w:rsid w:val="007B6448"/>
    <w:rsid w:val="007B6FD7"/>
    <w:rsid w:val="007B7799"/>
    <w:rsid w:val="007B7819"/>
    <w:rsid w:val="007B7E05"/>
    <w:rsid w:val="007B7E4D"/>
    <w:rsid w:val="007C1EC1"/>
    <w:rsid w:val="007C2367"/>
    <w:rsid w:val="007C3BD7"/>
    <w:rsid w:val="007C5910"/>
    <w:rsid w:val="007C67C1"/>
    <w:rsid w:val="007C7927"/>
    <w:rsid w:val="007C7BA6"/>
    <w:rsid w:val="007D0FC1"/>
    <w:rsid w:val="007D120C"/>
    <w:rsid w:val="007D2A62"/>
    <w:rsid w:val="007D31E9"/>
    <w:rsid w:val="007D3A68"/>
    <w:rsid w:val="007D3CF9"/>
    <w:rsid w:val="007D472F"/>
    <w:rsid w:val="007D47AE"/>
    <w:rsid w:val="007D4997"/>
    <w:rsid w:val="007D49E9"/>
    <w:rsid w:val="007D4BF1"/>
    <w:rsid w:val="007D55B9"/>
    <w:rsid w:val="007D5970"/>
    <w:rsid w:val="007D5E8F"/>
    <w:rsid w:val="007D6573"/>
    <w:rsid w:val="007D6695"/>
    <w:rsid w:val="007D7475"/>
    <w:rsid w:val="007E0804"/>
    <w:rsid w:val="007E0F85"/>
    <w:rsid w:val="007E1153"/>
    <w:rsid w:val="007E16C8"/>
    <w:rsid w:val="007E1769"/>
    <w:rsid w:val="007E1820"/>
    <w:rsid w:val="007E312A"/>
    <w:rsid w:val="007E3853"/>
    <w:rsid w:val="007E46F5"/>
    <w:rsid w:val="007E5014"/>
    <w:rsid w:val="007E57B1"/>
    <w:rsid w:val="007E5D63"/>
    <w:rsid w:val="007E5E16"/>
    <w:rsid w:val="007E6E59"/>
    <w:rsid w:val="007E72D6"/>
    <w:rsid w:val="007E7504"/>
    <w:rsid w:val="007E7A6C"/>
    <w:rsid w:val="007F0952"/>
    <w:rsid w:val="007F0EC5"/>
    <w:rsid w:val="007F1C7F"/>
    <w:rsid w:val="007F20B8"/>
    <w:rsid w:val="007F23E6"/>
    <w:rsid w:val="007F31DB"/>
    <w:rsid w:val="007F3CD1"/>
    <w:rsid w:val="007F4290"/>
    <w:rsid w:val="007F4836"/>
    <w:rsid w:val="007F4BB3"/>
    <w:rsid w:val="007F6A77"/>
    <w:rsid w:val="007F6D51"/>
    <w:rsid w:val="007F76B1"/>
    <w:rsid w:val="007F7C10"/>
    <w:rsid w:val="007F7F54"/>
    <w:rsid w:val="00800412"/>
    <w:rsid w:val="00802AAF"/>
    <w:rsid w:val="00803C42"/>
    <w:rsid w:val="00804387"/>
    <w:rsid w:val="00804486"/>
    <w:rsid w:val="00804BBD"/>
    <w:rsid w:val="008057D0"/>
    <w:rsid w:val="00805DF7"/>
    <w:rsid w:val="008060BA"/>
    <w:rsid w:val="00806204"/>
    <w:rsid w:val="008071AD"/>
    <w:rsid w:val="00807661"/>
    <w:rsid w:val="00807864"/>
    <w:rsid w:val="00807B40"/>
    <w:rsid w:val="00807C07"/>
    <w:rsid w:val="0081009B"/>
    <w:rsid w:val="0081099D"/>
    <w:rsid w:val="00810A7B"/>
    <w:rsid w:val="00810B5D"/>
    <w:rsid w:val="00811A71"/>
    <w:rsid w:val="00811D30"/>
    <w:rsid w:val="00812203"/>
    <w:rsid w:val="00812702"/>
    <w:rsid w:val="008152A7"/>
    <w:rsid w:val="00815334"/>
    <w:rsid w:val="00815410"/>
    <w:rsid w:val="0081626A"/>
    <w:rsid w:val="008166A1"/>
    <w:rsid w:val="008166EA"/>
    <w:rsid w:val="008168A1"/>
    <w:rsid w:val="00816EB5"/>
    <w:rsid w:val="00820213"/>
    <w:rsid w:val="008210D7"/>
    <w:rsid w:val="00821E10"/>
    <w:rsid w:val="008229A7"/>
    <w:rsid w:val="00823D05"/>
    <w:rsid w:val="00824DC4"/>
    <w:rsid w:val="0082513B"/>
    <w:rsid w:val="0082525D"/>
    <w:rsid w:val="00825AB7"/>
    <w:rsid w:val="00825C53"/>
    <w:rsid w:val="0082611D"/>
    <w:rsid w:val="0082613E"/>
    <w:rsid w:val="0082632D"/>
    <w:rsid w:val="0082715C"/>
    <w:rsid w:val="00827C5E"/>
    <w:rsid w:val="00831205"/>
    <w:rsid w:val="00831515"/>
    <w:rsid w:val="008325E4"/>
    <w:rsid w:val="00832C66"/>
    <w:rsid w:val="008342C3"/>
    <w:rsid w:val="008357DD"/>
    <w:rsid w:val="00835A63"/>
    <w:rsid w:val="008361D3"/>
    <w:rsid w:val="0083699F"/>
    <w:rsid w:val="00836AB4"/>
    <w:rsid w:val="00836FC5"/>
    <w:rsid w:val="008375ED"/>
    <w:rsid w:val="00840B0D"/>
    <w:rsid w:val="00840C38"/>
    <w:rsid w:val="008415CC"/>
    <w:rsid w:val="0084296B"/>
    <w:rsid w:val="00843A51"/>
    <w:rsid w:val="00843BC2"/>
    <w:rsid w:val="00843DDC"/>
    <w:rsid w:val="00843E62"/>
    <w:rsid w:val="008446CC"/>
    <w:rsid w:val="008449CC"/>
    <w:rsid w:val="008453CE"/>
    <w:rsid w:val="00845967"/>
    <w:rsid w:val="008459C5"/>
    <w:rsid w:val="008463C4"/>
    <w:rsid w:val="008467F1"/>
    <w:rsid w:val="00847153"/>
    <w:rsid w:val="008473B2"/>
    <w:rsid w:val="0084788D"/>
    <w:rsid w:val="00847A90"/>
    <w:rsid w:val="008501C3"/>
    <w:rsid w:val="0085026D"/>
    <w:rsid w:val="00850696"/>
    <w:rsid w:val="00850886"/>
    <w:rsid w:val="0085100D"/>
    <w:rsid w:val="008512F0"/>
    <w:rsid w:val="00852A2A"/>
    <w:rsid w:val="00853169"/>
    <w:rsid w:val="0085387E"/>
    <w:rsid w:val="00853AC1"/>
    <w:rsid w:val="008540FA"/>
    <w:rsid w:val="008555D0"/>
    <w:rsid w:val="00855D28"/>
    <w:rsid w:val="00856565"/>
    <w:rsid w:val="008570A0"/>
    <w:rsid w:val="00857661"/>
    <w:rsid w:val="008577B2"/>
    <w:rsid w:val="00857D9E"/>
    <w:rsid w:val="008607AF"/>
    <w:rsid w:val="00861A3A"/>
    <w:rsid w:val="00861A9F"/>
    <w:rsid w:val="00861E63"/>
    <w:rsid w:val="008626B9"/>
    <w:rsid w:val="00863763"/>
    <w:rsid w:val="0086382B"/>
    <w:rsid w:val="00864191"/>
    <w:rsid w:val="008644A4"/>
    <w:rsid w:val="008647F1"/>
    <w:rsid w:val="008653C3"/>
    <w:rsid w:val="00865496"/>
    <w:rsid w:val="00866246"/>
    <w:rsid w:val="00866296"/>
    <w:rsid w:val="00866500"/>
    <w:rsid w:val="008673CD"/>
    <w:rsid w:val="008702BB"/>
    <w:rsid w:val="00870FCA"/>
    <w:rsid w:val="00871424"/>
    <w:rsid w:val="00871651"/>
    <w:rsid w:val="008720C0"/>
    <w:rsid w:val="0087238F"/>
    <w:rsid w:val="008725F1"/>
    <w:rsid w:val="00872CBA"/>
    <w:rsid w:val="008733BB"/>
    <w:rsid w:val="008762E2"/>
    <w:rsid w:val="00876330"/>
    <w:rsid w:val="008764EA"/>
    <w:rsid w:val="00876CAA"/>
    <w:rsid w:val="008774E6"/>
    <w:rsid w:val="00877DFC"/>
    <w:rsid w:val="00880863"/>
    <w:rsid w:val="00881063"/>
    <w:rsid w:val="0088149B"/>
    <w:rsid w:val="00881F0E"/>
    <w:rsid w:val="008821C8"/>
    <w:rsid w:val="008822ED"/>
    <w:rsid w:val="00882B7D"/>
    <w:rsid w:val="00882F29"/>
    <w:rsid w:val="008835D1"/>
    <w:rsid w:val="0088485D"/>
    <w:rsid w:val="00884A7D"/>
    <w:rsid w:val="008853EA"/>
    <w:rsid w:val="00885EFF"/>
    <w:rsid w:val="008860A0"/>
    <w:rsid w:val="008862DB"/>
    <w:rsid w:val="00886C7F"/>
    <w:rsid w:val="00887B20"/>
    <w:rsid w:val="00890F2E"/>
    <w:rsid w:val="008917D5"/>
    <w:rsid w:val="00891A00"/>
    <w:rsid w:val="00891ADB"/>
    <w:rsid w:val="00891C46"/>
    <w:rsid w:val="008937FA"/>
    <w:rsid w:val="0089446F"/>
    <w:rsid w:val="00894B48"/>
    <w:rsid w:val="008952BC"/>
    <w:rsid w:val="008956AB"/>
    <w:rsid w:val="00896F1A"/>
    <w:rsid w:val="00897688"/>
    <w:rsid w:val="008A0506"/>
    <w:rsid w:val="008A0A1C"/>
    <w:rsid w:val="008A1184"/>
    <w:rsid w:val="008A1E1E"/>
    <w:rsid w:val="008A2762"/>
    <w:rsid w:val="008A2AA0"/>
    <w:rsid w:val="008A32D2"/>
    <w:rsid w:val="008A32FC"/>
    <w:rsid w:val="008A373D"/>
    <w:rsid w:val="008A4A71"/>
    <w:rsid w:val="008A5110"/>
    <w:rsid w:val="008A5940"/>
    <w:rsid w:val="008A67BC"/>
    <w:rsid w:val="008A6D7C"/>
    <w:rsid w:val="008A6D9D"/>
    <w:rsid w:val="008A7DA3"/>
    <w:rsid w:val="008B0114"/>
    <w:rsid w:val="008B142D"/>
    <w:rsid w:val="008B163A"/>
    <w:rsid w:val="008B2B4F"/>
    <w:rsid w:val="008B2D55"/>
    <w:rsid w:val="008B3625"/>
    <w:rsid w:val="008B3F73"/>
    <w:rsid w:val="008B4033"/>
    <w:rsid w:val="008B44C2"/>
    <w:rsid w:val="008B4564"/>
    <w:rsid w:val="008B4CB3"/>
    <w:rsid w:val="008B51BC"/>
    <w:rsid w:val="008B6472"/>
    <w:rsid w:val="008B6A7C"/>
    <w:rsid w:val="008B6EB8"/>
    <w:rsid w:val="008B7515"/>
    <w:rsid w:val="008B7D59"/>
    <w:rsid w:val="008C0309"/>
    <w:rsid w:val="008C0447"/>
    <w:rsid w:val="008C08DA"/>
    <w:rsid w:val="008C1037"/>
    <w:rsid w:val="008C1F3D"/>
    <w:rsid w:val="008C2600"/>
    <w:rsid w:val="008C300D"/>
    <w:rsid w:val="008C37E8"/>
    <w:rsid w:val="008C380B"/>
    <w:rsid w:val="008C3825"/>
    <w:rsid w:val="008C42C5"/>
    <w:rsid w:val="008C666F"/>
    <w:rsid w:val="008C7728"/>
    <w:rsid w:val="008C77C6"/>
    <w:rsid w:val="008C7E5D"/>
    <w:rsid w:val="008C7EE5"/>
    <w:rsid w:val="008D019D"/>
    <w:rsid w:val="008D12B0"/>
    <w:rsid w:val="008D23D9"/>
    <w:rsid w:val="008D25D0"/>
    <w:rsid w:val="008D3204"/>
    <w:rsid w:val="008D3E92"/>
    <w:rsid w:val="008D419A"/>
    <w:rsid w:val="008D45D7"/>
    <w:rsid w:val="008D46EC"/>
    <w:rsid w:val="008D4A43"/>
    <w:rsid w:val="008D5016"/>
    <w:rsid w:val="008D52F0"/>
    <w:rsid w:val="008D5B63"/>
    <w:rsid w:val="008D6129"/>
    <w:rsid w:val="008D64E6"/>
    <w:rsid w:val="008D7C40"/>
    <w:rsid w:val="008D7DEF"/>
    <w:rsid w:val="008E0658"/>
    <w:rsid w:val="008E0E3D"/>
    <w:rsid w:val="008E14FB"/>
    <w:rsid w:val="008E21C2"/>
    <w:rsid w:val="008E339E"/>
    <w:rsid w:val="008E3432"/>
    <w:rsid w:val="008E3B4A"/>
    <w:rsid w:val="008E3EF2"/>
    <w:rsid w:val="008E45F3"/>
    <w:rsid w:val="008E461B"/>
    <w:rsid w:val="008E586B"/>
    <w:rsid w:val="008E6177"/>
    <w:rsid w:val="008E65F6"/>
    <w:rsid w:val="008E6A97"/>
    <w:rsid w:val="008E6E3A"/>
    <w:rsid w:val="008E702F"/>
    <w:rsid w:val="008E733F"/>
    <w:rsid w:val="008F07D4"/>
    <w:rsid w:val="008F097E"/>
    <w:rsid w:val="008F179A"/>
    <w:rsid w:val="008F204A"/>
    <w:rsid w:val="008F2B7E"/>
    <w:rsid w:val="008F2D33"/>
    <w:rsid w:val="008F33E7"/>
    <w:rsid w:val="008F3413"/>
    <w:rsid w:val="008F41A3"/>
    <w:rsid w:val="008F4CD3"/>
    <w:rsid w:val="008F4FDB"/>
    <w:rsid w:val="008F5533"/>
    <w:rsid w:val="008F5CF5"/>
    <w:rsid w:val="008F6A74"/>
    <w:rsid w:val="008F6FCF"/>
    <w:rsid w:val="008F730F"/>
    <w:rsid w:val="008F7984"/>
    <w:rsid w:val="00900008"/>
    <w:rsid w:val="00900100"/>
    <w:rsid w:val="00900213"/>
    <w:rsid w:val="00901289"/>
    <w:rsid w:val="00902634"/>
    <w:rsid w:val="00903027"/>
    <w:rsid w:val="00903A79"/>
    <w:rsid w:val="00904E28"/>
    <w:rsid w:val="00905B38"/>
    <w:rsid w:val="00905C45"/>
    <w:rsid w:val="00905D8F"/>
    <w:rsid w:val="00905DBA"/>
    <w:rsid w:val="00906163"/>
    <w:rsid w:val="0090638C"/>
    <w:rsid w:val="00906427"/>
    <w:rsid w:val="009068E1"/>
    <w:rsid w:val="00907C02"/>
    <w:rsid w:val="00907E6C"/>
    <w:rsid w:val="00907E86"/>
    <w:rsid w:val="00910305"/>
    <w:rsid w:val="00910EC6"/>
    <w:rsid w:val="00911DD8"/>
    <w:rsid w:val="00911F7B"/>
    <w:rsid w:val="00913A28"/>
    <w:rsid w:val="00913B17"/>
    <w:rsid w:val="00914280"/>
    <w:rsid w:val="009159A1"/>
    <w:rsid w:val="00915F11"/>
    <w:rsid w:val="0091686E"/>
    <w:rsid w:val="00916F7F"/>
    <w:rsid w:val="00917517"/>
    <w:rsid w:val="0091780A"/>
    <w:rsid w:val="00920059"/>
    <w:rsid w:val="0092070D"/>
    <w:rsid w:val="0092097F"/>
    <w:rsid w:val="00921003"/>
    <w:rsid w:val="00921080"/>
    <w:rsid w:val="00921B23"/>
    <w:rsid w:val="00922C77"/>
    <w:rsid w:val="0092386C"/>
    <w:rsid w:val="009239C2"/>
    <w:rsid w:val="00923EE8"/>
    <w:rsid w:val="00924447"/>
    <w:rsid w:val="0092487B"/>
    <w:rsid w:val="009249C9"/>
    <w:rsid w:val="00924ED2"/>
    <w:rsid w:val="00925153"/>
    <w:rsid w:val="0092680D"/>
    <w:rsid w:val="00926BDB"/>
    <w:rsid w:val="00926E64"/>
    <w:rsid w:val="009273DA"/>
    <w:rsid w:val="009274BC"/>
    <w:rsid w:val="0092794A"/>
    <w:rsid w:val="009316B4"/>
    <w:rsid w:val="00932CA7"/>
    <w:rsid w:val="0093317E"/>
    <w:rsid w:val="009332CF"/>
    <w:rsid w:val="009339AF"/>
    <w:rsid w:val="00933A01"/>
    <w:rsid w:val="00933D01"/>
    <w:rsid w:val="00933F13"/>
    <w:rsid w:val="009350E4"/>
    <w:rsid w:val="0093598E"/>
    <w:rsid w:val="00935E0B"/>
    <w:rsid w:val="00935F77"/>
    <w:rsid w:val="00936641"/>
    <w:rsid w:val="00937F26"/>
    <w:rsid w:val="00937F3C"/>
    <w:rsid w:val="009403E4"/>
    <w:rsid w:val="00940504"/>
    <w:rsid w:val="00940676"/>
    <w:rsid w:val="00940C48"/>
    <w:rsid w:val="0094167B"/>
    <w:rsid w:val="00941C91"/>
    <w:rsid w:val="00941FCD"/>
    <w:rsid w:val="00942D24"/>
    <w:rsid w:val="00942E3F"/>
    <w:rsid w:val="0094371B"/>
    <w:rsid w:val="00944238"/>
    <w:rsid w:val="009453B7"/>
    <w:rsid w:val="00945458"/>
    <w:rsid w:val="00945462"/>
    <w:rsid w:val="00945A81"/>
    <w:rsid w:val="00945FC0"/>
    <w:rsid w:val="0094656F"/>
    <w:rsid w:val="00947337"/>
    <w:rsid w:val="00947712"/>
    <w:rsid w:val="00947BB5"/>
    <w:rsid w:val="00951765"/>
    <w:rsid w:val="00952CB7"/>
    <w:rsid w:val="00953C4B"/>
    <w:rsid w:val="00953EFA"/>
    <w:rsid w:val="009563C0"/>
    <w:rsid w:val="009572AF"/>
    <w:rsid w:val="009579A8"/>
    <w:rsid w:val="00962004"/>
    <w:rsid w:val="0096228B"/>
    <w:rsid w:val="009637F4"/>
    <w:rsid w:val="00963D55"/>
    <w:rsid w:val="00964D08"/>
    <w:rsid w:val="00966A04"/>
    <w:rsid w:val="00966A97"/>
    <w:rsid w:val="009678CB"/>
    <w:rsid w:val="00967C93"/>
    <w:rsid w:val="00971235"/>
    <w:rsid w:val="009726ED"/>
    <w:rsid w:val="00972910"/>
    <w:rsid w:val="00972E14"/>
    <w:rsid w:val="00972FBE"/>
    <w:rsid w:val="00973434"/>
    <w:rsid w:val="00974569"/>
    <w:rsid w:val="00974599"/>
    <w:rsid w:val="00974799"/>
    <w:rsid w:val="00974F12"/>
    <w:rsid w:val="0097558B"/>
    <w:rsid w:val="009767C0"/>
    <w:rsid w:val="00976965"/>
    <w:rsid w:val="00976B78"/>
    <w:rsid w:val="00976BA7"/>
    <w:rsid w:val="00977505"/>
    <w:rsid w:val="0097771D"/>
    <w:rsid w:val="00977A37"/>
    <w:rsid w:val="00980366"/>
    <w:rsid w:val="009824E8"/>
    <w:rsid w:val="0098371E"/>
    <w:rsid w:val="009844A6"/>
    <w:rsid w:val="00984CA9"/>
    <w:rsid w:val="00985071"/>
    <w:rsid w:val="00985907"/>
    <w:rsid w:val="00986022"/>
    <w:rsid w:val="00986ACC"/>
    <w:rsid w:val="00987518"/>
    <w:rsid w:val="00990179"/>
    <w:rsid w:val="009901EA"/>
    <w:rsid w:val="00990865"/>
    <w:rsid w:val="009910C2"/>
    <w:rsid w:val="009914DB"/>
    <w:rsid w:val="009917DA"/>
    <w:rsid w:val="009924FC"/>
    <w:rsid w:val="00992DBD"/>
    <w:rsid w:val="00993344"/>
    <w:rsid w:val="00993DB1"/>
    <w:rsid w:val="00993EFE"/>
    <w:rsid w:val="00994697"/>
    <w:rsid w:val="009948D8"/>
    <w:rsid w:val="00995290"/>
    <w:rsid w:val="0099535B"/>
    <w:rsid w:val="00995764"/>
    <w:rsid w:val="00997609"/>
    <w:rsid w:val="00997786"/>
    <w:rsid w:val="0099793A"/>
    <w:rsid w:val="00997D57"/>
    <w:rsid w:val="009A1435"/>
    <w:rsid w:val="009A2FBB"/>
    <w:rsid w:val="009A3924"/>
    <w:rsid w:val="009A3DB6"/>
    <w:rsid w:val="009A62E1"/>
    <w:rsid w:val="009A6D0F"/>
    <w:rsid w:val="009A7035"/>
    <w:rsid w:val="009A75B7"/>
    <w:rsid w:val="009A7A43"/>
    <w:rsid w:val="009B0138"/>
    <w:rsid w:val="009B0DE9"/>
    <w:rsid w:val="009B0E2F"/>
    <w:rsid w:val="009B171B"/>
    <w:rsid w:val="009B1B8C"/>
    <w:rsid w:val="009B2548"/>
    <w:rsid w:val="009B2698"/>
    <w:rsid w:val="009B2EF6"/>
    <w:rsid w:val="009B424B"/>
    <w:rsid w:val="009B441C"/>
    <w:rsid w:val="009B443D"/>
    <w:rsid w:val="009B45E1"/>
    <w:rsid w:val="009B47E0"/>
    <w:rsid w:val="009B4835"/>
    <w:rsid w:val="009B56FB"/>
    <w:rsid w:val="009B626C"/>
    <w:rsid w:val="009B6602"/>
    <w:rsid w:val="009B6687"/>
    <w:rsid w:val="009B6FB9"/>
    <w:rsid w:val="009B72C1"/>
    <w:rsid w:val="009B7A59"/>
    <w:rsid w:val="009C1295"/>
    <w:rsid w:val="009C17C1"/>
    <w:rsid w:val="009C1EED"/>
    <w:rsid w:val="009C21E2"/>
    <w:rsid w:val="009C26AC"/>
    <w:rsid w:val="009C2B3A"/>
    <w:rsid w:val="009C2F1F"/>
    <w:rsid w:val="009C32EF"/>
    <w:rsid w:val="009C3634"/>
    <w:rsid w:val="009C482C"/>
    <w:rsid w:val="009C58E6"/>
    <w:rsid w:val="009C6446"/>
    <w:rsid w:val="009C6A55"/>
    <w:rsid w:val="009C749C"/>
    <w:rsid w:val="009C799C"/>
    <w:rsid w:val="009C7FBF"/>
    <w:rsid w:val="009D0015"/>
    <w:rsid w:val="009D00BC"/>
    <w:rsid w:val="009D0391"/>
    <w:rsid w:val="009D042F"/>
    <w:rsid w:val="009D2A52"/>
    <w:rsid w:val="009D3799"/>
    <w:rsid w:val="009D3ABE"/>
    <w:rsid w:val="009D3BFC"/>
    <w:rsid w:val="009D3DF1"/>
    <w:rsid w:val="009D3E59"/>
    <w:rsid w:val="009D5166"/>
    <w:rsid w:val="009D524E"/>
    <w:rsid w:val="009D53B3"/>
    <w:rsid w:val="009D5994"/>
    <w:rsid w:val="009D63E6"/>
    <w:rsid w:val="009D7078"/>
    <w:rsid w:val="009D7D28"/>
    <w:rsid w:val="009E0562"/>
    <w:rsid w:val="009E10D7"/>
    <w:rsid w:val="009E180A"/>
    <w:rsid w:val="009E19F8"/>
    <w:rsid w:val="009E2737"/>
    <w:rsid w:val="009E3877"/>
    <w:rsid w:val="009E3CEE"/>
    <w:rsid w:val="009E3E26"/>
    <w:rsid w:val="009E3E7B"/>
    <w:rsid w:val="009E3EE1"/>
    <w:rsid w:val="009E4919"/>
    <w:rsid w:val="009E4B27"/>
    <w:rsid w:val="009E55B3"/>
    <w:rsid w:val="009E5B11"/>
    <w:rsid w:val="009E695B"/>
    <w:rsid w:val="009E6ACE"/>
    <w:rsid w:val="009E765D"/>
    <w:rsid w:val="009E785F"/>
    <w:rsid w:val="009F0AD6"/>
    <w:rsid w:val="009F20A4"/>
    <w:rsid w:val="009F230D"/>
    <w:rsid w:val="009F2DD5"/>
    <w:rsid w:val="009F31FB"/>
    <w:rsid w:val="009F341F"/>
    <w:rsid w:val="009F3BC9"/>
    <w:rsid w:val="009F3E9B"/>
    <w:rsid w:val="009F3EEF"/>
    <w:rsid w:val="009F44F3"/>
    <w:rsid w:val="009F62E5"/>
    <w:rsid w:val="009F6E92"/>
    <w:rsid w:val="009F7857"/>
    <w:rsid w:val="009F7EE2"/>
    <w:rsid w:val="00A003C9"/>
    <w:rsid w:val="00A004EB"/>
    <w:rsid w:val="00A0056E"/>
    <w:rsid w:val="00A01269"/>
    <w:rsid w:val="00A01E4D"/>
    <w:rsid w:val="00A02F86"/>
    <w:rsid w:val="00A032AC"/>
    <w:rsid w:val="00A038F4"/>
    <w:rsid w:val="00A03C05"/>
    <w:rsid w:val="00A04054"/>
    <w:rsid w:val="00A0533B"/>
    <w:rsid w:val="00A05E23"/>
    <w:rsid w:val="00A06156"/>
    <w:rsid w:val="00A10692"/>
    <w:rsid w:val="00A1137A"/>
    <w:rsid w:val="00A11636"/>
    <w:rsid w:val="00A1166A"/>
    <w:rsid w:val="00A12123"/>
    <w:rsid w:val="00A12987"/>
    <w:rsid w:val="00A13353"/>
    <w:rsid w:val="00A13AFE"/>
    <w:rsid w:val="00A14BF7"/>
    <w:rsid w:val="00A1541A"/>
    <w:rsid w:val="00A15ED4"/>
    <w:rsid w:val="00A15EEA"/>
    <w:rsid w:val="00A16348"/>
    <w:rsid w:val="00A164CB"/>
    <w:rsid w:val="00A170C9"/>
    <w:rsid w:val="00A20BEC"/>
    <w:rsid w:val="00A2115D"/>
    <w:rsid w:val="00A22019"/>
    <w:rsid w:val="00A22187"/>
    <w:rsid w:val="00A23B4F"/>
    <w:rsid w:val="00A23F06"/>
    <w:rsid w:val="00A240C0"/>
    <w:rsid w:val="00A24374"/>
    <w:rsid w:val="00A2470A"/>
    <w:rsid w:val="00A24C3F"/>
    <w:rsid w:val="00A253E7"/>
    <w:rsid w:val="00A256EF"/>
    <w:rsid w:val="00A2570B"/>
    <w:rsid w:val="00A258BF"/>
    <w:rsid w:val="00A26EF5"/>
    <w:rsid w:val="00A27019"/>
    <w:rsid w:val="00A2747F"/>
    <w:rsid w:val="00A275AA"/>
    <w:rsid w:val="00A300C5"/>
    <w:rsid w:val="00A3025F"/>
    <w:rsid w:val="00A304E7"/>
    <w:rsid w:val="00A31234"/>
    <w:rsid w:val="00A31BE8"/>
    <w:rsid w:val="00A31D79"/>
    <w:rsid w:val="00A32C9A"/>
    <w:rsid w:val="00A33E21"/>
    <w:rsid w:val="00A34020"/>
    <w:rsid w:val="00A34702"/>
    <w:rsid w:val="00A347F1"/>
    <w:rsid w:val="00A35360"/>
    <w:rsid w:val="00A35840"/>
    <w:rsid w:val="00A35E5E"/>
    <w:rsid w:val="00A35F89"/>
    <w:rsid w:val="00A3622D"/>
    <w:rsid w:val="00A36C33"/>
    <w:rsid w:val="00A371CA"/>
    <w:rsid w:val="00A37871"/>
    <w:rsid w:val="00A378B5"/>
    <w:rsid w:val="00A37E29"/>
    <w:rsid w:val="00A404DD"/>
    <w:rsid w:val="00A40F33"/>
    <w:rsid w:val="00A40FE8"/>
    <w:rsid w:val="00A417CF"/>
    <w:rsid w:val="00A4283A"/>
    <w:rsid w:val="00A42D72"/>
    <w:rsid w:val="00A4407D"/>
    <w:rsid w:val="00A449BB"/>
    <w:rsid w:val="00A44F78"/>
    <w:rsid w:val="00A4548E"/>
    <w:rsid w:val="00A46BFF"/>
    <w:rsid w:val="00A472A2"/>
    <w:rsid w:val="00A47927"/>
    <w:rsid w:val="00A500AA"/>
    <w:rsid w:val="00A503ED"/>
    <w:rsid w:val="00A51F31"/>
    <w:rsid w:val="00A52DFD"/>
    <w:rsid w:val="00A52E4C"/>
    <w:rsid w:val="00A532B8"/>
    <w:rsid w:val="00A536FC"/>
    <w:rsid w:val="00A55135"/>
    <w:rsid w:val="00A55976"/>
    <w:rsid w:val="00A5599C"/>
    <w:rsid w:val="00A56558"/>
    <w:rsid w:val="00A567B0"/>
    <w:rsid w:val="00A569BE"/>
    <w:rsid w:val="00A56ACC"/>
    <w:rsid w:val="00A56DFF"/>
    <w:rsid w:val="00A60D7D"/>
    <w:rsid w:val="00A60DE2"/>
    <w:rsid w:val="00A62531"/>
    <w:rsid w:val="00A629BD"/>
    <w:rsid w:val="00A62D5B"/>
    <w:rsid w:val="00A632E2"/>
    <w:rsid w:val="00A63EBA"/>
    <w:rsid w:val="00A64467"/>
    <w:rsid w:val="00A646CA"/>
    <w:rsid w:val="00A652D2"/>
    <w:rsid w:val="00A65720"/>
    <w:rsid w:val="00A65817"/>
    <w:rsid w:val="00A66021"/>
    <w:rsid w:val="00A665C1"/>
    <w:rsid w:val="00A672CC"/>
    <w:rsid w:val="00A67B40"/>
    <w:rsid w:val="00A67BB3"/>
    <w:rsid w:val="00A70057"/>
    <w:rsid w:val="00A7051D"/>
    <w:rsid w:val="00A70A9E"/>
    <w:rsid w:val="00A71836"/>
    <w:rsid w:val="00A71B84"/>
    <w:rsid w:val="00A727B2"/>
    <w:rsid w:val="00A732D8"/>
    <w:rsid w:val="00A73B2E"/>
    <w:rsid w:val="00A7454A"/>
    <w:rsid w:val="00A747AD"/>
    <w:rsid w:val="00A74974"/>
    <w:rsid w:val="00A751DE"/>
    <w:rsid w:val="00A752C8"/>
    <w:rsid w:val="00A7567F"/>
    <w:rsid w:val="00A75D60"/>
    <w:rsid w:val="00A76179"/>
    <w:rsid w:val="00A763FE"/>
    <w:rsid w:val="00A766C5"/>
    <w:rsid w:val="00A767C4"/>
    <w:rsid w:val="00A76A25"/>
    <w:rsid w:val="00A76C7B"/>
    <w:rsid w:val="00A76FB9"/>
    <w:rsid w:val="00A76FEE"/>
    <w:rsid w:val="00A77C4B"/>
    <w:rsid w:val="00A8038F"/>
    <w:rsid w:val="00A80FA7"/>
    <w:rsid w:val="00A818DA"/>
    <w:rsid w:val="00A81D6E"/>
    <w:rsid w:val="00A828D1"/>
    <w:rsid w:val="00A82D61"/>
    <w:rsid w:val="00A83676"/>
    <w:rsid w:val="00A83C67"/>
    <w:rsid w:val="00A8432B"/>
    <w:rsid w:val="00A84AAD"/>
    <w:rsid w:val="00A84F52"/>
    <w:rsid w:val="00A858CA"/>
    <w:rsid w:val="00A85FA7"/>
    <w:rsid w:val="00A86EA0"/>
    <w:rsid w:val="00A871DC"/>
    <w:rsid w:val="00A878E5"/>
    <w:rsid w:val="00A87C1B"/>
    <w:rsid w:val="00A909BE"/>
    <w:rsid w:val="00A9169C"/>
    <w:rsid w:val="00A92FD9"/>
    <w:rsid w:val="00A932F7"/>
    <w:rsid w:val="00A943F3"/>
    <w:rsid w:val="00A9476D"/>
    <w:rsid w:val="00A950C0"/>
    <w:rsid w:val="00A96502"/>
    <w:rsid w:val="00A96B93"/>
    <w:rsid w:val="00A96BA1"/>
    <w:rsid w:val="00A96FD3"/>
    <w:rsid w:val="00A973D0"/>
    <w:rsid w:val="00A97666"/>
    <w:rsid w:val="00A97B83"/>
    <w:rsid w:val="00AA086E"/>
    <w:rsid w:val="00AA1347"/>
    <w:rsid w:val="00AA15A6"/>
    <w:rsid w:val="00AA19C8"/>
    <w:rsid w:val="00AA1B3D"/>
    <w:rsid w:val="00AA2072"/>
    <w:rsid w:val="00AA293A"/>
    <w:rsid w:val="00AA30FD"/>
    <w:rsid w:val="00AA35C6"/>
    <w:rsid w:val="00AA35FC"/>
    <w:rsid w:val="00AA424F"/>
    <w:rsid w:val="00AA4B61"/>
    <w:rsid w:val="00AA55E2"/>
    <w:rsid w:val="00AA56AB"/>
    <w:rsid w:val="00AA6689"/>
    <w:rsid w:val="00AA68C7"/>
    <w:rsid w:val="00AA6ECC"/>
    <w:rsid w:val="00AA7FC7"/>
    <w:rsid w:val="00AB0257"/>
    <w:rsid w:val="00AB08B2"/>
    <w:rsid w:val="00AB0CCA"/>
    <w:rsid w:val="00AB198D"/>
    <w:rsid w:val="00AB25AD"/>
    <w:rsid w:val="00AB28B6"/>
    <w:rsid w:val="00AB2A54"/>
    <w:rsid w:val="00AB3088"/>
    <w:rsid w:val="00AB441E"/>
    <w:rsid w:val="00AB44D7"/>
    <w:rsid w:val="00AB5582"/>
    <w:rsid w:val="00AB686C"/>
    <w:rsid w:val="00AC0AFE"/>
    <w:rsid w:val="00AC0CDA"/>
    <w:rsid w:val="00AC0ECD"/>
    <w:rsid w:val="00AC1E11"/>
    <w:rsid w:val="00AC1F8F"/>
    <w:rsid w:val="00AC22E9"/>
    <w:rsid w:val="00AC2764"/>
    <w:rsid w:val="00AC27BD"/>
    <w:rsid w:val="00AC2EDA"/>
    <w:rsid w:val="00AC354C"/>
    <w:rsid w:val="00AC42AA"/>
    <w:rsid w:val="00AC531B"/>
    <w:rsid w:val="00AC59F3"/>
    <w:rsid w:val="00AC664E"/>
    <w:rsid w:val="00AC6705"/>
    <w:rsid w:val="00AC6CE2"/>
    <w:rsid w:val="00AC72F3"/>
    <w:rsid w:val="00AD0225"/>
    <w:rsid w:val="00AD0C77"/>
    <w:rsid w:val="00AD0EB8"/>
    <w:rsid w:val="00AD189C"/>
    <w:rsid w:val="00AD1A1E"/>
    <w:rsid w:val="00AD21C6"/>
    <w:rsid w:val="00AD2383"/>
    <w:rsid w:val="00AD24E8"/>
    <w:rsid w:val="00AD27DE"/>
    <w:rsid w:val="00AD3048"/>
    <w:rsid w:val="00AD3545"/>
    <w:rsid w:val="00AD405A"/>
    <w:rsid w:val="00AD4ABA"/>
    <w:rsid w:val="00AD4BCD"/>
    <w:rsid w:val="00AD51A9"/>
    <w:rsid w:val="00AD59C1"/>
    <w:rsid w:val="00AD6063"/>
    <w:rsid w:val="00AD660C"/>
    <w:rsid w:val="00AD7FE3"/>
    <w:rsid w:val="00AE104B"/>
    <w:rsid w:val="00AE1730"/>
    <w:rsid w:val="00AE1D65"/>
    <w:rsid w:val="00AE2294"/>
    <w:rsid w:val="00AE24D6"/>
    <w:rsid w:val="00AE29B5"/>
    <w:rsid w:val="00AE2FF0"/>
    <w:rsid w:val="00AE30A2"/>
    <w:rsid w:val="00AE380A"/>
    <w:rsid w:val="00AE3938"/>
    <w:rsid w:val="00AE3C43"/>
    <w:rsid w:val="00AE3FF0"/>
    <w:rsid w:val="00AE4076"/>
    <w:rsid w:val="00AE4105"/>
    <w:rsid w:val="00AE4535"/>
    <w:rsid w:val="00AE46FF"/>
    <w:rsid w:val="00AE480D"/>
    <w:rsid w:val="00AE492C"/>
    <w:rsid w:val="00AE54D3"/>
    <w:rsid w:val="00AE669F"/>
    <w:rsid w:val="00AE674D"/>
    <w:rsid w:val="00AE68B4"/>
    <w:rsid w:val="00AE6EB1"/>
    <w:rsid w:val="00AE6F14"/>
    <w:rsid w:val="00AF0874"/>
    <w:rsid w:val="00AF0935"/>
    <w:rsid w:val="00AF1FB5"/>
    <w:rsid w:val="00AF2680"/>
    <w:rsid w:val="00AF2D82"/>
    <w:rsid w:val="00AF33A4"/>
    <w:rsid w:val="00AF3421"/>
    <w:rsid w:val="00AF3ABF"/>
    <w:rsid w:val="00AF3CE7"/>
    <w:rsid w:val="00AF44A9"/>
    <w:rsid w:val="00AF5194"/>
    <w:rsid w:val="00AF5DF0"/>
    <w:rsid w:val="00AF7A29"/>
    <w:rsid w:val="00AF7E3A"/>
    <w:rsid w:val="00B002F4"/>
    <w:rsid w:val="00B00843"/>
    <w:rsid w:val="00B00926"/>
    <w:rsid w:val="00B0147A"/>
    <w:rsid w:val="00B01BBA"/>
    <w:rsid w:val="00B02EFD"/>
    <w:rsid w:val="00B0347C"/>
    <w:rsid w:val="00B03697"/>
    <w:rsid w:val="00B03FE9"/>
    <w:rsid w:val="00B04394"/>
    <w:rsid w:val="00B05CCA"/>
    <w:rsid w:val="00B05F68"/>
    <w:rsid w:val="00B06850"/>
    <w:rsid w:val="00B06CEB"/>
    <w:rsid w:val="00B06FDA"/>
    <w:rsid w:val="00B0762A"/>
    <w:rsid w:val="00B104DE"/>
    <w:rsid w:val="00B1099F"/>
    <w:rsid w:val="00B114D5"/>
    <w:rsid w:val="00B11613"/>
    <w:rsid w:val="00B11F94"/>
    <w:rsid w:val="00B129CA"/>
    <w:rsid w:val="00B12C74"/>
    <w:rsid w:val="00B12E7B"/>
    <w:rsid w:val="00B1375A"/>
    <w:rsid w:val="00B13761"/>
    <w:rsid w:val="00B13D69"/>
    <w:rsid w:val="00B14000"/>
    <w:rsid w:val="00B140C6"/>
    <w:rsid w:val="00B14639"/>
    <w:rsid w:val="00B15B52"/>
    <w:rsid w:val="00B15BB7"/>
    <w:rsid w:val="00B15ED2"/>
    <w:rsid w:val="00B15F84"/>
    <w:rsid w:val="00B16766"/>
    <w:rsid w:val="00B17892"/>
    <w:rsid w:val="00B21276"/>
    <w:rsid w:val="00B22064"/>
    <w:rsid w:val="00B22C04"/>
    <w:rsid w:val="00B22C39"/>
    <w:rsid w:val="00B23422"/>
    <w:rsid w:val="00B2355C"/>
    <w:rsid w:val="00B2366D"/>
    <w:rsid w:val="00B23A6B"/>
    <w:rsid w:val="00B24424"/>
    <w:rsid w:val="00B24CBC"/>
    <w:rsid w:val="00B251F5"/>
    <w:rsid w:val="00B25540"/>
    <w:rsid w:val="00B25A1A"/>
    <w:rsid w:val="00B25ED3"/>
    <w:rsid w:val="00B26A52"/>
    <w:rsid w:val="00B27535"/>
    <w:rsid w:val="00B275B3"/>
    <w:rsid w:val="00B27853"/>
    <w:rsid w:val="00B27EA9"/>
    <w:rsid w:val="00B30652"/>
    <w:rsid w:val="00B308BB"/>
    <w:rsid w:val="00B30AC2"/>
    <w:rsid w:val="00B31CBE"/>
    <w:rsid w:val="00B321C1"/>
    <w:rsid w:val="00B33B2F"/>
    <w:rsid w:val="00B34129"/>
    <w:rsid w:val="00B3456C"/>
    <w:rsid w:val="00B34C15"/>
    <w:rsid w:val="00B352D3"/>
    <w:rsid w:val="00B35E72"/>
    <w:rsid w:val="00B36B1C"/>
    <w:rsid w:val="00B3738B"/>
    <w:rsid w:val="00B374F0"/>
    <w:rsid w:val="00B378C1"/>
    <w:rsid w:val="00B37E2B"/>
    <w:rsid w:val="00B413E7"/>
    <w:rsid w:val="00B4151E"/>
    <w:rsid w:val="00B41976"/>
    <w:rsid w:val="00B41EAE"/>
    <w:rsid w:val="00B41FC5"/>
    <w:rsid w:val="00B42DC9"/>
    <w:rsid w:val="00B43689"/>
    <w:rsid w:val="00B43BB6"/>
    <w:rsid w:val="00B4491F"/>
    <w:rsid w:val="00B44CC0"/>
    <w:rsid w:val="00B44EF6"/>
    <w:rsid w:val="00B46310"/>
    <w:rsid w:val="00B470CD"/>
    <w:rsid w:val="00B4768C"/>
    <w:rsid w:val="00B4769D"/>
    <w:rsid w:val="00B502FB"/>
    <w:rsid w:val="00B50C10"/>
    <w:rsid w:val="00B50C41"/>
    <w:rsid w:val="00B50E6D"/>
    <w:rsid w:val="00B51D64"/>
    <w:rsid w:val="00B522D4"/>
    <w:rsid w:val="00B525ED"/>
    <w:rsid w:val="00B540BA"/>
    <w:rsid w:val="00B54BBE"/>
    <w:rsid w:val="00B54E42"/>
    <w:rsid w:val="00B551FD"/>
    <w:rsid w:val="00B555AE"/>
    <w:rsid w:val="00B55A99"/>
    <w:rsid w:val="00B55CAD"/>
    <w:rsid w:val="00B565BC"/>
    <w:rsid w:val="00B56A8C"/>
    <w:rsid w:val="00B5723B"/>
    <w:rsid w:val="00B576B1"/>
    <w:rsid w:val="00B609EE"/>
    <w:rsid w:val="00B60D31"/>
    <w:rsid w:val="00B6305C"/>
    <w:rsid w:val="00B63B59"/>
    <w:rsid w:val="00B63F61"/>
    <w:rsid w:val="00B6494A"/>
    <w:rsid w:val="00B64D59"/>
    <w:rsid w:val="00B65188"/>
    <w:rsid w:val="00B65B63"/>
    <w:rsid w:val="00B65D8B"/>
    <w:rsid w:val="00B6620E"/>
    <w:rsid w:val="00B662B1"/>
    <w:rsid w:val="00B66441"/>
    <w:rsid w:val="00B6665C"/>
    <w:rsid w:val="00B67069"/>
    <w:rsid w:val="00B6711D"/>
    <w:rsid w:val="00B67F42"/>
    <w:rsid w:val="00B70F94"/>
    <w:rsid w:val="00B70FEB"/>
    <w:rsid w:val="00B71219"/>
    <w:rsid w:val="00B719D9"/>
    <w:rsid w:val="00B71E7F"/>
    <w:rsid w:val="00B7250B"/>
    <w:rsid w:val="00B72BBF"/>
    <w:rsid w:val="00B7359A"/>
    <w:rsid w:val="00B73BF8"/>
    <w:rsid w:val="00B73FB4"/>
    <w:rsid w:val="00B7411B"/>
    <w:rsid w:val="00B75DC6"/>
    <w:rsid w:val="00B7690B"/>
    <w:rsid w:val="00B76A3C"/>
    <w:rsid w:val="00B7715D"/>
    <w:rsid w:val="00B77F55"/>
    <w:rsid w:val="00B80136"/>
    <w:rsid w:val="00B80872"/>
    <w:rsid w:val="00B80D89"/>
    <w:rsid w:val="00B80EE3"/>
    <w:rsid w:val="00B81251"/>
    <w:rsid w:val="00B824EE"/>
    <w:rsid w:val="00B8400D"/>
    <w:rsid w:val="00B84AFA"/>
    <w:rsid w:val="00B84B34"/>
    <w:rsid w:val="00B85349"/>
    <w:rsid w:val="00B859A0"/>
    <w:rsid w:val="00B85C6A"/>
    <w:rsid w:val="00B86653"/>
    <w:rsid w:val="00B86726"/>
    <w:rsid w:val="00B86891"/>
    <w:rsid w:val="00B874EA"/>
    <w:rsid w:val="00B87AFA"/>
    <w:rsid w:val="00B9009E"/>
    <w:rsid w:val="00B90DC4"/>
    <w:rsid w:val="00B91BD0"/>
    <w:rsid w:val="00B9205D"/>
    <w:rsid w:val="00B92238"/>
    <w:rsid w:val="00B92437"/>
    <w:rsid w:val="00B9297D"/>
    <w:rsid w:val="00B92CC6"/>
    <w:rsid w:val="00B92E79"/>
    <w:rsid w:val="00B93036"/>
    <w:rsid w:val="00B937A9"/>
    <w:rsid w:val="00B948DB"/>
    <w:rsid w:val="00B95185"/>
    <w:rsid w:val="00B956C0"/>
    <w:rsid w:val="00B96074"/>
    <w:rsid w:val="00B96284"/>
    <w:rsid w:val="00B96631"/>
    <w:rsid w:val="00BA0A2A"/>
    <w:rsid w:val="00BA13CD"/>
    <w:rsid w:val="00BA1563"/>
    <w:rsid w:val="00BA1635"/>
    <w:rsid w:val="00BA1E47"/>
    <w:rsid w:val="00BA21C4"/>
    <w:rsid w:val="00BA25F1"/>
    <w:rsid w:val="00BA263C"/>
    <w:rsid w:val="00BA2861"/>
    <w:rsid w:val="00BA2DA8"/>
    <w:rsid w:val="00BA33E3"/>
    <w:rsid w:val="00BA357A"/>
    <w:rsid w:val="00BA37EC"/>
    <w:rsid w:val="00BA3F50"/>
    <w:rsid w:val="00BA4BF5"/>
    <w:rsid w:val="00BA4F59"/>
    <w:rsid w:val="00BA52B9"/>
    <w:rsid w:val="00BA631A"/>
    <w:rsid w:val="00BA7634"/>
    <w:rsid w:val="00BA780A"/>
    <w:rsid w:val="00BA7A07"/>
    <w:rsid w:val="00BB018E"/>
    <w:rsid w:val="00BB0856"/>
    <w:rsid w:val="00BB1459"/>
    <w:rsid w:val="00BB249F"/>
    <w:rsid w:val="00BB26CE"/>
    <w:rsid w:val="00BB30DD"/>
    <w:rsid w:val="00BB3279"/>
    <w:rsid w:val="00BB34A2"/>
    <w:rsid w:val="00BB4094"/>
    <w:rsid w:val="00BB4970"/>
    <w:rsid w:val="00BB52FA"/>
    <w:rsid w:val="00BB5DD1"/>
    <w:rsid w:val="00BB714C"/>
    <w:rsid w:val="00BB7350"/>
    <w:rsid w:val="00BB79A6"/>
    <w:rsid w:val="00BB7A5D"/>
    <w:rsid w:val="00BC04F1"/>
    <w:rsid w:val="00BC09F4"/>
    <w:rsid w:val="00BC3A93"/>
    <w:rsid w:val="00BC3B36"/>
    <w:rsid w:val="00BC3DEC"/>
    <w:rsid w:val="00BC4B8F"/>
    <w:rsid w:val="00BC507B"/>
    <w:rsid w:val="00BC510E"/>
    <w:rsid w:val="00BC543C"/>
    <w:rsid w:val="00BC5ED3"/>
    <w:rsid w:val="00BC5F36"/>
    <w:rsid w:val="00BC67ED"/>
    <w:rsid w:val="00BC79E1"/>
    <w:rsid w:val="00BD0219"/>
    <w:rsid w:val="00BD043A"/>
    <w:rsid w:val="00BD10C2"/>
    <w:rsid w:val="00BD1E4E"/>
    <w:rsid w:val="00BD4992"/>
    <w:rsid w:val="00BD57FD"/>
    <w:rsid w:val="00BD5F91"/>
    <w:rsid w:val="00BD63EE"/>
    <w:rsid w:val="00BD68AF"/>
    <w:rsid w:val="00BD7B86"/>
    <w:rsid w:val="00BE0E66"/>
    <w:rsid w:val="00BE11A3"/>
    <w:rsid w:val="00BE1AD0"/>
    <w:rsid w:val="00BE2538"/>
    <w:rsid w:val="00BE29FC"/>
    <w:rsid w:val="00BE302C"/>
    <w:rsid w:val="00BE31D4"/>
    <w:rsid w:val="00BE3DAC"/>
    <w:rsid w:val="00BE463B"/>
    <w:rsid w:val="00BE469B"/>
    <w:rsid w:val="00BE4F65"/>
    <w:rsid w:val="00BE5EF0"/>
    <w:rsid w:val="00BE6BBE"/>
    <w:rsid w:val="00BE734E"/>
    <w:rsid w:val="00BE79FB"/>
    <w:rsid w:val="00BE7A2B"/>
    <w:rsid w:val="00BE7F53"/>
    <w:rsid w:val="00BF0D3B"/>
    <w:rsid w:val="00BF1068"/>
    <w:rsid w:val="00BF1AD4"/>
    <w:rsid w:val="00BF1F91"/>
    <w:rsid w:val="00BF2C49"/>
    <w:rsid w:val="00BF43D3"/>
    <w:rsid w:val="00BF4527"/>
    <w:rsid w:val="00BF478B"/>
    <w:rsid w:val="00BF55AA"/>
    <w:rsid w:val="00BF62EC"/>
    <w:rsid w:val="00BF6513"/>
    <w:rsid w:val="00BF735C"/>
    <w:rsid w:val="00C00911"/>
    <w:rsid w:val="00C00EEA"/>
    <w:rsid w:val="00C01FEA"/>
    <w:rsid w:val="00C036BE"/>
    <w:rsid w:val="00C039FF"/>
    <w:rsid w:val="00C04C01"/>
    <w:rsid w:val="00C0518D"/>
    <w:rsid w:val="00C06042"/>
    <w:rsid w:val="00C066FA"/>
    <w:rsid w:val="00C100A8"/>
    <w:rsid w:val="00C102DD"/>
    <w:rsid w:val="00C10D31"/>
    <w:rsid w:val="00C1125B"/>
    <w:rsid w:val="00C11F97"/>
    <w:rsid w:val="00C1277D"/>
    <w:rsid w:val="00C12F5F"/>
    <w:rsid w:val="00C13FFA"/>
    <w:rsid w:val="00C14CB4"/>
    <w:rsid w:val="00C14DE6"/>
    <w:rsid w:val="00C15030"/>
    <w:rsid w:val="00C1520B"/>
    <w:rsid w:val="00C156E0"/>
    <w:rsid w:val="00C15A73"/>
    <w:rsid w:val="00C1606E"/>
    <w:rsid w:val="00C17DA8"/>
    <w:rsid w:val="00C20CF6"/>
    <w:rsid w:val="00C21AF4"/>
    <w:rsid w:val="00C223EB"/>
    <w:rsid w:val="00C22416"/>
    <w:rsid w:val="00C22839"/>
    <w:rsid w:val="00C22F5C"/>
    <w:rsid w:val="00C234FF"/>
    <w:rsid w:val="00C23DFD"/>
    <w:rsid w:val="00C24487"/>
    <w:rsid w:val="00C24679"/>
    <w:rsid w:val="00C24E0D"/>
    <w:rsid w:val="00C253CB"/>
    <w:rsid w:val="00C25859"/>
    <w:rsid w:val="00C25869"/>
    <w:rsid w:val="00C25A4A"/>
    <w:rsid w:val="00C2667D"/>
    <w:rsid w:val="00C26EE4"/>
    <w:rsid w:val="00C26F39"/>
    <w:rsid w:val="00C274BC"/>
    <w:rsid w:val="00C27E93"/>
    <w:rsid w:val="00C30DD6"/>
    <w:rsid w:val="00C30EFB"/>
    <w:rsid w:val="00C312AB"/>
    <w:rsid w:val="00C3218C"/>
    <w:rsid w:val="00C325EF"/>
    <w:rsid w:val="00C325FA"/>
    <w:rsid w:val="00C3273A"/>
    <w:rsid w:val="00C32AB0"/>
    <w:rsid w:val="00C334F5"/>
    <w:rsid w:val="00C348D0"/>
    <w:rsid w:val="00C34991"/>
    <w:rsid w:val="00C34D0B"/>
    <w:rsid w:val="00C35082"/>
    <w:rsid w:val="00C35C89"/>
    <w:rsid w:val="00C36EE3"/>
    <w:rsid w:val="00C378B0"/>
    <w:rsid w:val="00C40123"/>
    <w:rsid w:val="00C4014F"/>
    <w:rsid w:val="00C40679"/>
    <w:rsid w:val="00C40F76"/>
    <w:rsid w:val="00C417B2"/>
    <w:rsid w:val="00C41BC6"/>
    <w:rsid w:val="00C42388"/>
    <w:rsid w:val="00C42907"/>
    <w:rsid w:val="00C42F91"/>
    <w:rsid w:val="00C433F2"/>
    <w:rsid w:val="00C44506"/>
    <w:rsid w:val="00C447B3"/>
    <w:rsid w:val="00C4485B"/>
    <w:rsid w:val="00C45024"/>
    <w:rsid w:val="00C45693"/>
    <w:rsid w:val="00C456FD"/>
    <w:rsid w:val="00C45F26"/>
    <w:rsid w:val="00C4600C"/>
    <w:rsid w:val="00C46057"/>
    <w:rsid w:val="00C4730B"/>
    <w:rsid w:val="00C4750C"/>
    <w:rsid w:val="00C477E1"/>
    <w:rsid w:val="00C50C1C"/>
    <w:rsid w:val="00C516AF"/>
    <w:rsid w:val="00C51A5D"/>
    <w:rsid w:val="00C51F3D"/>
    <w:rsid w:val="00C5279B"/>
    <w:rsid w:val="00C52AA5"/>
    <w:rsid w:val="00C53D01"/>
    <w:rsid w:val="00C5461A"/>
    <w:rsid w:val="00C54C00"/>
    <w:rsid w:val="00C55511"/>
    <w:rsid w:val="00C559F0"/>
    <w:rsid w:val="00C568AF"/>
    <w:rsid w:val="00C56CAF"/>
    <w:rsid w:val="00C56D52"/>
    <w:rsid w:val="00C60E0D"/>
    <w:rsid w:val="00C611C1"/>
    <w:rsid w:val="00C61863"/>
    <w:rsid w:val="00C61D13"/>
    <w:rsid w:val="00C624AF"/>
    <w:rsid w:val="00C62D40"/>
    <w:rsid w:val="00C632A2"/>
    <w:rsid w:val="00C63361"/>
    <w:rsid w:val="00C635D2"/>
    <w:rsid w:val="00C63616"/>
    <w:rsid w:val="00C63B3D"/>
    <w:rsid w:val="00C64000"/>
    <w:rsid w:val="00C641AA"/>
    <w:rsid w:val="00C64579"/>
    <w:rsid w:val="00C64E99"/>
    <w:rsid w:val="00C65139"/>
    <w:rsid w:val="00C657CC"/>
    <w:rsid w:val="00C6598C"/>
    <w:rsid w:val="00C65E76"/>
    <w:rsid w:val="00C664EA"/>
    <w:rsid w:val="00C66AB7"/>
    <w:rsid w:val="00C66F1D"/>
    <w:rsid w:val="00C6709F"/>
    <w:rsid w:val="00C67117"/>
    <w:rsid w:val="00C676F4"/>
    <w:rsid w:val="00C700B0"/>
    <w:rsid w:val="00C70356"/>
    <w:rsid w:val="00C71057"/>
    <w:rsid w:val="00C7201D"/>
    <w:rsid w:val="00C72AA3"/>
    <w:rsid w:val="00C73077"/>
    <w:rsid w:val="00C733AD"/>
    <w:rsid w:val="00C737B3"/>
    <w:rsid w:val="00C742EF"/>
    <w:rsid w:val="00C75C67"/>
    <w:rsid w:val="00C75DB0"/>
    <w:rsid w:val="00C761A9"/>
    <w:rsid w:val="00C777E9"/>
    <w:rsid w:val="00C80620"/>
    <w:rsid w:val="00C80FEE"/>
    <w:rsid w:val="00C81C27"/>
    <w:rsid w:val="00C82706"/>
    <w:rsid w:val="00C833C5"/>
    <w:rsid w:val="00C83788"/>
    <w:rsid w:val="00C83EEF"/>
    <w:rsid w:val="00C8406F"/>
    <w:rsid w:val="00C8423D"/>
    <w:rsid w:val="00C84B6B"/>
    <w:rsid w:val="00C84CFF"/>
    <w:rsid w:val="00C8500F"/>
    <w:rsid w:val="00C858C7"/>
    <w:rsid w:val="00C86025"/>
    <w:rsid w:val="00C86BD7"/>
    <w:rsid w:val="00C901D7"/>
    <w:rsid w:val="00C90831"/>
    <w:rsid w:val="00C90F16"/>
    <w:rsid w:val="00C90FB9"/>
    <w:rsid w:val="00C91221"/>
    <w:rsid w:val="00C92D00"/>
    <w:rsid w:val="00C93058"/>
    <w:rsid w:val="00C937FB"/>
    <w:rsid w:val="00C945A6"/>
    <w:rsid w:val="00C94656"/>
    <w:rsid w:val="00C94868"/>
    <w:rsid w:val="00C95FCD"/>
    <w:rsid w:val="00C9651E"/>
    <w:rsid w:val="00C976E6"/>
    <w:rsid w:val="00CA0324"/>
    <w:rsid w:val="00CA0ADA"/>
    <w:rsid w:val="00CA23E4"/>
    <w:rsid w:val="00CA267D"/>
    <w:rsid w:val="00CA2999"/>
    <w:rsid w:val="00CA29DE"/>
    <w:rsid w:val="00CA332C"/>
    <w:rsid w:val="00CA4CAD"/>
    <w:rsid w:val="00CA4EF2"/>
    <w:rsid w:val="00CA5D66"/>
    <w:rsid w:val="00CA5FF7"/>
    <w:rsid w:val="00CA62AF"/>
    <w:rsid w:val="00CA7475"/>
    <w:rsid w:val="00CA79BD"/>
    <w:rsid w:val="00CA7A16"/>
    <w:rsid w:val="00CA7AE0"/>
    <w:rsid w:val="00CA7FD3"/>
    <w:rsid w:val="00CB0728"/>
    <w:rsid w:val="00CB0814"/>
    <w:rsid w:val="00CB0980"/>
    <w:rsid w:val="00CB1D66"/>
    <w:rsid w:val="00CB24F5"/>
    <w:rsid w:val="00CB2A66"/>
    <w:rsid w:val="00CB2B31"/>
    <w:rsid w:val="00CB32AA"/>
    <w:rsid w:val="00CB37F3"/>
    <w:rsid w:val="00CB3A07"/>
    <w:rsid w:val="00CB3F2A"/>
    <w:rsid w:val="00CB45C4"/>
    <w:rsid w:val="00CB48A0"/>
    <w:rsid w:val="00CB513A"/>
    <w:rsid w:val="00CB5344"/>
    <w:rsid w:val="00CB5DF3"/>
    <w:rsid w:val="00CB6311"/>
    <w:rsid w:val="00CB6F9B"/>
    <w:rsid w:val="00CB7769"/>
    <w:rsid w:val="00CB778A"/>
    <w:rsid w:val="00CB7DE0"/>
    <w:rsid w:val="00CB7F63"/>
    <w:rsid w:val="00CC020D"/>
    <w:rsid w:val="00CC09A1"/>
    <w:rsid w:val="00CC11EE"/>
    <w:rsid w:val="00CC138A"/>
    <w:rsid w:val="00CC29AC"/>
    <w:rsid w:val="00CC2AA1"/>
    <w:rsid w:val="00CC5371"/>
    <w:rsid w:val="00CC565B"/>
    <w:rsid w:val="00CC5864"/>
    <w:rsid w:val="00CC6270"/>
    <w:rsid w:val="00CC6A3A"/>
    <w:rsid w:val="00CC7515"/>
    <w:rsid w:val="00CD0475"/>
    <w:rsid w:val="00CD0ACB"/>
    <w:rsid w:val="00CD0CA4"/>
    <w:rsid w:val="00CD1446"/>
    <w:rsid w:val="00CD1F0F"/>
    <w:rsid w:val="00CD30FA"/>
    <w:rsid w:val="00CD4F73"/>
    <w:rsid w:val="00CD5F4C"/>
    <w:rsid w:val="00CD6711"/>
    <w:rsid w:val="00CD681C"/>
    <w:rsid w:val="00CD7393"/>
    <w:rsid w:val="00CD7DA7"/>
    <w:rsid w:val="00CE0021"/>
    <w:rsid w:val="00CE13F3"/>
    <w:rsid w:val="00CE20B2"/>
    <w:rsid w:val="00CE41E9"/>
    <w:rsid w:val="00CE5DA4"/>
    <w:rsid w:val="00CE64E2"/>
    <w:rsid w:val="00CE7380"/>
    <w:rsid w:val="00CE788E"/>
    <w:rsid w:val="00CE79C7"/>
    <w:rsid w:val="00CE7AFF"/>
    <w:rsid w:val="00CF006A"/>
    <w:rsid w:val="00CF0299"/>
    <w:rsid w:val="00CF1517"/>
    <w:rsid w:val="00CF1948"/>
    <w:rsid w:val="00CF1AF8"/>
    <w:rsid w:val="00CF1DA1"/>
    <w:rsid w:val="00CF2173"/>
    <w:rsid w:val="00CF2DA7"/>
    <w:rsid w:val="00CF388B"/>
    <w:rsid w:val="00CF3CB5"/>
    <w:rsid w:val="00CF4123"/>
    <w:rsid w:val="00CF53A1"/>
    <w:rsid w:val="00CF62DB"/>
    <w:rsid w:val="00CF649F"/>
    <w:rsid w:val="00CF64B6"/>
    <w:rsid w:val="00CF69AB"/>
    <w:rsid w:val="00CF6A4F"/>
    <w:rsid w:val="00CF6D99"/>
    <w:rsid w:val="00CF74EE"/>
    <w:rsid w:val="00D0150D"/>
    <w:rsid w:val="00D0174B"/>
    <w:rsid w:val="00D01813"/>
    <w:rsid w:val="00D035FB"/>
    <w:rsid w:val="00D03725"/>
    <w:rsid w:val="00D0394A"/>
    <w:rsid w:val="00D041FF"/>
    <w:rsid w:val="00D0539B"/>
    <w:rsid w:val="00D057E5"/>
    <w:rsid w:val="00D059A5"/>
    <w:rsid w:val="00D06A8C"/>
    <w:rsid w:val="00D07148"/>
    <w:rsid w:val="00D0754D"/>
    <w:rsid w:val="00D0796A"/>
    <w:rsid w:val="00D101FD"/>
    <w:rsid w:val="00D1079F"/>
    <w:rsid w:val="00D10BC8"/>
    <w:rsid w:val="00D11416"/>
    <w:rsid w:val="00D12F31"/>
    <w:rsid w:val="00D136F7"/>
    <w:rsid w:val="00D13FBE"/>
    <w:rsid w:val="00D14089"/>
    <w:rsid w:val="00D145B6"/>
    <w:rsid w:val="00D14A72"/>
    <w:rsid w:val="00D14AB6"/>
    <w:rsid w:val="00D152F8"/>
    <w:rsid w:val="00D15B0A"/>
    <w:rsid w:val="00D15D9E"/>
    <w:rsid w:val="00D16114"/>
    <w:rsid w:val="00D167F1"/>
    <w:rsid w:val="00D16A86"/>
    <w:rsid w:val="00D173F2"/>
    <w:rsid w:val="00D20491"/>
    <w:rsid w:val="00D20803"/>
    <w:rsid w:val="00D20B3A"/>
    <w:rsid w:val="00D20C7C"/>
    <w:rsid w:val="00D21FB1"/>
    <w:rsid w:val="00D2361F"/>
    <w:rsid w:val="00D239E3"/>
    <w:rsid w:val="00D243FF"/>
    <w:rsid w:val="00D24CAD"/>
    <w:rsid w:val="00D257B6"/>
    <w:rsid w:val="00D260A9"/>
    <w:rsid w:val="00D26126"/>
    <w:rsid w:val="00D26918"/>
    <w:rsid w:val="00D26A77"/>
    <w:rsid w:val="00D27C31"/>
    <w:rsid w:val="00D30D63"/>
    <w:rsid w:val="00D3167B"/>
    <w:rsid w:val="00D31BF3"/>
    <w:rsid w:val="00D32945"/>
    <w:rsid w:val="00D3326F"/>
    <w:rsid w:val="00D33425"/>
    <w:rsid w:val="00D340C4"/>
    <w:rsid w:val="00D35209"/>
    <w:rsid w:val="00D35854"/>
    <w:rsid w:val="00D35DD2"/>
    <w:rsid w:val="00D36995"/>
    <w:rsid w:val="00D36E26"/>
    <w:rsid w:val="00D371DF"/>
    <w:rsid w:val="00D372C9"/>
    <w:rsid w:val="00D4069C"/>
    <w:rsid w:val="00D40B1A"/>
    <w:rsid w:val="00D40D70"/>
    <w:rsid w:val="00D41060"/>
    <w:rsid w:val="00D41B1A"/>
    <w:rsid w:val="00D431C4"/>
    <w:rsid w:val="00D43919"/>
    <w:rsid w:val="00D441CE"/>
    <w:rsid w:val="00D4495A"/>
    <w:rsid w:val="00D44E70"/>
    <w:rsid w:val="00D46B00"/>
    <w:rsid w:val="00D47022"/>
    <w:rsid w:val="00D500ED"/>
    <w:rsid w:val="00D50507"/>
    <w:rsid w:val="00D51255"/>
    <w:rsid w:val="00D518C7"/>
    <w:rsid w:val="00D520A9"/>
    <w:rsid w:val="00D52AE4"/>
    <w:rsid w:val="00D533AF"/>
    <w:rsid w:val="00D53FFD"/>
    <w:rsid w:val="00D54E41"/>
    <w:rsid w:val="00D55393"/>
    <w:rsid w:val="00D55396"/>
    <w:rsid w:val="00D5561D"/>
    <w:rsid w:val="00D55779"/>
    <w:rsid w:val="00D557C5"/>
    <w:rsid w:val="00D57726"/>
    <w:rsid w:val="00D57CA7"/>
    <w:rsid w:val="00D57D5B"/>
    <w:rsid w:val="00D603FA"/>
    <w:rsid w:val="00D619EF"/>
    <w:rsid w:val="00D62963"/>
    <w:rsid w:val="00D62AA9"/>
    <w:rsid w:val="00D63188"/>
    <w:rsid w:val="00D66338"/>
    <w:rsid w:val="00D67E54"/>
    <w:rsid w:val="00D70ACD"/>
    <w:rsid w:val="00D70AF4"/>
    <w:rsid w:val="00D70D0C"/>
    <w:rsid w:val="00D71C95"/>
    <w:rsid w:val="00D728D2"/>
    <w:rsid w:val="00D72A8E"/>
    <w:rsid w:val="00D72BF6"/>
    <w:rsid w:val="00D72EB0"/>
    <w:rsid w:val="00D73527"/>
    <w:rsid w:val="00D73ECD"/>
    <w:rsid w:val="00D7421D"/>
    <w:rsid w:val="00D74C86"/>
    <w:rsid w:val="00D75174"/>
    <w:rsid w:val="00D752A7"/>
    <w:rsid w:val="00D75B55"/>
    <w:rsid w:val="00D75E23"/>
    <w:rsid w:val="00D76044"/>
    <w:rsid w:val="00D762A3"/>
    <w:rsid w:val="00D76629"/>
    <w:rsid w:val="00D76823"/>
    <w:rsid w:val="00D768A5"/>
    <w:rsid w:val="00D773B9"/>
    <w:rsid w:val="00D77581"/>
    <w:rsid w:val="00D778B6"/>
    <w:rsid w:val="00D77971"/>
    <w:rsid w:val="00D81E0F"/>
    <w:rsid w:val="00D820CA"/>
    <w:rsid w:val="00D82A05"/>
    <w:rsid w:val="00D83344"/>
    <w:rsid w:val="00D83726"/>
    <w:rsid w:val="00D839EE"/>
    <w:rsid w:val="00D84618"/>
    <w:rsid w:val="00D84EDE"/>
    <w:rsid w:val="00D85032"/>
    <w:rsid w:val="00D85411"/>
    <w:rsid w:val="00D85F8E"/>
    <w:rsid w:val="00D8636E"/>
    <w:rsid w:val="00D865AF"/>
    <w:rsid w:val="00D86BD5"/>
    <w:rsid w:val="00D86FC1"/>
    <w:rsid w:val="00D870EF"/>
    <w:rsid w:val="00D8755B"/>
    <w:rsid w:val="00D87EC9"/>
    <w:rsid w:val="00D9057E"/>
    <w:rsid w:val="00D907FE"/>
    <w:rsid w:val="00D90B5E"/>
    <w:rsid w:val="00D90BF7"/>
    <w:rsid w:val="00D90E24"/>
    <w:rsid w:val="00D90E47"/>
    <w:rsid w:val="00D918D9"/>
    <w:rsid w:val="00D91F6D"/>
    <w:rsid w:val="00D939CD"/>
    <w:rsid w:val="00D93AE2"/>
    <w:rsid w:val="00D94056"/>
    <w:rsid w:val="00D94925"/>
    <w:rsid w:val="00D953D9"/>
    <w:rsid w:val="00D954DA"/>
    <w:rsid w:val="00D9620F"/>
    <w:rsid w:val="00D96D66"/>
    <w:rsid w:val="00D96F2B"/>
    <w:rsid w:val="00D96F4A"/>
    <w:rsid w:val="00D973EC"/>
    <w:rsid w:val="00DA09BB"/>
    <w:rsid w:val="00DA0B47"/>
    <w:rsid w:val="00DA0C84"/>
    <w:rsid w:val="00DA1BAD"/>
    <w:rsid w:val="00DA1CFB"/>
    <w:rsid w:val="00DA34B9"/>
    <w:rsid w:val="00DA38E1"/>
    <w:rsid w:val="00DA4F7B"/>
    <w:rsid w:val="00DA5EB1"/>
    <w:rsid w:val="00DA63A8"/>
    <w:rsid w:val="00DA68AF"/>
    <w:rsid w:val="00DA7551"/>
    <w:rsid w:val="00DA769D"/>
    <w:rsid w:val="00DA7DEE"/>
    <w:rsid w:val="00DA7E11"/>
    <w:rsid w:val="00DB0201"/>
    <w:rsid w:val="00DB0AA1"/>
    <w:rsid w:val="00DB0D4E"/>
    <w:rsid w:val="00DB246B"/>
    <w:rsid w:val="00DB36A5"/>
    <w:rsid w:val="00DB5184"/>
    <w:rsid w:val="00DB579E"/>
    <w:rsid w:val="00DB5DE2"/>
    <w:rsid w:val="00DB6EC7"/>
    <w:rsid w:val="00DB7709"/>
    <w:rsid w:val="00DC02D9"/>
    <w:rsid w:val="00DC05A1"/>
    <w:rsid w:val="00DC06BB"/>
    <w:rsid w:val="00DC0D3C"/>
    <w:rsid w:val="00DC103E"/>
    <w:rsid w:val="00DC1B26"/>
    <w:rsid w:val="00DC2553"/>
    <w:rsid w:val="00DC2883"/>
    <w:rsid w:val="00DC308E"/>
    <w:rsid w:val="00DC3FAD"/>
    <w:rsid w:val="00DC59C4"/>
    <w:rsid w:val="00DC6317"/>
    <w:rsid w:val="00DC732E"/>
    <w:rsid w:val="00DC7957"/>
    <w:rsid w:val="00DD14CE"/>
    <w:rsid w:val="00DD17D6"/>
    <w:rsid w:val="00DD2571"/>
    <w:rsid w:val="00DD29F1"/>
    <w:rsid w:val="00DD3239"/>
    <w:rsid w:val="00DD3F4D"/>
    <w:rsid w:val="00DD4718"/>
    <w:rsid w:val="00DD4A51"/>
    <w:rsid w:val="00DD50D9"/>
    <w:rsid w:val="00DD5291"/>
    <w:rsid w:val="00DD5360"/>
    <w:rsid w:val="00DD566D"/>
    <w:rsid w:val="00DD5D82"/>
    <w:rsid w:val="00DD5FFC"/>
    <w:rsid w:val="00DD635E"/>
    <w:rsid w:val="00DD6F30"/>
    <w:rsid w:val="00DD6F8A"/>
    <w:rsid w:val="00DD70C6"/>
    <w:rsid w:val="00DD7BE9"/>
    <w:rsid w:val="00DD7E9E"/>
    <w:rsid w:val="00DE0D86"/>
    <w:rsid w:val="00DE1F9B"/>
    <w:rsid w:val="00DE2847"/>
    <w:rsid w:val="00DE30D9"/>
    <w:rsid w:val="00DE586C"/>
    <w:rsid w:val="00DE5885"/>
    <w:rsid w:val="00DE62FA"/>
    <w:rsid w:val="00DE683D"/>
    <w:rsid w:val="00DE6850"/>
    <w:rsid w:val="00DE78B3"/>
    <w:rsid w:val="00DF13B6"/>
    <w:rsid w:val="00DF282C"/>
    <w:rsid w:val="00DF2F0C"/>
    <w:rsid w:val="00DF2F18"/>
    <w:rsid w:val="00DF34BC"/>
    <w:rsid w:val="00DF3E43"/>
    <w:rsid w:val="00DF40F9"/>
    <w:rsid w:val="00DF4844"/>
    <w:rsid w:val="00DF4E6E"/>
    <w:rsid w:val="00DF5C36"/>
    <w:rsid w:val="00DF6802"/>
    <w:rsid w:val="00DF6A9F"/>
    <w:rsid w:val="00DF7783"/>
    <w:rsid w:val="00E00D8D"/>
    <w:rsid w:val="00E013D5"/>
    <w:rsid w:val="00E01E06"/>
    <w:rsid w:val="00E01E94"/>
    <w:rsid w:val="00E02975"/>
    <w:rsid w:val="00E04674"/>
    <w:rsid w:val="00E063BE"/>
    <w:rsid w:val="00E06738"/>
    <w:rsid w:val="00E06EE0"/>
    <w:rsid w:val="00E06F1F"/>
    <w:rsid w:val="00E11AD4"/>
    <w:rsid w:val="00E11B5F"/>
    <w:rsid w:val="00E1209E"/>
    <w:rsid w:val="00E124D8"/>
    <w:rsid w:val="00E132A1"/>
    <w:rsid w:val="00E13B83"/>
    <w:rsid w:val="00E141DF"/>
    <w:rsid w:val="00E14210"/>
    <w:rsid w:val="00E145C1"/>
    <w:rsid w:val="00E14BE0"/>
    <w:rsid w:val="00E15057"/>
    <w:rsid w:val="00E16289"/>
    <w:rsid w:val="00E1663D"/>
    <w:rsid w:val="00E167D8"/>
    <w:rsid w:val="00E16CFE"/>
    <w:rsid w:val="00E17553"/>
    <w:rsid w:val="00E17D64"/>
    <w:rsid w:val="00E20A98"/>
    <w:rsid w:val="00E213AF"/>
    <w:rsid w:val="00E21666"/>
    <w:rsid w:val="00E21D54"/>
    <w:rsid w:val="00E21D72"/>
    <w:rsid w:val="00E2246C"/>
    <w:rsid w:val="00E23EA7"/>
    <w:rsid w:val="00E2483C"/>
    <w:rsid w:val="00E25973"/>
    <w:rsid w:val="00E25AC0"/>
    <w:rsid w:val="00E2669C"/>
    <w:rsid w:val="00E26DD7"/>
    <w:rsid w:val="00E27349"/>
    <w:rsid w:val="00E276C6"/>
    <w:rsid w:val="00E309FE"/>
    <w:rsid w:val="00E3118D"/>
    <w:rsid w:val="00E31236"/>
    <w:rsid w:val="00E3139E"/>
    <w:rsid w:val="00E3340F"/>
    <w:rsid w:val="00E33412"/>
    <w:rsid w:val="00E339B9"/>
    <w:rsid w:val="00E33B6F"/>
    <w:rsid w:val="00E33CA0"/>
    <w:rsid w:val="00E35873"/>
    <w:rsid w:val="00E35FB1"/>
    <w:rsid w:val="00E37D64"/>
    <w:rsid w:val="00E4012E"/>
    <w:rsid w:val="00E409DD"/>
    <w:rsid w:val="00E40D1C"/>
    <w:rsid w:val="00E42079"/>
    <w:rsid w:val="00E425B3"/>
    <w:rsid w:val="00E42C59"/>
    <w:rsid w:val="00E43E04"/>
    <w:rsid w:val="00E440E0"/>
    <w:rsid w:val="00E44ABB"/>
    <w:rsid w:val="00E44AEE"/>
    <w:rsid w:val="00E44B6E"/>
    <w:rsid w:val="00E44C93"/>
    <w:rsid w:val="00E44F58"/>
    <w:rsid w:val="00E450A6"/>
    <w:rsid w:val="00E45FFF"/>
    <w:rsid w:val="00E4622E"/>
    <w:rsid w:val="00E467EE"/>
    <w:rsid w:val="00E4738C"/>
    <w:rsid w:val="00E4741C"/>
    <w:rsid w:val="00E478BB"/>
    <w:rsid w:val="00E47E4D"/>
    <w:rsid w:val="00E50A96"/>
    <w:rsid w:val="00E50BF2"/>
    <w:rsid w:val="00E50E3E"/>
    <w:rsid w:val="00E51230"/>
    <w:rsid w:val="00E5127E"/>
    <w:rsid w:val="00E5135A"/>
    <w:rsid w:val="00E52AE4"/>
    <w:rsid w:val="00E52E12"/>
    <w:rsid w:val="00E52FFE"/>
    <w:rsid w:val="00E530C6"/>
    <w:rsid w:val="00E54083"/>
    <w:rsid w:val="00E54AC3"/>
    <w:rsid w:val="00E54BC2"/>
    <w:rsid w:val="00E553BD"/>
    <w:rsid w:val="00E55450"/>
    <w:rsid w:val="00E5761A"/>
    <w:rsid w:val="00E57C2D"/>
    <w:rsid w:val="00E6185C"/>
    <w:rsid w:val="00E61ABA"/>
    <w:rsid w:val="00E626B9"/>
    <w:rsid w:val="00E62D72"/>
    <w:rsid w:val="00E649DB"/>
    <w:rsid w:val="00E64D18"/>
    <w:rsid w:val="00E64DA7"/>
    <w:rsid w:val="00E657DE"/>
    <w:rsid w:val="00E65FC8"/>
    <w:rsid w:val="00E6656F"/>
    <w:rsid w:val="00E66B96"/>
    <w:rsid w:val="00E66DAE"/>
    <w:rsid w:val="00E66DED"/>
    <w:rsid w:val="00E672C4"/>
    <w:rsid w:val="00E67383"/>
    <w:rsid w:val="00E6794B"/>
    <w:rsid w:val="00E67ABB"/>
    <w:rsid w:val="00E70CB5"/>
    <w:rsid w:val="00E70F00"/>
    <w:rsid w:val="00E70FBD"/>
    <w:rsid w:val="00E71702"/>
    <w:rsid w:val="00E71CFA"/>
    <w:rsid w:val="00E7234A"/>
    <w:rsid w:val="00E7299E"/>
    <w:rsid w:val="00E75865"/>
    <w:rsid w:val="00E759C5"/>
    <w:rsid w:val="00E75D7E"/>
    <w:rsid w:val="00E75E53"/>
    <w:rsid w:val="00E774E1"/>
    <w:rsid w:val="00E77B78"/>
    <w:rsid w:val="00E77D94"/>
    <w:rsid w:val="00E8009B"/>
    <w:rsid w:val="00E8065C"/>
    <w:rsid w:val="00E81397"/>
    <w:rsid w:val="00E817E3"/>
    <w:rsid w:val="00E82CCF"/>
    <w:rsid w:val="00E8341F"/>
    <w:rsid w:val="00E835F5"/>
    <w:rsid w:val="00E84F93"/>
    <w:rsid w:val="00E85412"/>
    <w:rsid w:val="00E858D0"/>
    <w:rsid w:val="00E859BB"/>
    <w:rsid w:val="00E86E22"/>
    <w:rsid w:val="00E86EAA"/>
    <w:rsid w:val="00E8728C"/>
    <w:rsid w:val="00E872EA"/>
    <w:rsid w:val="00E8741E"/>
    <w:rsid w:val="00E8761D"/>
    <w:rsid w:val="00E87E9F"/>
    <w:rsid w:val="00E87F12"/>
    <w:rsid w:val="00E900E4"/>
    <w:rsid w:val="00E90E1A"/>
    <w:rsid w:val="00E919CF"/>
    <w:rsid w:val="00E922A9"/>
    <w:rsid w:val="00E92AB0"/>
    <w:rsid w:val="00E9332C"/>
    <w:rsid w:val="00E93599"/>
    <w:rsid w:val="00E935AF"/>
    <w:rsid w:val="00E9421A"/>
    <w:rsid w:val="00E948DF"/>
    <w:rsid w:val="00E94A79"/>
    <w:rsid w:val="00E94AB8"/>
    <w:rsid w:val="00E959A9"/>
    <w:rsid w:val="00E95F87"/>
    <w:rsid w:val="00E965BA"/>
    <w:rsid w:val="00E96C97"/>
    <w:rsid w:val="00E96CE5"/>
    <w:rsid w:val="00E9790B"/>
    <w:rsid w:val="00E97DF0"/>
    <w:rsid w:val="00E97FA1"/>
    <w:rsid w:val="00EA08E8"/>
    <w:rsid w:val="00EA0CF4"/>
    <w:rsid w:val="00EA1EEC"/>
    <w:rsid w:val="00EA2326"/>
    <w:rsid w:val="00EA3294"/>
    <w:rsid w:val="00EA4709"/>
    <w:rsid w:val="00EA56ED"/>
    <w:rsid w:val="00EA7D69"/>
    <w:rsid w:val="00EB0204"/>
    <w:rsid w:val="00EB022B"/>
    <w:rsid w:val="00EB0540"/>
    <w:rsid w:val="00EB0791"/>
    <w:rsid w:val="00EB0A5F"/>
    <w:rsid w:val="00EB0BF9"/>
    <w:rsid w:val="00EB1352"/>
    <w:rsid w:val="00EB13B1"/>
    <w:rsid w:val="00EB14CD"/>
    <w:rsid w:val="00EB1674"/>
    <w:rsid w:val="00EB1DEC"/>
    <w:rsid w:val="00EB1F02"/>
    <w:rsid w:val="00EB2549"/>
    <w:rsid w:val="00EB255E"/>
    <w:rsid w:val="00EB2CDF"/>
    <w:rsid w:val="00EB3FB5"/>
    <w:rsid w:val="00EB5D88"/>
    <w:rsid w:val="00EB6858"/>
    <w:rsid w:val="00EB6EA1"/>
    <w:rsid w:val="00EB6F7B"/>
    <w:rsid w:val="00EB7D3B"/>
    <w:rsid w:val="00EC0137"/>
    <w:rsid w:val="00EC0E1F"/>
    <w:rsid w:val="00EC1555"/>
    <w:rsid w:val="00EC17FA"/>
    <w:rsid w:val="00EC201E"/>
    <w:rsid w:val="00EC2505"/>
    <w:rsid w:val="00EC4222"/>
    <w:rsid w:val="00EC46FF"/>
    <w:rsid w:val="00EC48D8"/>
    <w:rsid w:val="00EC50F3"/>
    <w:rsid w:val="00EC5F2C"/>
    <w:rsid w:val="00EC6722"/>
    <w:rsid w:val="00EC6D33"/>
    <w:rsid w:val="00EC7012"/>
    <w:rsid w:val="00ED1060"/>
    <w:rsid w:val="00ED1626"/>
    <w:rsid w:val="00ED18FB"/>
    <w:rsid w:val="00ED1A99"/>
    <w:rsid w:val="00ED1C56"/>
    <w:rsid w:val="00ED1E93"/>
    <w:rsid w:val="00ED2062"/>
    <w:rsid w:val="00ED2634"/>
    <w:rsid w:val="00ED3FAA"/>
    <w:rsid w:val="00ED45CF"/>
    <w:rsid w:val="00ED66C9"/>
    <w:rsid w:val="00ED6E28"/>
    <w:rsid w:val="00ED74C4"/>
    <w:rsid w:val="00ED7B14"/>
    <w:rsid w:val="00EE0116"/>
    <w:rsid w:val="00EE0DBA"/>
    <w:rsid w:val="00EE1E8F"/>
    <w:rsid w:val="00EE2493"/>
    <w:rsid w:val="00EE3E98"/>
    <w:rsid w:val="00EE40AA"/>
    <w:rsid w:val="00EE4199"/>
    <w:rsid w:val="00EE4774"/>
    <w:rsid w:val="00EE5672"/>
    <w:rsid w:val="00EE56D1"/>
    <w:rsid w:val="00EE59FD"/>
    <w:rsid w:val="00EE5B01"/>
    <w:rsid w:val="00EE5B78"/>
    <w:rsid w:val="00EE5CB6"/>
    <w:rsid w:val="00EE6222"/>
    <w:rsid w:val="00EE6716"/>
    <w:rsid w:val="00EE6751"/>
    <w:rsid w:val="00EE6921"/>
    <w:rsid w:val="00EE734C"/>
    <w:rsid w:val="00EE73CE"/>
    <w:rsid w:val="00EE7FC4"/>
    <w:rsid w:val="00EF033B"/>
    <w:rsid w:val="00EF0ECC"/>
    <w:rsid w:val="00EF1CEC"/>
    <w:rsid w:val="00EF2FB7"/>
    <w:rsid w:val="00EF4CB3"/>
    <w:rsid w:val="00EF615D"/>
    <w:rsid w:val="00EF6538"/>
    <w:rsid w:val="00EF6625"/>
    <w:rsid w:val="00EF72B7"/>
    <w:rsid w:val="00EF7557"/>
    <w:rsid w:val="00EF78FD"/>
    <w:rsid w:val="00EF7F0C"/>
    <w:rsid w:val="00F00357"/>
    <w:rsid w:val="00F00F01"/>
    <w:rsid w:val="00F012CF"/>
    <w:rsid w:val="00F021CD"/>
    <w:rsid w:val="00F02438"/>
    <w:rsid w:val="00F026A0"/>
    <w:rsid w:val="00F02868"/>
    <w:rsid w:val="00F02CF4"/>
    <w:rsid w:val="00F03E89"/>
    <w:rsid w:val="00F05205"/>
    <w:rsid w:val="00F0668E"/>
    <w:rsid w:val="00F0671B"/>
    <w:rsid w:val="00F07224"/>
    <w:rsid w:val="00F07E28"/>
    <w:rsid w:val="00F12004"/>
    <w:rsid w:val="00F12698"/>
    <w:rsid w:val="00F13A1A"/>
    <w:rsid w:val="00F13FE3"/>
    <w:rsid w:val="00F144C8"/>
    <w:rsid w:val="00F15535"/>
    <w:rsid w:val="00F162D5"/>
    <w:rsid w:val="00F16B27"/>
    <w:rsid w:val="00F16B95"/>
    <w:rsid w:val="00F205A0"/>
    <w:rsid w:val="00F20721"/>
    <w:rsid w:val="00F231D2"/>
    <w:rsid w:val="00F232FC"/>
    <w:rsid w:val="00F234AC"/>
    <w:rsid w:val="00F2433C"/>
    <w:rsid w:val="00F24684"/>
    <w:rsid w:val="00F2574F"/>
    <w:rsid w:val="00F2640D"/>
    <w:rsid w:val="00F2675E"/>
    <w:rsid w:val="00F27828"/>
    <w:rsid w:val="00F27887"/>
    <w:rsid w:val="00F31103"/>
    <w:rsid w:val="00F31A3B"/>
    <w:rsid w:val="00F337B2"/>
    <w:rsid w:val="00F33950"/>
    <w:rsid w:val="00F34380"/>
    <w:rsid w:val="00F347F3"/>
    <w:rsid w:val="00F35478"/>
    <w:rsid w:val="00F365F2"/>
    <w:rsid w:val="00F36870"/>
    <w:rsid w:val="00F36DA0"/>
    <w:rsid w:val="00F409ED"/>
    <w:rsid w:val="00F40CB7"/>
    <w:rsid w:val="00F40F20"/>
    <w:rsid w:val="00F419A1"/>
    <w:rsid w:val="00F41FC9"/>
    <w:rsid w:val="00F42013"/>
    <w:rsid w:val="00F426DF"/>
    <w:rsid w:val="00F426E9"/>
    <w:rsid w:val="00F431C9"/>
    <w:rsid w:val="00F433D7"/>
    <w:rsid w:val="00F439F3"/>
    <w:rsid w:val="00F45276"/>
    <w:rsid w:val="00F45DB1"/>
    <w:rsid w:val="00F470B2"/>
    <w:rsid w:val="00F47465"/>
    <w:rsid w:val="00F47597"/>
    <w:rsid w:val="00F503C2"/>
    <w:rsid w:val="00F50483"/>
    <w:rsid w:val="00F50B5A"/>
    <w:rsid w:val="00F50DC9"/>
    <w:rsid w:val="00F523E8"/>
    <w:rsid w:val="00F52DB8"/>
    <w:rsid w:val="00F534CE"/>
    <w:rsid w:val="00F54CCD"/>
    <w:rsid w:val="00F556FE"/>
    <w:rsid w:val="00F5625F"/>
    <w:rsid w:val="00F56B49"/>
    <w:rsid w:val="00F5702C"/>
    <w:rsid w:val="00F578D2"/>
    <w:rsid w:val="00F57CB7"/>
    <w:rsid w:val="00F602E9"/>
    <w:rsid w:val="00F60D47"/>
    <w:rsid w:val="00F61E9C"/>
    <w:rsid w:val="00F62EE3"/>
    <w:rsid w:val="00F6457F"/>
    <w:rsid w:val="00F64AD8"/>
    <w:rsid w:val="00F65827"/>
    <w:rsid w:val="00F6592F"/>
    <w:rsid w:val="00F666AE"/>
    <w:rsid w:val="00F6757A"/>
    <w:rsid w:val="00F67803"/>
    <w:rsid w:val="00F67872"/>
    <w:rsid w:val="00F67B63"/>
    <w:rsid w:val="00F67DCF"/>
    <w:rsid w:val="00F702A3"/>
    <w:rsid w:val="00F704BB"/>
    <w:rsid w:val="00F7050E"/>
    <w:rsid w:val="00F705C9"/>
    <w:rsid w:val="00F7100F"/>
    <w:rsid w:val="00F7222C"/>
    <w:rsid w:val="00F72A84"/>
    <w:rsid w:val="00F733BC"/>
    <w:rsid w:val="00F736C2"/>
    <w:rsid w:val="00F74254"/>
    <w:rsid w:val="00F744E1"/>
    <w:rsid w:val="00F74ED5"/>
    <w:rsid w:val="00F74F2A"/>
    <w:rsid w:val="00F75D27"/>
    <w:rsid w:val="00F76291"/>
    <w:rsid w:val="00F76589"/>
    <w:rsid w:val="00F767C2"/>
    <w:rsid w:val="00F76C82"/>
    <w:rsid w:val="00F76EA6"/>
    <w:rsid w:val="00F77BBE"/>
    <w:rsid w:val="00F77FE8"/>
    <w:rsid w:val="00F81036"/>
    <w:rsid w:val="00F816C1"/>
    <w:rsid w:val="00F820DA"/>
    <w:rsid w:val="00F8290C"/>
    <w:rsid w:val="00F82955"/>
    <w:rsid w:val="00F82F53"/>
    <w:rsid w:val="00F831A3"/>
    <w:rsid w:val="00F835FC"/>
    <w:rsid w:val="00F83985"/>
    <w:rsid w:val="00F83DDF"/>
    <w:rsid w:val="00F84389"/>
    <w:rsid w:val="00F846F3"/>
    <w:rsid w:val="00F846F4"/>
    <w:rsid w:val="00F85F31"/>
    <w:rsid w:val="00F8656D"/>
    <w:rsid w:val="00F86634"/>
    <w:rsid w:val="00F86A56"/>
    <w:rsid w:val="00F870ED"/>
    <w:rsid w:val="00F87C57"/>
    <w:rsid w:val="00F91CFB"/>
    <w:rsid w:val="00F92714"/>
    <w:rsid w:val="00F94233"/>
    <w:rsid w:val="00F94B3C"/>
    <w:rsid w:val="00F950B6"/>
    <w:rsid w:val="00F958FB"/>
    <w:rsid w:val="00F95A21"/>
    <w:rsid w:val="00F968DD"/>
    <w:rsid w:val="00F972F6"/>
    <w:rsid w:val="00F974CB"/>
    <w:rsid w:val="00FA0AB9"/>
    <w:rsid w:val="00FA10F0"/>
    <w:rsid w:val="00FA257F"/>
    <w:rsid w:val="00FA2784"/>
    <w:rsid w:val="00FA2ACA"/>
    <w:rsid w:val="00FA3D2E"/>
    <w:rsid w:val="00FA4BFA"/>
    <w:rsid w:val="00FA5849"/>
    <w:rsid w:val="00FA60A5"/>
    <w:rsid w:val="00FA615B"/>
    <w:rsid w:val="00FA6EA3"/>
    <w:rsid w:val="00FA6FD8"/>
    <w:rsid w:val="00FA7FB1"/>
    <w:rsid w:val="00FB0095"/>
    <w:rsid w:val="00FB04AE"/>
    <w:rsid w:val="00FB09C6"/>
    <w:rsid w:val="00FB1B08"/>
    <w:rsid w:val="00FB2668"/>
    <w:rsid w:val="00FB2AC5"/>
    <w:rsid w:val="00FB2D16"/>
    <w:rsid w:val="00FB3F19"/>
    <w:rsid w:val="00FB50EE"/>
    <w:rsid w:val="00FB527B"/>
    <w:rsid w:val="00FB564F"/>
    <w:rsid w:val="00FB5A88"/>
    <w:rsid w:val="00FB5C52"/>
    <w:rsid w:val="00FB6116"/>
    <w:rsid w:val="00FB6219"/>
    <w:rsid w:val="00FB6454"/>
    <w:rsid w:val="00FB6C64"/>
    <w:rsid w:val="00FB6D6B"/>
    <w:rsid w:val="00FB7160"/>
    <w:rsid w:val="00FB7509"/>
    <w:rsid w:val="00FC09A6"/>
    <w:rsid w:val="00FC11C3"/>
    <w:rsid w:val="00FC14BE"/>
    <w:rsid w:val="00FC1806"/>
    <w:rsid w:val="00FC26EE"/>
    <w:rsid w:val="00FC2F13"/>
    <w:rsid w:val="00FC5496"/>
    <w:rsid w:val="00FC5D20"/>
    <w:rsid w:val="00FC6A8C"/>
    <w:rsid w:val="00FC7539"/>
    <w:rsid w:val="00FC7695"/>
    <w:rsid w:val="00FD016F"/>
    <w:rsid w:val="00FD03F2"/>
    <w:rsid w:val="00FD0725"/>
    <w:rsid w:val="00FD1645"/>
    <w:rsid w:val="00FD1937"/>
    <w:rsid w:val="00FD1E1B"/>
    <w:rsid w:val="00FD389C"/>
    <w:rsid w:val="00FD393C"/>
    <w:rsid w:val="00FD3A13"/>
    <w:rsid w:val="00FD40D0"/>
    <w:rsid w:val="00FD4B5B"/>
    <w:rsid w:val="00FD50A7"/>
    <w:rsid w:val="00FD541C"/>
    <w:rsid w:val="00FD5C87"/>
    <w:rsid w:val="00FD5D73"/>
    <w:rsid w:val="00FD5EF6"/>
    <w:rsid w:val="00FD6591"/>
    <w:rsid w:val="00FD6742"/>
    <w:rsid w:val="00FD6BFB"/>
    <w:rsid w:val="00FD6EBE"/>
    <w:rsid w:val="00FD71D2"/>
    <w:rsid w:val="00FD785E"/>
    <w:rsid w:val="00FE0B00"/>
    <w:rsid w:val="00FE0E8E"/>
    <w:rsid w:val="00FE1D0E"/>
    <w:rsid w:val="00FE207F"/>
    <w:rsid w:val="00FE2C6B"/>
    <w:rsid w:val="00FE3361"/>
    <w:rsid w:val="00FE3A38"/>
    <w:rsid w:val="00FE3F69"/>
    <w:rsid w:val="00FE4AC9"/>
    <w:rsid w:val="00FE4C3B"/>
    <w:rsid w:val="00FE5775"/>
    <w:rsid w:val="00FE58A5"/>
    <w:rsid w:val="00FE5915"/>
    <w:rsid w:val="00FE6FD7"/>
    <w:rsid w:val="00FE7F79"/>
    <w:rsid w:val="00FF0F99"/>
    <w:rsid w:val="00FF2041"/>
    <w:rsid w:val="00FF278B"/>
    <w:rsid w:val="00FF2A22"/>
    <w:rsid w:val="00FF335D"/>
    <w:rsid w:val="00FF36FF"/>
    <w:rsid w:val="00FF38AF"/>
    <w:rsid w:val="00FF3BAC"/>
    <w:rsid w:val="00FF3DF4"/>
    <w:rsid w:val="00FF4047"/>
    <w:rsid w:val="00FF4310"/>
    <w:rsid w:val="00FF44A2"/>
    <w:rsid w:val="00FF44F4"/>
    <w:rsid w:val="00FF457C"/>
    <w:rsid w:val="00FF534E"/>
    <w:rsid w:val="00FF5E03"/>
    <w:rsid w:val="00FF615A"/>
    <w:rsid w:val="00FF641C"/>
    <w:rsid w:val="00FF6447"/>
    <w:rsid w:val="00FF64F0"/>
    <w:rsid w:val="00FF7425"/>
    <w:rsid w:val="00FF79D0"/>
    <w:rsid w:val="00FF7B20"/>
    <w:rsid w:val="0511BF79"/>
    <w:rsid w:val="0DD04E67"/>
    <w:rsid w:val="148EDFC5"/>
    <w:rsid w:val="31FDA326"/>
    <w:rsid w:val="37EEA5C0"/>
    <w:rsid w:val="3CDE8AEB"/>
    <w:rsid w:val="58AEC4FA"/>
    <w:rsid w:val="676EC0E0"/>
    <w:rsid w:val="7B96136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7A3723"/>
  <w15:chartTrackingRefBased/>
  <w15:docId w15:val="{BACE1D36-B61D-4FD0-98B4-7A7B5392E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uiPriority="99" w:qFormat="1"/>
    <w:lsdException w:name="macro" w:uiPriority="99"/>
    <w:lsdException w:name="Title" w:uiPriority="99" w:qFormat="1"/>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7D07"/>
    <w:pPr>
      <w:spacing w:line="240" w:lineRule="atLeast"/>
    </w:pPr>
    <w:rPr>
      <w:rFonts w:ascii="Arial" w:hAnsi="Arial"/>
    </w:rPr>
  </w:style>
  <w:style w:type="paragraph" w:styleId="Heading1">
    <w:name w:val="heading 1"/>
    <w:basedOn w:val="Normal"/>
    <w:next w:val="Normal"/>
    <w:link w:val="Heading1Char"/>
    <w:qFormat/>
    <w:rsid w:val="00D3004F"/>
    <w:pPr>
      <w:keepNext/>
      <w:spacing w:before="240" w:after="60"/>
      <w:outlineLvl w:val="0"/>
    </w:pPr>
    <w:rPr>
      <w:b/>
      <w:bCs/>
      <w:kern w:val="28"/>
      <w:sz w:val="28"/>
      <w:szCs w:val="28"/>
      <w:lang w:val="x-none"/>
    </w:rPr>
  </w:style>
  <w:style w:type="paragraph" w:styleId="Heading2">
    <w:name w:val="heading 2"/>
    <w:basedOn w:val="Normal"/>
    <w:next w:val="Normal"/>
    <w:link w:val="Heading2Char"/>
    <w:uiPriority w:val="99"/>
    <w:qFormat/>
    <w:rsid w:val="00D3004F"/>
    <w:pPr>
      <w:keepNext/>
      <w:spacing w:line="240" w:lineRule="exact"/>
      <w:outlineLvl w:val="1"/>
    </w:pPr>
    <w:rPr>
      <w:b/>
      <w:bCs/>
      <w:sz w:val="16"/>
      <w:szCs w:val="16"/>
      <w:lang w:val="x-none"/>
    </w:rPr>
  </w:style>
  <w:style w:type="paragraph" w:styleId="Heading3">
    <w:name w:val="heading 3"/>
    <w:basedOn w:val="Normal"/>
    <w:next w:val="Normal"/>
    <w:link w:val="Heading3Char"/>
    <w:qFormat/>
    <w:rsid w:val="00D3004F"/>
    <w:pPr>
      <w:keepNext/>
      <w:spacing w:before="240" w:after="60"/>
      <w:outlineLvl w:val="2"/>
    </w:pPr>
    <w:rPr>
      <w:sz w:val="24"/>
      <w:szCs w:val="24"/>
      <w:lang w:val="x-none"/>
    </w:rPr>
  </w:style>
  <w:style w:type="paragraph" w:styleId="Heading4">
    <w:name w:val="heading 4"/>
    <w:basedOn w:val="Normal"/>
    <w:next w:val="Normal"/>
    <w:link w:val="Heading4Char"/>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lang w:val="x-none"/>
    </w:rPr>
  </w:style>
  <w:style w:type="paragraph" w:styleId="Heading5">
    <w:name w:val="heading 5"/>
    <w:basedOn w:val="Normal"/>
    <w:next w:val="Normal"/>
    <w:link w:val="Heading5Char"/>
    <w:qFormat/>
    <w:rsid w:val="00D3004F"/>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lang w:val="x-none"/>
    </w:rPr>
  </w:style>
  <w:style w:type="paragraph" w:styleId="Heading6">
    <w:name w:val="heading 6"/>
    <w:basedOn w:val="Normal"/>
    <w:next w:val="Normal"/>
    <w:link w:val="Heading6Char"/>
    <w:qFormat/>
    <w:rsid w:val="00D3004F"/>
    <w:pPr>
      <w:keepNext/>
      <w:spacing w:after="120" w:line="240" w:lineRule="exact"/>
      <w:outlineLvl w:val="5"/>
    </w:pPr>
    <w:rPr>
      <w:b/>
      <w:bCs/>
      <w:sz w:val="18"/>
      <w:szCs w:val="18"/>
      <w:lang w:val="x-none"/>
    </w:rPr>
  </w:style>
  <w:style w:type="paragraph" w:styleId="Heading7">
    <w:name w:val="heading 7"/>
    <w:basedOn w:val="Normal"/>
    <w:next w:val="Normal"/>
    <w:link w:val="Heading7Char"/>
    <w:uiPriority w:val="99"/>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lang w:val="x-none"/>
    </w:rPr>
  </w:style>
  <w:style w:type="paragraph" w:styleId="Heading8">
    <w:name w:val="heading 8"/>
    <w:basedOn w:val="Normal"/>
    <w:next w:val="Normal"/>
    <w:link w:val="Heading8Char"/>
    <w:uiPriority w:val="99"/>
    <w:qFormat/>
    <w:rsid w:val="00D3004F"/>
    <w:pPr>
      <w:keepNext/>
      <w:spacing w:line="240" w:lineRule="exact"/>
      <w:outlineLvl w:val="7"/>
    </w:pPr>
    <w:rPr>
      <w:rFonts w:ascii="Times New Roman" w:hAnsi="Times New Roman"/>
      <w:b/>
      <w:bCs/>
      <w:lang w:val="x-none"/>
    </w:rPr>
  </w:style>
  <w:style w:type="paragraph" w:styleId="Heading9">
    <w:name w:val="heading 9"/>
    <w:basedOn w:val="Normal"/>
    <w:next w:val="Normal"/>
    <w:link w:val="Heading9Char"/>
    <w:uiPriority w:val="99"/>
    <w:qFormat/>
    <w:rsid w:val="00D3004F"/>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004F"/>
    <w:pPr>
      <w:tabs>
        <w:tab w:val="center" w:pos="4153"/>
        <w:tab w:val="right" w:pos="8306"/>
      </w:tabs>
    </w:pPr>
    <w:rPr>
      <w:lang w:val="x-none"/>
    </w:rPr>
  </w:style>
  <w:style w:type="paragraph" w:styleId="Footer">
    <w:name w:val="footer"/>
    <w:basedOn w:val="Normal"/>
    <w:link w:val="FooterChar"/>
    <w:uiPriority w:val="99"/>
    <w:rsid w:val="00D3004F"/>
    <w:pPr>
      <w:tabs>
        <w:tab w:val="center" w:pos="4153"/>
        <w:tab w:val="right" w:pos="8306"/>
      </w:tabs>
    </w:pPr>
    <w:rPr>
      <w:lang w:val="x-none"/>
    </w:rPr>
  </w:style>
  <w:style w:type="paragraph" w:styleId="MacroText">
    <w:name w:val="macro"/>
    <w:link w:val="MacroTextChar"/>
    <w:uiPriority w:val="99"/>
    <w:rsid w:val="00D3004F"/>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PageNumber">
    <w:name w:val="page number"/>
    <w:basedOn w:val="DefaultParagraphFont"/>
    <w:rsid w:val="00D3004F"/>
  </w:style>
  <w:style w:type="paragraph" w:customStyle="1" w:styleId="Style2">
    <w:name w:val="Style2"/>
    <w:basedOn w:val="Normal"/>
    <w:rsid w:val="00D3004F"/>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D3004F"/>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semiHidden/>
    <w:rsid w:val="00D3004F"/>
    <w:rPr>
      <w:rFonts w:cs="Times New Roman"/>
      <w:sz w:val="16"/>
      <w:szCs w:val="16"/>
    </w:rPr>
  </w:style>
  <w:style w:type="paragraph" w:styleId="CommentText">
    <w:name w:val="annotation text"/>
    <w:basedOn w:val="Normal"/>
    <w:link w:val="CommentTextChar"/>
    <w:semiHidden/>
    <w:rsid w:val="00D3004F"/>
  </w:style>
  <w:style w:type="paragraph" w:styleId="BodyText">
    <w:name w:val="Body Text"/>
    <w:basedOn w:val="Normal"/>
    <w:link w:val="BodyTextChar"/>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lang w:val="x-none"/>
    </w:rPr>
  </w:style>
  <w:style w:type="paragraph" w:styleId="BodyText2">
    <w:name w:val="Body Text 2"/>
    <w:basedOn w:val="Normal"/>
    <w:link w:val="BodyText2Char"/>
    <w:uiPriority w:val="99"/>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spacing w:val="-2"/>
      <w:sz w:val="18"/>
      <w:szCs w:val="18"/>
      <w:lang w:val="x-none"/>
    </w:rPr>
  </w:style>
  <w:style w:type="paragraph" w:styleId="DocumentMap">
    <w:name w:val="Document Map"/>
    <w:basedOn w:val="Normal"/>
    <w:semiHidden/>
    <w:rsid w:val="00D3004F"/>
    <w:pPr>
      <w:shd w:val="clear" w:color="auto" w:fill="000080"/>
    </w:pPr>
    <w:rPr>
      <w:rFonts w:ascii="Tahoma" w:cs="Wingdings"/>
      <w:sz w:val="28"/>
      <w:szCs w:val="28"/>
    </w:rPr>
  </w:style>
  <w:style w:type="paragraph" w:styleId="BodyTextIndent">
    <w:name w:val="Body Text Indent"/>
    <w:basedOn w:val="Normal"/>
    <w:link w:val="BodyTextIndentChar"/>
    <w:uiPriority w:val="99"/>
    <w:rsid w:val="00D3004F"/>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lang w:val="x-none"/>
    </w:rPr>
  </w:style>
  <w:style w:type="paragraph" w:styleId="BodyText3">
    <w:name w:val="Body Text 3"/>
    <w:basedOn w:val="Normal"/>
    <w:link w:val="BodyText3Char"/>
    <w:uiPriority w:val="99"/>
    <w:rsid w:val="00D3004F"/>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lang w:val="x-none"/>
    </w:rPr>
  </w:style>
  <w:style w:type="paragraph" w:styleId="Caption">
    <w:name w:val="caption"/>
    <w:basedOn w:val="Normal"/>
    <w:next w:val="Normal"/>
    <w:uiPriority w:val="99"/>
    <w:qFormat/>
    <w:rsid w:val="00D3004F"/>
    <w:pPr>
      <w:spacing w:line="240" w:lineRule="exact"/>
    </w:pPr>
    <w:rPr>
      <w:rFonts w:ascii="Times New Roman" w:hAnsi="Times New Roman"/>
      <w:b/>
      <w:bCs/>
      <w:sz w:val="16"/>
      <w:szCs w:val="16"/>
      <w:lang w:val="en-US"/>
    </w:rPr>
  </w:style>
  <w:style w:type="paragraph" w:styleId="BodyTextIndent2">
    <w:name w:val="Body Text Indent 2"/>
    <w:basedOn w:val="Normal"/>
    <w:link w:val="BodyTextIndent2Char"/>
    <w:uiPriority w:val="99"/>
    <w:rsid w:val="00D3004F"/>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lang w:val="x-none"/>
    </w:rPr>
  </w:style>
  <w:style w:type="paragraph" w:styleId="BlockText">
    <w:name w:val="Block Text"/>
    <w:basedOn w:val="Normal"/>
    <w:uiPriority w:val="99"/>
    <w:rsid w:val="00D3004F"/>
    <w:pPr>
      <w:tabs>
        <w:tab w:val="left" w:pos="1418"/>
        <w:tab w:val="center" w:pos="3402"/>
        <w:tab w:val="center" w:pos="4536"/>
        <w:tab w:val="center" w:pos="5670"/>
        <w:tab w:val="center" w:pos="6804"/>
        <w:tab w:val="right" w:pos="7655"/>
      </w:tabs>
      <w:spacing w:line="240" w:lineRule="exact"/>
      <w:ind w:left="-108" w:right="-250"/>
    </w:pPr>
    <w:rPr>
      <w:rFonts w:ascii="Times New Roman" w:hAnsi="Times New Roman"/>
      <w:lang w:val="en-US"/>
    </w:rPr>
  </w:style>
  <w:style w:type="paragraph" w:styleId="BodyTextIndent3">
    <w:name w:val="Body Text Indent 3"/>
    <w:basedOn w:val="Normal"/>
    <w:link w:val="BodyTextIndent3Char"/>
    <w:uiPriority w:val="99"/>
    <w:rsid w:val="00D3004F"/>
    <w:pPr>
      <w:tabs>
        <w:tab w:val="left" w:pos="1418"/>
        <w:tab w:val="center" w:pos="3402"/>
        <w:tab w:val="center" w:pos="4536"/>
        <w:tab w:val="center" w:pos="5670"/>
        <w:tab w:val="center" w:pos="6804"/>
        <w:tab w:val="right" w:pos="7655"/>
      </w:tabs>
      <w:spacing w:line="240" w:lineRule="exact"/>
      <w:ind w:left="-108"/>
    </w:pPr>
    <w:rPr>
      <w:rFonts w:ascii="Times New Roman" w:hAnsi="Times New Roman"/>
      <w:lang w:val="en-US"/>
    </w:rPr>
  </w:style>
  <w:style w:type="paragraph" w:styleId="EnvelopeReturn">
    <w:name w:val="envelope return"/>
    <w:basedOn w:val="Normal"/>
    <w:rsid w:val="00D3004F"/>
    <w:pPr>
      <w:spacing w:line="240" w:lineRule="auto"/>
      <w:jc w:val="both"/>
    </w:pPr>
    <w:rPr>
      <w:rFonts w:ascii="Times New Roman" w:eastAsia="Cordia New" w:hAnsi="Times New Roman" w:cs="Times New Roman"/>
      <w:sz w:val="24"/>
      <w:szCs w:val="24"/>
      <w:lang w:bidi="ar-SA"/>
    </w:rPr>
  </w:style>
  <w:style w:type="paragraph" w:styleId="BalloonText">
    <w:name w:val="Balloon Text"/>
    <w:basedOn w:val="Normal"/>
    <w:link w:val="BalloonTextChar"/>
    <w:uiPriority w:val="99"/>
    <w:semiHidden/>
    <w:rsid w:val="00945074"/>
    <w:rPr>
      <w:rFonts w:ascii="Tahoma" w:hAnsi="Tahoma"/>
      <w:sz w:val="16"/>
      <w:szCs w:val="18"/>
      <w:lang w:val="x-none"/>
    </w:rPr>
  </w:style>
  <w:style w:type="paragraph" w:styleId="ListParagraph">
    <w:name w:val="List Paragraph"/>
    <w:basedOn w:val="Normal"/>
    <w:uiPriority w:val="34"/>
    <w:qFormat/>
    <w:rsid w:val="00741A7D"/>
    <w:pPr>
      <w:autoSpaceDE w:val="0"/>
      <w:autoSpaceDN w:val="0"/>
      <w:spacing w:line="240" w:lineRule="auto"/>
      <w:ind w:left="720"/>
      <w:contextualSpacing/>
    </w:pPr>
    <w:rPr>
      <w:b/>
      <w:bCs/>
      <w:sz w:val="36"/>
      <w:szCs w:val="45"/>
      <w:lang w:val="en-US"/>
    </w:rPr>
  </w:style>
  <w:style w:type="character" w:customStyle="1" w:styleId="MacroTextChar">
    <w:name w:val="Macro Text Char"/>
    <w:link w:val="MacroText"/>
    <w:uiPriority w:val="99"/>
    <w:rsid w:val="00AD25A1"/>
    <w:rPr>
      <w:rFonts w:ascii="Arial" w:hAnsi="Arial"/>
      <w:lang w:eastAsia="en-US" w:bidi="th-TH"/>
    </w:rPr>
  </w:style>
  <w:style w:type="character" w:customStyle="1" w:styleId="Heading1Char">
    <w:name w:val="Heading 1 Char"/>
    <w:link w:val="Heading1"/>
    <w:rsid w:val="00836BAC"/>
    <w:rPr>
      <w:rFonts w:ascii="Arial" w:hAnsi="Arial" w:cs="Times New Roman"/>
      <w:b/>
      <w:bCs/>
      <w:kern w:val="28"/>
      <w:sz w:val="28"/>
      <w:szCs w:val="28"/>
      <w:lang w:eastAsia="en-US"/>
    </w:rPr>
  </w:style>
  <w:style w:type="character" w:customStyle="1" w:styleId="Heading2Char">
    <w:name w:val="Heading 2 Char"/>
    <w:link w:val="Heading2"/>
    <w:uiPriority w:val="99"/>
    <w:rsid w:val="00836BAC"/>
    <w:rPr>
      <w:rFonts w:ascii="Arial" w:hAnsi="Arial" w:cs="Times New Roman"/>
      <w:b/>
      <w:bCs/>
      <w:sz w:val="16"/>
      <w:szCs w:val="16"/>
      <w:lang w:eastAsia="en-US"/>
    </w:rPr>
  </w:style>
  <w:style w:type="character" w:customStyle="1" w:styleId="Heading3Char">
    <w:name w:val="Heading 3 Char"/>
    <w:link w:val="Heading3"/>
    <w:rsid w:val="00836BAC"/>
    <w:rPr>
      <w:rFonts w:ascii="Arial" w:hAnsi="Arial" w:cs="Times New Roman"/>
      <w:sz w:val="24"/>
      <w:szCs w:val="24"/>
      <w:lang w:eastAsia="en-US"/>
    </w:rPr>
  </w:style>
  <w:style w:type="character" w:customStyle="1" w:styleId="Heading4Char">
    <w:name w:val="Heading 4 Char"/>
    <w:link w:val="Heading4"/>
    <w:rsid w:val="00836BAC"/>
    <w:rPr>
      <w:rFonts w:ascii="Arial" w:hAnsi="Arial" w:cs="Times New Roman"/>
      <w:b/>
      <w:bCs/>
      <w:spacing w:val="-2"/>
      <w:sz w:val="18"/>
      <w:szCs w:val="18"/>
      <w:lang w:eastAsia="en-US"/>
    </w:rPr>
  </w:style>
  <w:style w:type="character" w:customStyle="1" w:styleId="Heading5Char">
    <w:name w:val="Heading 5 Char"/>
    <w:link w:val="Heading5"/>
    <w:rsid w:val="00836BAC"/>
    <w:rPr>
      <w:rFonts w:ascii="Swiss Roman 10pt" w:hAnsi="Swiss Roman 10pt"/>
      <w:b/>
      <w:bCs/>
      <w:spacing w:val="-2"/>
      <w:sz w:val="18"/>
      <w:szCs w:val="18"/>
      <w:lang w:eastAsia="en-US"/>
    </w:rPr>
  </w:style>
  <w:style w:type="character" w:customStyle="1" w:styleId="Heading6Char">
    <w:name w:val="Heading 6 Char"/>
    <w:link w:val="Heading6"/>
    <w:rsid w:val="00836BAC"/>
    <w:rPr>
      <w:rFonts w:ascii="Arial" w:hAnsi="Arial" w:cs="Times New Roman"/>
      <w:b/>
      <w:bCs/>
      <w:sz w:val="18"/>
      <w:szCs w:val="18"/>
      <w:lang w:eastAsia="en-US"/>
    </w:rPr>
  </w:style>
  <w:style w:type="character" w:customStyle="1" w:styleId="Heading7Char">
    <w:name w:val="Heading 7 Char"/>
    <w:link w:val="Heading7"/>
    <w:uiPriority w:val="99"/>
    <w:rsid w:val="00836BAC"/>
    <w:rPr>
      <w:b/>
      <w:bCs/>
      <w:sz w:val="22"/>
      <w:szCs w:val="22"/>
      <w:lang w:eastAsia="en-US"/>
    </w:rPr>
  </w:style>
  <w:style w:type="character" w:customStyle="1" w:styleId="Heading8Char">
    <w:name w:val="Heading 8 Char"/>
    <w:link w:val="Heading8"/>
    <w:uiPriority w:val="99"/>
    <w:rsid w:val="00836BAC"/>
    <w:rPr>
      <w:b/>
      <w:bCs/>
      <w:lang w:eastAsia="en-US"/>
    </w:rPr>
  </w:style>
  <w:style w:type="character" w:customStyle="1" w:styleId="Heading9Char">
    <w:name w:val="Heading 9 Char"/>
    <w:link w:val="Heading9"/>
    <w:uiPriority w:val="99"/>
    <w:rsid w:val="00836BAC"/>
    <w:rPr>
      <w:b/>
      <w:bCs/>
      <w:sz w:val="18"/>
      <w:szCs w:val="18"/>
      <w:lang w:eastAsia="en-US"/>
    </w:rPr>
  </w:style>
  <w:style w:type="paragraph" w:styleId="HTMLPreformatted">
    <w:name w:val="HTML Preformatted"/>
    <w:basedOn w:val="Normal"/>
    <w:link w:val="HTMLPreformattedChar"/>
    <w:unhideWhenUsed/>
    <w:rsid w:val="00836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eastAsia="Times New Roman" w:hAnsi="Tahoma"/>
      <w:lang w:val="en-US"/>
    </w:rPr>
  </w:style>
  <w:style w:type="character" w:customStyle="1" w:styleId="HTMLPreformattedChar">
    <w:name w:val="HTML Preformatted Char"/>
    <w:link w:val="HTMLPreformatted"/>
    <w:rsid w:val="00836BAC"/>
    <w:rPr>
      <w:rFonts w:ascii="Tahoma" w:eastAsia="Times New Roman" w:hAnsi="Tahoma" w:cs="Tahoma"/>
      <w:lang w:val="en-US" w:eastAsia="en-US"/>
    </w:rPr>
  </w:style>
  <w:style w:type="paragraph" w:styleId="NormalWeb">
    <w:name w:val="Normal (Web)"/>
    <w:basedOn w:val="Normal"/>
    <w:uiPriority w:val="99"/>
    <w:unhideWhenUsed/>
    <w:rsid w:val="00836BAC"/>
    <w:pPr>
      <w:spacing w:before="100" w:beforeAutospacing="1" w:after="100" w:afterAutospacing="1" w:line="240" w:lineRule="auto"/>
    </w:pPr>
    <w:rPr>
      <w:rFonts w:ascii="Tahoma" w:eastAsia="Times New Roman" w:hAnsi="Tahoma" w:cs="Tahoma"/>
      <w:sz w:val="24"/>
      <w:szCs w:val="24"/>
      <w:lang w:val="en-US"/>
    </w:rPr>
  </w:style>
  <w:style w:type="character" w:customStyle="1" w:styleId="HeaderChar">
    <w:name w:val="Header Char"/>
    <w:link w:val="Header"/>
    <w:uiPriority w:val="99"/>
    <w:rsid w:val="00836BAC"/>
    <w:rPr>
      <w:rFonts w:ascii="Arial" w:hAnsi="Arial"/>
      <w:lang w:eastAsia="en-US"/>
    </w:rPr>
  </w:style>
  <w:style w:type="character" w:customStyle="1" w:styleId="FooterChar">
    <w:name w:val="Footer Char"/>
    <w:link w:val="Footer"/>
    <w:uiPriority w:val="99"/>
    <w:rsid w:val="00836BAC"/>
    <w:rPr>
      <w:rFonts w:ascii="Arial" w:hAnsi="Arial"/>
      <w:lang w:eastAsia="en-US"/>
    </w:rPr>
  </w:style>
  <w:style w:type="paragraph" w:styleId="Title">
    <w:name w:val="Title"/>
    <w:basedOn w:val="Normal"/>
    <w:link w:val="TitleChar"/>
    <w:uiPriority w:val="99"/>
    <w:qFormat/>
    <w:rsid w:val="00836BAC"/>
    <w:pPr>
      <w:widowControl w:val="0"/>
      <w:spacing w:line="240" w:lineRule="auto"/>
      <w:jc w:val="center"/>
    </w:pPr>
    <w:rPr>
      <w:rFonts w:ascii="BrowalliaUPC" w:eastAsia="Times New Roman" w:hAnsi="BrowalliaUPC"/>
      <w:sz w:val="30"/>
      <w:szCs w:val="30"/>
      <w:lang w:val="en-US"/>
    </w:rPr>
  </w:style>
  <w:style w:type="character" w:customStyle="1" w:styleId="TitleChar">
    <w:name w:val="Title Char"/>
    <w:link w:val="Title"/>
    <w:uiPriority w:val="99"/>
    <w:rsid w:val="00836BAC"/>
    <w:rPr>
      <w:rFonts w:ascii="BrowalliaUPC" w:eastAsia="Times New Roman" w:hAnsi="BrowalliaUPC" w:cs="BrowalliaUPC"/>
      <w:sz w:val="30"/>
      <w:szCs w:val="30"/>
      <w:lang w:val="en-US" w:eastAsia="en-US"/>
    </w:rPr>
  </w:style>
  <w:style w:type="character" w:customStyle="1" w:styleId="BodyTextChar">
    <w:name w:val="Body Text Char"/>
    <w:link w:val="BodyText"/>
    <w:rsid w:val="00836BAC"/>
    <w:rPr>
      <w:rFonts w:ascii="Arial" w:hAnsi="Arial" w:cs="Times New Roman"/>
      <w:b/>
      <w:bCs/>
      <w:spacing w:val="-2"/>
      <w:sz w:val="18"/>
      <w:szCs w:val="18"/>
      <w:lang w:eastAsia="en-US"/>
    </w:rPr>
  </w:style>
  <w:style w:type="character" w:customStyle="1" w:styleId="BodyTextIndentChar">
    <w:name w:val="Body Text Indent Char"/>
    <w:link w:val="BodyTextIndent"/>
    <w:uiPriority w:val="99"/>
    <w:rsid w:val="00836BAC"/>
    <w:rPr>
      <w:color w:val="000000"/>
      <w:sz w:val="18"/>
      <w:szCs w:val="18"/>
      <w:lang w:eastAsia="en-US"/>
    </w:rPr>
  </w:style>
  <w:style w:type="paragraph" w:styleId="Subtitle">
    <w:name w:val="Subtitle"/>
    <w:basedOn w:val="Normal"/>
    <w:link w:val="SubtitleChar"/>
    <w:uiPriority w:val="99"/>
    <w:qFormat/>
    <w:rsid w:val="00836BAC"/>
    <w:pPr>
      <w:widowControl w:val="0"/>
      <w:tabs>
        <w:tab w:val="left" w:pos="567"/>
      </w:tabs>
      <w:spacing w:line="360" w:lineRule="exact"/>
      <w:jc w:val="both"/>
    </w:pPr>
    <w:rPr>
      <w:rFonts w:ascii="BrowalliaUPC" w:eastAsia="Times New Roman" w:hAnsi="BrowalliaUPC"/>
      <w:sz w:val="30"/>
      <w:szCs w:val="30"/>
      <w:lang w:val="en-US"/>
    </w:rPr>
  </w:style>
  <w:style w:type="character" w:customStyle="1" w:styleId="SubtitleChar">
    <w:name w:val="Subtitle Char"/>
    <w:link w:val="Subtitle"/>
    <w:uiPriority w:val="99"/>
    <w:rsid w:val="00836BAC"/>
    <w:rPr>
      <w:rFonts w:ascii="BrowalliaUPC" w:eastAsia="Times New Roman" w:hAnsi="BrowalliaUPC" w:cs="BrowalliaUPC"/>
      <w:sz w:val="30"/>
      <w:szCs w:val="30"/>
      <w:lang w:val="en-US" w:eastAsia="en-US"/>
    </w:rPr>
  </w:style>
  <w:style w:type="character" w:customStyle="1" w:styleId="BodyText2Char">
    <w:name w:val="Body Text 2 Char"/>
    <w:link w:val="BodyText2"/>
    <w:uiPriority w:val="99"/>
    <w:rsid w:val="00836BAC"/>
    <w:rPr>
      <w:rFonts w:ascii="Arial" w:hAnsi="Arial" w:cs="Times New Roman"/>
      <w:spacing w:val="-2"/>
      <w:sz w:val="18"/>
      <w:szCs w:val="18"/>
      <w:lang w:eastAsia="en-US"/>
    </w:rPr>
  </w:style>
  <w:style w:type="character" w:customStyle="1" w:styleId="BodyText3Char">
    <w:name w:val="Body Text 3 Char"/>
    <w:link w:val="BodyText3"/>
    <w:uiPriority w:val="99"/>
    <w:rsid w:val="00836BAC"/>
    <w:rPr>
      <w:color w:val="000000"/>
      <w:sz w:val="18"/>
      <w:szCs w:val="18"/>
      <w:lang w:eastAsia="en-US"/>
    </w:rPr>
  </w:style>
  <w:style w:type="character" w:customStyle="1" w:styleId="BodyTextIndent2Char">
    <w:name w:val="Body Text Indent 2 Char"/>
    <w:link w:val="BodyTextIndent2"/>
    <w:uiPriority w:val="99"/>
    <w:rsid w:val="00836BAC"/>
    <w:rPr>
      <w:sz w:val="18"/>
      <w:szCs w:val="18"/>
      <w:lang w:eastAsia="en-US"/>
    </w:rPr>
  </w:style>
  <w:style w:type="character" w:customStyle="1" w:styleId="BodyTextIndent3Char">
    <w:name w:val="Body Text Indent 3 Char"/>
    <w:link w:val="BodyTextIndent3"/>
    <w:uiPriority w:val="99"/>
    <w:rsid w:val="00836BAC"/>
    <w:rPr>
      <w:lang w:val="en-US" w:eastAsia="en-US"/>
    </w:rPr>
  </w:style>
  <w:style w:type="paragraph" w:styleId="PlainText">
    <w:name w:val="Plain Text"/>
    <w:basedOn w:val="Normal"/>
    <w:link w:val="PlainTextChar"/>
    <w:uiPriority w:val="99"/>
    <w:unhideWhenUsed/>
    <w:rsid w:val="00836BAC"/>
    <w:pPr>
      <w:spacing w:line="240" w:lineRule="auto"/>
    </w:pPr>
    <w:rPr>
      <w:rFonts w:ascii="Tms Rmn" w:eastAsia="Times New Roman" w:hAnsi="Tms Rmn"/>
      <w:sz w:val="28"/>
      <w:szCs w:val="28"/>
      <w:lang w:val="en-US"/>
    </w:rPr>
  </w:style>
  <w:style w:type="character" w:customStyle="1" w:styleId="PlainTextChar">
    <w:name w:val="Plain Text Char"/>
    <w:link w:val="PlainText"/>
    <w:uiPriority w:val="99"/>
    <w:rsid w:val="00836BAC"/>
    <w:rPr>
      <w:rFonts w:ascii="Tms Rmn" w:eastAsia="Times New Roman" w:hAnsi="Tms Rmn" w:cs="CordiaUPC"/>
      <w:sz w:val="28"/>
      <w:szCs w:val="28"/>
      <w:lang w:val="en-US" w:eastAsia="en-US"/>
    </w:rPr>
  </w:style>
  <w:style w:type="character" w:customStyle="1" w:styleId="BalloonTextChar">
    <w:name w:val="Balloon Text Char"/>
    <w:link w:val="BalloonText"/>
    <w:uiPriority w:val="99"/>
    <w:semiHidden/>
    <w:rsid w:val="00836BAC"/>
    <w:rPr>
      <w:rFonts w:ascii="Tahoma" w:hAnsi="Tahoma"/>
      <w:sz w:val="16"/>
      <w:szCs w:val="18"/>
      <w:lang w:eastAsia="en-US"/>
    </w:rPr>
  </w:style>
  <w:style w:type="paragraph" w:customStyle="1" w:styleId="a">
    <w:name w:val="???????"/>
    <w:basedOn w:val="Normal"/>
    <w:uiPriority w:val="99"/>
    <w:rsid w:val="00836BAC"/>
    <w:pPr>
      <w:tabs>
        <w:tab w:val="left" w:pos="1080"/>
      </w:tabs>
      <w:spacing w:line="240" w:lineRule="auto"/>
    </w:pPr>
    <w:rPr>
      <w:rFonts w:ascii="Book Antiqua" w:eastAsia="Cordia New" w:hAnsi="Book Antiqua" w:cs="CordiaUPC"/>
      <w:b/>
      <w:bCs/>
      <w:sz w:val="30"/>
      <w:szCs w:val="30"/>
      <w:lang w:val="en-US"/>
    </w:rPr>
  </w:style>
  <w:style w:type="paragraph" w:customStyle="1" w:styleId="T">
    <w:name w:val="????? T"/>
    <w:basedOn w:val="Normal"/>
    <w:uiPriority w:val="99"/>
    <w:rsid w:val="00836BAC"/>
    <w:pPr>
      <w:widowControl w:val="0"/>
      <w:spacing w:line="240" w:lineRule="auto"/>
      <w:ind w:left="5040" w:right="540"/>
      <w:jc w:val="center"/>
    </w:pPr>
    <w:rPr>
      <w:rFonts w:ascii="BrowalliaUPC" w:eastAsia="Times New Roman" w:hAnsi="BrowalliaUPC" w:cs="BrowalliaUPC"/>
      <w:sz w:val="30"/>
      <w:szCs w:val="30"/>
      <w:lang w:val="en-US"/>
    </w:rPr>
  </w:style>
  <w:style w:type="paragraph" w:customStyle="1" w:styleId="BlockQuotation">
    <w:name w:val="Block Quotation"/>
    <w:basedOn w:val="Normal"/>
    <w:uiPriority w:val="99"/>
    <w:rsid w:val="00836BAC"/>
    <w:pPr>
      <w:widowControl w:val="0"/>
      <w:tabs>
        <w:tab w:val="left" w:pos="540"/>
        <w:tab w:val="left" w:pos="1440"/>
      </w:tabs>
      <w:spacing w:line="240" w:lineRule="auto"/>
      <w:ind w:left="540" w:right="-90" w:hanging="540"/>
      <w:jc w:val="both"/>
    </w:pPr>
    <w:rPr>
      <w:rFonts w:ascii="BrowalliaUPC" w:eastAsia="Times New Roman" w:hAnsi="BrowalliaUPC" w:cs="BrowalliaUPC"/>
      <w:sz w:val="30"/>
      <w:szCs w:val="30"/>
      <w:lang w:val="en-US"/>
    </w:rPr>
  </w:style>
  <w:style w:type="paragraph" w:customStyle="1" w:styleId="CharCharCharCharCharChar">
    <w:name w:val="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
    <w:name w:val="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0">
    <w:name w:val="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
    <w:name w:val="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1CharChar">
    <w:name w:val="อักขระ อักขระ Char Char อักขระ อักขระ Char Char 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0">
    <w:name w:val="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2">
    <w:name w:val="อักขระ อักขระ2"/>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
    <w:name w:val="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1CharCharCharCharCharCharCharChar">
    <w:name w:val="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a0">
    <w:name w:val="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
    <w:name w:val="อักขระ อักขระ Char Char1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a1">
    <w:name w:val="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0">
    <w:name w:val="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CharChar">
    <w:name w:val="อักขระ อักขระ1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0">
    <w:name w:val="อักขระ อักขระ Char Char1"/>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2">
    <w:name w:val="Char Char"/>
    <w:basedOn w:val="Normal"/>
    <w:uiPriority w:val="99"/>
    <w:rsid w:val="00836BAC"/>
    <w:pPr>
      <w:spacing w:after="160" w:line="240" w:lineRule="exact"/>
    </w:pPr>
    <w:rPr>
      <w:rFonts w:ascii="Verdana" w:eastAsia="Times New Roman" w:hAnsi="Verdana" w:cs="Times New Roman"/>
      <w:lang w:val="en-US" w:bidi="ar-SA"/>
    </w:rPr>
  </w:style>
  <w:style w:type="table" w:styleId="TableGrid">
    <w:name w:val="Table Grid"/>
    <w:basedOn w:val="TableNormal"/>
    <w:uiPriority w:val="59"/>
    <w:rsid w:val="00836BAC"/>
    <w:pPr>
      <w:widowControl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rsid w:val="00E975FD"/>
    <w:pPr>
      <w:tabs>
        <w:tab w:val="decimal" w:pos="765"/>
      </w:tabs>
      <w:spacing w:line="260" w:lineRule="atLeast"/>
    </w:pPr>
    <w:rPr>
      <w:rFonts w:ascii="Times New Roman" w:hAnsi="Times New Roman"/>
      <w:sz w:val="22"/>
      <w:lang w:bidi="ar-SA"/>
    </w:rPr>
  </w:style>
  <w:style w:type="paragraph" w:styleId="FootnoteText">
    <w:name w:val="footnote text"/>
    <w:aliases w:val="ft"/>
    <w:basedOn w:val="Normal"/>
    <w:link w:val="FootnoteTextChar"/>
    <w:uiPriority w:val="99"/>
    <w:rsid w:val="009E60F8"/>
    <w:pPr>
      <w:spacing w:line="260" w:lineRule="atLeast"/>
      <w:ind w:left="605" w:right="43"/>
      <w:jc w:val="thaiDistribute"/>
    </w:pPr>
    <w:rPr>
      <w:rFonts w:ascii="Times New Roman" w:eastAsia="Times New Roman" w:hAnsi="Times New Roman" w:cs="CG Times (W1)"/>
      <w:sz w:val="18"/>
      <w:szCs w:val="18"/>
    </w:rPr>
  </w:style>
  <w:style w:type="character" w:customStyle="1" w:styleId="FootnoteTextChar">
    <w:name w:val="Footnote Text Char"/>
    <w:aliases w:val="ft Char"/>
    <w:link w:val="FootnoteText"/>
    <w:uiPriority w:val="99"/>
    <w:rsid w:val="009E60F8"/>
    <w:rPr>
      <w:rFonts w:eastAsia="Times New Roman" w:cs="CG Times (W1)"/>
      <w:sz w:val="18"/>
      <w:szCs w:val="18"/>
      <w:lang w:eastAsia="en-US"/>
    </w:rPr>
  </w:style>
  <w:style w:type="paragraph" w:customStyle="1" w:styleId="CharCharCharChar1CharCharCharChar">
    <w:name w:val="Char Char อักขระ อักขระ Char Char1 อักขระ อักขระ Char Char อักขระ อักขระ Char Char อักขระ อักขระ"/>
    <w:basedOn w:val="Normal"/>
    <w:rsid w:val="00120AE5"/>
    <w:pPr>
      <w:spacing w:after="160" w:line="240" w:lineRule="exact"/>
      <w:ind w:left="605" w:right="43"/>
      <w:jc w:val="thaiDistribute"/>
    </w:pPr>
    <w:rPr>
      <w:rFonts w:ascii="Verdana" w:eastAsia="Times New Roman" w:hAnsi="Verdana" w:cs="Times New Roman"/>
      <w:lang w:val="en-US" w:bidi="ar-SA"/>
    </w:rPr>
  </w:style>
  <w:style w:type="paragraph" w:styleId="CommentSubject">
    <w:name w:val="annotation subject"/>
    <w:basedOn w:val="CommentText"/>
    <w:next w:val="CommentText"/>
    <w:link w:val="CommentSubjectChar"/>
    <w:rsid w:val="00DD424D"/>
    <w:rPr>
      <w:b/>
      <w:bCs/>
      <w:szCs w:val="25"/>
    </w:rPr>
  </w:style>
  <w:style w:type="character" w:customStyle="1" w:styleId="CommentTextChar">
    <w:name w:val="Comment Text Char"/>
    <w:link w:val="CommentText"/>
    <w:semiHidden/>
    <w:rsid w:val="00DD424D"/>
    <w:rPr>
      <w:rFonts w:ascii="Arial" w:hAnsi="Arial"/>
      <w:lang w:val="en-GB"/>
    </w:rPr>
  </w:style>
  <w:style w:type="character" w:customStyle="1" w:styleId="CommentSubjectChar">
    <w:name w:val="Comment Subject Char"/>
    <w:link w:val="CommentSubject"/>
    <w:rsid w:val="00DD424D"/>
    <w:rPr>
      <w:rFonts w:ascii="Arial" w:hAnsi="Arial"/>
      <w:b/>
      <w:bCs/>
      <w:szCs w:val="25"/>
      <w:lang w:val="en-GB"/>
    </w:rPr>
  </w:style>
  <w:style w:type="paragraph" w:customStyle="1" w:styleId="HeadEAAAAAA">
    <w:name w:val="HeadEAAAAAA"/>
    <w:basedOn w:val="Heading1"/>
    <w:link w:val="HeadEAAAAAAChar"/>
    <w:qFormat/>
    <w:rsid w:val="00AD5754"/>
    <w:pPr>
      <w:tabs>
        <w:tab w:val="left" w:pos="540"/>
      </w:tabs>
      <w:spacing w:before="0" w:after="0" w:line="240" w:lineRule="auto"/>
      <w:ind w:left="547" w:hanging="547"/>
      <w:jc w:val="thaiDistribute"/>
    </w:pPr>
    <w:rPr>
      <w:rFonts w:ascii="Angsana New" w:hAnsi="Angsana New"/>
      <w:sz w:val="26"/>
      <w:szCs w:val="26"/>
    </w:rPr>
  </w:style>
  <w:style w:type="character" w:customStyle="1" w:styleId="HeadEAAAAAAChar">
    <w:name w:val="HeadEAAAAAA Char"/>
    <w:link w:val="HeadEAAAAAA"/>
    <w:rsid w:val="00AD5754"/>
    <w:rPr>
      <w:rFonts w:ascii="Angsana New" w:hAnsi="Angsana New"/>
      <w:b/>
      <w:bCs/>
      <w:kern w:val="28"/>
      <w:sz w:val="26"/>
      <w:szCs w:val="26"/>
      <w:lang w:val="x-none"/>
    </w:rPr>
  </w:style>
  <w:style w:type="character" w:styleId="SubtleEmphasis">
    <w:name w:val="Subtle Emphasis"/>
    <w:uiPriority w:val="19"/>
    <w:qFormat/>
    <w:rsid w:val="00AD5754"/>
    <w:rPr>
      <w:i/>
      <w:iCs/>
      <w:color w:val="404040"/>
    </w:rPr>
  </w:style>
  <w:style w:type="table" w:customStyle="1" w:styleId="PwCTableText">
    <w:name w:val="PwC Table Text"/>
    <w:basedOn w:val="TableNormal"/>
    <w:uiPriority w:val="99"/>
    <w:qFormat/>
    <w:rsid w:val="0045693E"/>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customStyle="1" w:styleId="PwCTableText1">
    <w:name w:val="PwC Table Text1"/>
    <w:basedOn w:val="TableNormal"/>
    <w:uiPriority w:val="99"/>
    <w:qFormat/>
    <w:rsid w:val="0045693E"/>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customStyle="1" w:styleId="Style1">
    <w:name w:val="Style1"/>
    <w:next w:val="Normal"/>
    <w:qFormat/>
    <w:rsid w:val="00393531"/>
    <w:pPr>
      <w:ind w:left="504" w:hanging="504"/>
      <w:jc w:val="both"/>
    </w:pPr>
    <w:rPr>
      <w:rFonts w:ascii="Browallia New" w:eastAsia="Times New Roman" w:hAnsi="Browallia New" w:cs="Browallia New"/>
      <w:sz w:val="26"/>
      <w:szCs w:val="26"/>
    </w:rPr>
  </w:style>
  <w:style w:type="paragraph" w:customStyle="1" w:styleId="a2">
    <w:name w:val="เนื้อเรื่อง"/>
    <w:basedOn w:val="Normal"/>
    <w:rsid w:val="007B5B01"/>
    <w:pPr>
      <w:spacing w:line="240" w:lineRule="auto"/>
      <w:ind w:right="386"/>
    </w:pPr>
    <w:rPr>
      <w:rFonts w:cs="Times New Roman"/>
      <w:color w:val="0000FF"/>
      <w:sz w:val="28"/>
      <w:szCs w:val="28"/>
      <w:u w:val="single"/>
      <w:lang w:val="th-TH"/>
    </w:rPr>
  </w:style>
  <w:style w:type="character" w:styleId="Strong">
    <w:name w:val="Strong"/>
    <w:uiPriority w:val="22"/>
    <w:qFormat/>
    <w:rsid w:val="000B18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47203">
      <w:bodyDiv w:val="1"/>
      <w:marLeft w:val="0"/>
      <w:marRight w:val="0"/>
      <w:marTop w:val="0"/>
      <w:marBottom w:val="0"/>
      <w:divBdr>
        <w:top w:val="none" w:sz="0" w:space="0" w:color="auto"/>
        <w:left w:val="none" w:sz="0" w:space="0" w:color="auto"/>
        <w:bottom w:val="none" w:sz="0" w:space="0" w:color="auto"/>
        <w:right w:val="none" w:sz="0" w:space="0" w:color="auto"/>
      </w:divBdr>
    </w:div>
    <w:div w:id="27027839">
      <w:bodyDiv w:val="1"/>
      <w:marLeft w:val="0"/>
      <w:marRight w:val="0"/>
      <w:marTop w:val="0"/>
      <w:marBottom w:val="0"/>
      <w:divBdr>
        <w:top w:val="none" w:sz="0" w:space="0" w:color="auto"/>
        <w:left w:val="none" w:sz="0" w:space="0" w:color="auto"/>
        <w:bottom w:val="none" w:sz="0" w:space="0" w:color="auto"/>
        <w:right w:val="none" w:sz="0" w:space="0" w:color="auto"/>
      </w:divBdr>
    </w:div>
    <w:div w:id="33385804">
      <w:bodyDiv w:val="1"/>
      <w:marLeft w:val="0"/>
      <w:marRight w:val="0"/>
      <w:marTop w:val="0"/>
      <w:marBottom w:val="0"/>
      <w:divBdr>
        <w:top w:val="none" w:sz="0" w:space="0" w:color="auto"/>
        <w:left w:val="none" w:sz="0" w:space="0" w:color="auto"/>
        <w:bottom w:val="none" w:sz="0" w:space="0" w:color="auto"/>
        <w:right w:val="none" w:sz="0" w:space="0" w:color="auto"/>
      </w:divBdr>
    </w:div>
    <w:div w:id="35199512">
      <w:bodyDiv w:val="1"/>
      <w:marLeft w:val="0"/>
      <w:marRight w:val="0"/>
      <w:marTop w:val="0"/>
      <w:marBottom w:val="0"/>
      <w:divBdr>
        <w:top w:val="none" w:sz="0" w:space="0" w:color="auto"/>
        <w:left w:val="none" w:sz="0" w:space="0" w:color="auto"/>
        <w:bottom w:val="none" w:sz="0" w:space="0" w:color="auto"/>
        <w:right w:val="none" w:sz="0" w:space="0" w:color="auto"/>
      </w:divBdr>
    </w:div>
    <w:div w:id="39211098">
      <w:bodyDiv w:val="1"/>
      <w:marLeft w:val="0"/>
      <w:marRight w:val="0"/>
      <w:marTop w:val="0"/>
      <w:marBottom w:val="0"/>
      <w:divBdr>
        <w:top w:val="none" w:sz="0" w:space="0" w:color="auto"/>
        <w:left w:val="none" w:sz="0" w:space="0" w:color="auto"/>
        <w:bottom w:val="none" w:sz="0" w:space="0" w:color="auto"/>
        <w:right w:val="none" w:sz="0" w:space="0" w:color="auto"/>
      </w:divBdr>
    </w:div>
    <w:div w:id="50081946">
      <w:bodyDiv w:val="1"/>
      <w:marLeft w:val="0"/>
      <w:marRight w:val="0"/>
      <w:marTop w:val="0"/>
      <w:marBottom w:val="0"/>
      <w:divBdr>
        <w:top w:val="none" w:sz="0" w:space="0" w:color="auto"/>
        <w:left w:val="none" w:sz="0" w:space="0" w:color="auto"/>
        <w:bottom w:val="none" w:sz="0" w:space="0" w:color="auto"/>
        <w:right w:val="none" w:sz="0" w:space="0" w:color="auto"/>
      </w:divBdr>
    </w:div>
    <w:div w:id="65342851">
      <w:bodyDiv w:val="1"/>
      <w:marLeft w:val="0"/>
      <w:marRight w:val="0"/>
      <w:marTop w:val="0"/>
      <w:marBottom w:val="0"/>
      <w:divBdr>
        <w:top w:val="none" w:sz="0" w:space="0" w:color="auto"/>
        <w:left w:val="none" w:sz="0" w:space="0" w:color="auto"/>
        <w:bottom w:val="none" w:sz="0" w:space="0" w:color="auto"/>
        <w:right w:val="none" w:sz="0" w:space="0" w:color="auto"/>
      </w:divBdr>
    </w:div>
    <w:div w:id="74518391">
      <w:bodyDiv w:val="1"/>
      <w:marLeft w:val="0"/>
      <w:marRight w:val="0"/>
      <w:marTop w:val="0"/>
      <w:marBottom w:val="0"/>
      <w:divBdr>
        <w:top w:val="none" w:sz="0" w:space="0" w:color="auto"/>
        <w:left w:val="none" w:sz="0" w:space="0" w:color="auto"/>
        <w:bottom w:val="none" w:sz="0" w:space="0" w:color="auto"/>
        <w:right w:val="none" w:sz="0" w:space="0" w:color="auto"/>
      </w:divBdr>
    </w:div>
    <w:div w:id="110629536">
      <w:bodyDiv w:val="1"/>
      <w:marLeft w:val="0"/>
      <w:marRight w:val="0"/>
      <w:marTop w:val="0"/>
      <w:marBottom w:val="0"/>
      <w:divBdr>
        <w:top w:val="none" w:sz="0" w:space="0" w:color="auto"/>
        <w:left w:val="none" w:sz="0" w:space="0" w:color="auto"/>
        <w:bottom w:val="none" w:sz="0" w:space="0" w:color="auto"/>
        <w:right w:val="none" w:sz="0" w:space="0" w:color="auto"/>
      </w:divBdr>
    </w:div>
    <w:div w:id="119499927">
      <w:bodyDiv w:val="1"/>
      <w:marLeft w:val="0"/>
      <w:marRight w:val="0"/>
      <w:marTop w:val="0"/>
      <w:marBottom w:val="0"/>
      <w:divBdr>
        <w:top w:val="none" w:sz="0" w:space="0" w:color="auto"/>
        <w:left w:val="none" w:sz="0" w:space="0" w:color="auto"/>
        <w:bottom w:val="none" w:sz="0" w:space="0" w:color="auto"/>
        <w:right w:val="none" w:sz="0" w:space="0" w:color="auto"/>
      </w:divBdr>
    </w:div>
    <w:div w:id="121580135">
      <w:bodyDiv w:val="1"/>
      <w:marLeft w:val="0"/>
      <w:marRight w:val="0"/>
      <w:marTop w:val="0"/>
      <w:marBottom w:val="0"/>
      <w:divBdr>
        <w:top w:val="none" w:sz="0" w:space="0" w:color="auto"/>
        <w:left w:val="none" w:sz="0" w:space="0" w:color="auto"/>
        <w:bottom w:val="none" w:sz="0" w:space="0" w:color="auto"/>
        <w:right w:val="none" w:sz="0" w:space="0" w:color="auto"/>
      </w:divBdr>
    </w:div>
    <w:div w:id="129565827">
      <w:bodyDiv w:val="1"/>
      <w:marLeft w:val="0"/>
      <w:marRight w:val="0"/>
      <w:marTop w:val="0"/>
      <w:marBottom w:val="0"/>
      <w:divBdr>
        <w:top w:val="none" w:sz="0" w:space="0" w:color="auto"/>
        <w:left w:val="none" w:sz="0" w:space="0" w:color="auto"/>
        <w:bottom w:val="none" w:sz="0" w:space="0" w:color="auto"/>
        <w:right w:val="none" w:sz="0" w:space="0" w:color="auto"/>
      </w:divBdr>
    </w:div>
    <w:div w:id="168720462">
      <w:bodyDiv w:val="1"/>
      <w:marLeft w:val="0"/>
      <w:marRight w:val="0"/>
      <w:marTop w:val="0"/>
      <w:marBottom w:val="0"/>
      <w:divBdr>
        <w:top w:val="none" w:sz="0" w:space="0" w:color="auto"/>
        <w:left w:val="none" w:sz="0" w:space="0" w:color="auto"/>
        <w:bottom w:val="none" w:sz="0" w:space="0" w:color="auto"/>
        <w:right w:val="none" w:sz="0" w:space="0" w:color="auto"/>
      </w:divBdr>
    </w:div>
    <w:div w:id="175196073">
      <w:bodyDiv w:val="1"/>
      <w:marLeft w:val="0"/>
      <w:marRight w:val="0"/>
      <w:marTop w:val="0"/>
      <w:marBottom w:val="0"/>
      <w:divBdr>
        <w:top w:val="none" w:sz="0" w:space="0" w:color="auto"/>
        <w:left w:val="none" w:sz="0" w:space="0" w:color="auto"/>
        <w:bottom w:val="none" w:sz="0" w:space="0" w:color="auto"/>
        <w:right w:val="none" w:sz="0" w:space="0" w:color="auto"/>
      </w:divBdr>
    </w:div>
    <w:div w:id="177235305">
      <w:bodyDiv w:val="1"/>
      <w:marLeft w:val="0"/>
      <w:marRight w:val="0"/>
      <w:marTop w:val="0"/>
      <w:marBottom w:val="0"/>
      <w:divBdr>
        <w:top w:val="none" w:sz="0" w:space="0" w:color="auto"/>
        <w:left w:val="none" w:sz="0" w:space="0" w:color="auto"/>
        <w:bottom w:val="none" w:sz="0" w:space="0" w:color="auto"/>
        <w:right w:val="none" w:sz="0" w:space="0" w:color="auto"/>
      </w:divBdr>
    </w:div>
    <w:div w:id="181675065">
      <w:bodyDiv w:val="1"/>
      <w:marLeft w:val="0"/>
      <w:marRight w:val="0"/>
      <w:marTop w:val="0"/>
      <w:marBottom w:val="0"/>
      <w:divBdr>
        <w:top w:val="none" w:sz="0" w:space="0" w:color="auto"/>
        <w:left w:val="none" w:sz="0" w:space="0" w:color="auto"/>
        <w:bottom w:val="none" w:sz="0" w:space="0" w:color="auto"/>
        <w:right w:val="none" w:sz="0" w:space="0" w:color="auto"/>
      </w:divBdr>
    </w:div>
    <w:div w:id="182595872">
      <w:bodyDiv w:val="1"/>
      <w:marLeft w:val="0"/>
      <w:marRight w:val="0"/>
      <w:marTop w:val="0"/>
      <w:marBottom w:val="0"/>
      <w:divBdr>
        <w:top w:val="none" w:sz="0" w:space="0" w:color="auto"/>
        <w:left w:val="none" w:sz="0" w:space="0" w:color="auto"/>
        <w:bottom w:val="none" w:sz="0" w:space="0" w:color="auto"/>
        <w:right w:val="none" w:sz="0" w:space="0" w:color="auto"/>
      </w:divBdr>
    </w:div>
    <w:div w:id="192809519">
      <w:bodyDiv w:val="1"/>
      <w:marLeft w:val="0"/>
      <w:marRight w:val="0"/>
      <w:marTop w:val="0"/>
      <w:marBottom w:val="0"/>
      <w:divBdr>
        <w:top w:val="none" w:sz="0" w:space="0" w:color="auto"/>
        <w:left w:val="none" w:sz="0" w:space="0" w:color="auto"/>
        <w:bottom w:val="none" w:sz="0" w:space="0" w:color="auto"/>
        <w:right w:val="none" w:sz="0" w:space="0" w:color="auto"/>
      </w:divBdr>
    </w:div>
    <w:div w:id="201288583">
      <w:bodyDiv w:val="1"/>
      <w:marLeft w:val="0"/>
      <w:marRight w:val="0"/>
      <w:marTop w:val="0"/>
      <w:marBottom w:val="0"/>
      <w:divBdr>
        <w:top w:val="none" w:sz="0" w:space="0" w:color="auto"/>
        <w:left w:val="none" w:sz="0" w:space="0" w:color="auto"/>
        <w:bottom w:val="none" w:sz="0" w:space="0" w:color="auto"/>
        <w:right w:val="none" w:sz="0" w:space="0" w:color="auto"/>
      </w:divBdr>
    </w:div>
    <w:div w:id="202179227">
      <w:bodyDiv w:val="1"/>
      <w:marLeft w:val="0"/>
      <w:marRight w:val="0"/>
      <w:marTop w:val="0"/>
      <w:marBottom w:val="0"/>
      <w:divBdr>
        <w:top w:val="none" w:sz="0" w:space="0" w:color="auto"/>
        <w:left w:val="none" w:sz="0" w:space="0" w:color="auto"/>
        <w:bottom w:val="none" w:sz="0" w:space="0" w:color="auto"/>
        <w:right w:val="none" w:sz="0" w:space="0" w:color="auto"/>
      </w:divBdr>
    </w:div>
    <w:div w:id="208609438">
      <w:bodyDiv w:val="1"/>
      <w:marLeft w:val="0"/>
      <w:marRight w:val="0"/>
      <w:marTop w:val="0"/>
      <w:marBottom w:val="0"/>
      <w:divBdr>
        <w:top w:val="none" w:sz="0" w:space="0" w:color="auto"/>
        <w:left w:val="none" w:sz="0" w:space="0" w:color="auto"/>
        <w:bottom w:val="none" w:sz="0" w:space="0" w:color="auto"/>
        <w:right w:val="none" w:sz="0" w:space="0" w:color="auto"/>
      </w:divBdr>
    </w:div>
    <w:div w:id="225725478">
      <w:bodyDiv w:val="1"/>
      <w:marLeft w:val="0"/>
      <w:marRight w:val="0"/>
      <w:marTop w:val="0"/>
      <w:marBottom w:val="0"/>
      <w:divBdr>
        <w:top w:val="none" w:sz="0" w:space="0" w:color="auto"/>
        <w:left w:val="none" w:sz="0" w:space="0" w:color="auto"/>
        <w:bottom w:val="none" w:sz="0" w:space="0" w:color="auto"/>
        <w:right w:val="none" w:sz="0" w:space="0" w:color="auto"/>
      </w:divBdr>
    </w:div>
    <w:div w:id="227694903">
      <w:bodyDiv w:val="1"/>
      <w:marLeft w:val="0"/>
      <w:marRight w:val="0"/>
      <w:marTop w:val="0"/>
      <w:marBottom w:val="0"/>
      <w:divBdr>
        <w:top w:val="none" w:sz="0" w:space="0" w:color="auto"/>
        <w:left w:val="none" w:sz="0" w:space="0" w:color="auto"/>
        <w:bottom w:val="none" w:sz="0" w:space="0" w:color="auto"/>
        <w:right w:val="none" w:sz="0" w:space="0" w:color="auto"/>
      </w:divBdr>
    </w:div>
    <w:div w:id="258028623">
      <w:bodyDiv w:val="1"/>
      <w:marLeft w:val="0"/>
      <w:marRight w:val="0"/>
      <w:marTop w:val="0"/>
      <w:marBottom w:val="0"/>
      <w:divBdr>
        <w:top w:val="none" w:sz="0" w:space="0" w:color="auto"/>
        <w:left w:val="none" w:sz="0" w:space="0" w:color="auto"/>
        <w:bottom w:val="none" w:sz="0" w:space="0" w:color="auto"/>
        <w:right w:val="none" w:sz="0" w:space="0" w:color="auto"/>
      </w:divBdr>
    </w:div>
    <w:div w:id="262031751">
      <w:bodyDiv w:val="1"/>
      <w:marLeft w:val="0"/>
      <w:marRight w:val="0"/>
      <w:marTop w:val="0"/>
      <w:marBottom w:val="0"/>
      <w:divBdr>
        <w:top w:val="none" w:sz="0" w:space="0" w:color="auto"/>
        <w:left w:val="none" w:sz="0" w:space="0" w:color="auto"/>
        <w:bottom w:val="none" w:sz="0" w:space="0" w:color="auto"/>
        <w:right w:val="none" w:sz="0" w:space="0" w:color="auto"/>
      </w:divBdr>
    </w:div>
    <w:div w:id="262298717">
      <w:bodyDiv w:val="1"/>
      <w:marLeft w:val="0"/>
      <w:marRight w:val="0"/>
      <w:marTop w:val="0"/>
      <w:marBottom w:val="0"/>
      <w:divBdr>
        <w:top w:val="none" w:sz="0" w:space="0" w:color="auto"/>
        <w:left w:val="none" w:sz="0" w:space="0" w:color="auto"/>
        <w:bottom w:val="none" w:sz="0" w:space="0" w:color="auto"/>
        <w:right w:val="none" w:sz="0" w:space="0" w:color="auto"/>
      </w:divBdr>
    </w:div>
    <w:div w:id="264850410">
      <w:bodyDiv w:val="1"/>
      <w:marLeft w:val="0"/>
      <w:marRight w:val="0"/>
      <w:marTop w:val="0"/>
      <w:marBottom w:val="0"/>
      <w:divBdr>
        <w:top w:val="none" w:sz="0" w:space="0" w:color="auto"/>
        <w:left w:val="none" w:sz="0" w:space="0" w:color="auto"/>
        <w:bottom w:val="none" w:sz="0" w:space="0" w:color="auto"/>
        <w:right w:val="none" w:sz="0" w:space="0" w:color="auto"/>
      </w:divBdr>
    </w:div>
    <w:div w:id="292297838">
      <w:bodyDiv w:val="1"/>
      <w:marLeft w:val="0"/>
      <w:marRight w:val="0"/>
      <w:marTop w:val="0"/>
      <w:marBottom w:val="0"/>
      <w:divBdr>
        <w:top w:val="none" w:sz="0" w:space="0" w:color="auto"/>
        <w:left w:val="none" w:sz="0" w:space="0" w:color="auto"/>
        <w:bottom w:val="none" w:sz="0" w:space="0" w:color="auto"/>
        <w:right w:val="none" w:sz="0" w:space="0" w:color="auto"/>
      </w:divBdr>
    </w:div>
    <w:div w:id="297148476">
      <w:bodyDiv w:val="1"/>
      <w:marLeft w:val="0"/>
      <w:marRight w:val="0"/>
      <w:marTop w:val="0"/>
      <w:marBottom w:val="0"/>
      <w:divBdr>
        <w:top w:val="none" w:sz="0" w:space="0" w:color="auto"/>
        <w:left w:val="none" w:sz="0" w:space="0" w:color="auto"/>
        <w:bottom w:val="none" w:sz="0" w:space="0" w:color="auto"/>
        <w:right w:val="none" w:sz="0" w:space="0" w:color="auto"/>
      </w:divBdr>
    </w:div>
    <w:div w:id="302195751">
      <w:bodyDiv w:val="1"/>
      <w:marLeft w:val="0"/>
      <w:marRight w:val="0"/>
      <w:marTop w:val="0"/>
      <w:marBottom w:val="0"/>
      <w:divBdr>
        <w:top w:val="none" w:sz="0" w:space="0" w:color="auto"/>
        <w:left w:val="none" w:sz="0" w:space="0" w:color="auto"/>
        <w:bottom w:val="none" w:sz="0" w:space="0" w:color="auto"/>
        <w:right w:val="none" w:sz="0" w:space="0" w:color="auto"/>
      </w:divBdr>
    </w:div>
    <w:div w:id="315961335">
      <w:bodyDiv w:val="1"/>
      <w:marLeft w:val="0"/>
      <w:marRight w:val="0"/>
      <w:marTop w:val="0"/>
      <w:marBottom w:val="0"/>
      <w:divBdr>
        <w:top w:val="none" w:sz="0" w:space="0" w:color="auto"/>
        <w:left w:val="none" w:sz="0" w:space="0" w:color="auto"/>
        <w:bottom w:val="none" w:sz="0" w:space="0" w:color="auto"/>
        <w:right w:val="none" w:sz="0" w:space="0" w:color="auto"/>
      </w:divBdr>
    </w:div>
    <w:div w:id="318461928">
      <w:bodyDiv w:val="1"/>
      <w:marLeft w:val="0"/>
      <w:marRight w:val="0"/>
      <w:marTop w:val="0"/>
      <w:marBottom w:val="0"/>
      <w:divBdr>
        <w:top w:val="none" w:sz="0" w:space="0" w:color="auto"/>
        <w:left w:val="none" w:sz="0" w:space="0" w:color="auto"/>
        <w:bottom w:val="none" w:sz="0" w:space="0" w:color="auto"/>
        <w:right w:val="none" w:sz="0" w:space="0" w:color="auto"/>
      </w:divBdr>
    </w:div>
    <w:div w:id="319818707">
      <w:bodyDiv w:val="1"/>
      <w:marLeft w:val="0"/>
      <w:marRight w:val="0"/>
      <w:marTop w:val="0"/>
      <w:marBottom w:val="0"/>
      <w:divBdr>
        <w:top w:val="none" w:sz="0" w:space="0" w:color="auto"/>
        <w:left w:val="none" w:sz="0" w:space="0" w:color="auto"/>
        <w:bottom w:val="none" w:sz="0" w:space="0" w:color="auto"/>
        <w:right w:val="none" w:sz="0" w:space="0" w:color="auto"/>
      </w:divBdr>
    </w:div>
    <w:div w:id="325284318">
      <w:bodyDiv w:val="1"/>
      <w:marLeft w:val="0"/>
      <w:marRight w:val="0"/>
      <w:marTop w:val="0"/>
      <w:marBottom w:val="0"/>
      <w:divBdr>
        <w:top w:val="none" w:sz="0" w:space="0" w:color="auto"/>
        <w:left w:val="none" w:sz="0" w:space="0" w:color="auto"/>
        <w:bottom w:val="none" w:sz="0" w:space="0" w:color="auto"/>
        <w:right w:val="none" w:sz="0" w:space="0" w:color="auto"/>
      </w:divBdr>
    </w:div>
    <w:div w:id="330834389">
      <w:bodyDiv w:val="1"/>
      <w:marLeft w:val="0"/>
      <w:marRight w:val="0"/>
      <w:marTop w:val="0"/>
      <w:marBottom w:val="0"/>
      <w:divBdr>
        <w:top w:val="none" w:sz="0" w:space="0" w:color="auto"/>
        <w:left w:val="none" w:sz="0" w:space="0" w:color="auto"/>
        <w:bottom w:val="none" w:sz="0" w:space="0" w:color="auto"/>
        <w:right w:val="none" w:sz="0" w:space="0" w:color="auto"/>
      </w:divBdr>
    </w:div>
    <w:div w:id="345644417">
      <w:bodyDiv w:val="1"/>
      <w:marLeft w:val="0"/>
      <w:marRight w:val="0"/>
      <w:marTop w:val="0"/>
      <w:marBottom w:val="0"/>
      <w:divBdr>
        <w:top w:val="none" w:sz="0" w:space="0" w:color="auto"/>
        <w:left w:val="none" w:sz="0" w:space="0" w:color="auto"/>
        <w:bottom w:val="none" w:sz="0" w:space="0" w:color="auto"/>
        <w:right w:val="none" w:sz="0" w:space="0" w:color="auto"/>
      </w:divBdr>
    </w:div>
    <w:div w:id="350490793">
      <w:bodyDiv w:val="1"/>
      <w:marLeft w:val="0"/>
      <w:marRight w:val="0"/>
      <w:marTop w:val="0"/>
      <w:marBottom w:val="0"/>
      <w:divBdr>
        <w:top w:val="none" w:sz="0" w:space="0" w:color="auto"/>
        <w:left w:val="none" w:sz="0" w:space="0" w:color="auto"/>
        <w:bottom w:val="none" w:sz="0" w:space="0" w:color="auto"/>
        <w:right w:val="none" w:sz="0" w:space="0" w:color="auto"/>
      </w:divBdr>
    </w:div>
    <w:div w:id="360396662">
      <w:bodyDiv w:val="1"/>
      <w:marLeft w:val="0"/>
      <w:marRight w:val="0"/>
      <w:marTop w:val="0"/>
      <w:marBottom w:val="0"/>
      <w:divBdr>
        <w:top w:val="none" w:sz="0" w:space="0" w:color="auto"/>
        <w:left w:val="none" w:sz="0" w:space="0" w:color="auto"/>
        <w:bottom w:val="none" w:sz="0" w:space="0" w:color="auto"/>
        <w:right w:val="none" w:sz="0" w:space="0" w:color="auto"/>
      </w:divBdr>
    </w:div>
    <w:div w:id="372578145">
      <w:bodyDiv w:val="1"/>
      <w:marLeft w:val="0"/>
      <w:marRight w:val="0"/>
      <w:marTop w:val="0"/>
      <w:marBottom w:val="0"/>
      <w:divBdr>
        <w:top w:val="none" w:sz="0" w:space="0" w:color="auto"/>
        <w:left w:val="none" w:sz="0" w:space="0" w:color="auto"/>
        <w:bottom w:val="none" w:sz="0" w:space="0" w:color="auto"/>
        <w:right w:val="none" w:sz="0" w:space="0" w:color="auto"/>
      </w:divBdr>
    </w:div>
    <w:div w:id="373583459">
      <w:bodyDiv w:val="1"/>
      <w:marLeft w:val="0"/>
      <w:marRight w:val="0"/>
      <w:marTop w:val="0"/>
      <w:marBottom w:val="0"/>
      <w:divBdr>
        <w:top w:val="none" w:sz="0" w:space="0" w:color="auto"/>
        <w:left w:val="none" w:sz="0" w:space="0" w:color="auto"/>
        <w:bottom w:val="none" w:sz="0" w:space="0" w:color="auto"/>
        <w:right w:val="none" w:sz="0" w:space="0" w:color="auto"/>
      </w:divBdr>
    </w:div>
    <w:div w:id="375279541">
      <w:bodyDiv w:val="1"/>
      <w:marLeft w:val="0"/>
      <w:marRight w:val="0"/>
      <w:marTop w:val="0"/>
      <w:marBottom w:val="0"/>
      <w:divBdr>
        <w:top w:val="none" w:sz="0" w:space="0" w:color="auto"/>
        <w:left w:val="none" w:sz="0" w:space="0" w:color="auto"/>
        <w:bottom w:val="none" w:sz="0" w:space="0" w:color="auto"/>
        <w:right w:val="none" w:sz="0" w:space="0" w:color="auto"/>
      </w:divBdr>
    </w:div>
    <w:div w:id="381103770">
      <w:bodyDiv w:val="1"/>
      <w:marLeft w:val="0"/>
      <w:marRight w:val="0"/>
      <w:marTop w:val="0"/>
      <w:marBottom w:val="0"/>
      <w:divBdr>
        <w:top w:val="none" w:sz="0" w:space="0" w:color="auto"/>
        <w:left w:val="none" w:sz="0" w:space="0" w:color="auto"/>
        <w:bottom w:val="none" w:sz="0" w:space="0" w:color="auto"/>
        <w:right w:val="none" w:sz="0" w:space="0" w:color="auto"/>
      </w:divBdr>
    </w:div>
    <w:div w:id="383335932">
      <w:bodyDiv w:val="1"/>
      <w:marLeft w:val="0"/>
      <w:marRight w:val="0"/>
      <w:marTop w:val="0"/>
      <w:marBottom w:val="0"/>
      <w:divBdr>
        <w:top w:val="none" w:sz="0" w:space="0" w:color="auto"/>
        <w:left w:val="none" w:sz="0" w:space="0" w:color="auto"/>
        <w:bottom w:val="none" w:sz="0" w:space="0" w:color="auto"/>
        <w:right w:val="none" w:sz="0" w:space="0" w:color="auto"/>
      </w:divBdr>
    </w:div>
    <w:div w:id="384524556">
      <w:bodyDiv w:val="1"/>
      <w:marLeft w:val="0"/>
      <w:marRight w:val="0"/>
      <w:marTop w:val="0"/>
      <w:marBottom w:val="0"/>
      <w:divBdr>
        <w:top w:val="none" w:sz="0" w:space="0" w:color="auto"/>
        <w:left w:val="none" w:sz="0" w:space="0" w:color="auto"/>
        <w:bottom w:val="none" w:sz="0" w:space="0" w:color="auto"/>
        <w:right w:val="none" w:sz="0" w:space="0" w:color="auto"/>
      </w:divBdr>
    </w:div>
    <w:div w:id="404183472">
      <w:bodyDiv w:val="1"/>
      <w:marLeft w:val="0"/>
      <w:marRight w:val="0"/>
      <w:marTop w:val="0"/>
      <w:marBottom w:val="0"/>
      <w:divBdr>
        <w:top w:val="none" w:sz="0" w:space="0" w:color="auto"/>
        <w:left w:val="none" w:sz="0" w:space="0" w:color="auto"/>
        <w:bottom w:val="none" w:sz="0" w:space="0" w:color="auto"/>
        <w:right w:val="none" w:sz="0" w:space="0" w:color="auto"/>
      </w:divBdr>
    </w:div>
    <w:div w:id="405305176">
      <w:bodyDiv w:val="1"/>
      <w:marLeft w:val="0"/>
      <w:marRight w:val="0"/>
      <w:marTop w:val="0"/>
      <w:marBottom w:val="0"/>
      <w:divBdr>
        <w:top w:val="none" w:sz="0" w:space="0" w:color="auto"/>
        <w:left w:val="none" w:sz="0" w:space="0" w:color="auto"/>
        <w:bottom w:val="none" w:sz="0" w:space="0" w:color="auto"/>
        <w:right w:val="none" w:sz="0" w:space="0" w:color="auto"/>
      </w:divBdr>
    </w:div>
    <w:div w:id="433130475">
      <w:bodyDiv w:val="1"/>
      <w:marLeft w:val="0"/>
      <w:marRight w:val="0"/>
      <w:marTop w:val="0"/>
      <w:marBottom w:val="0"/>
      <w:divBdr>
        <w:top w:val="none" w:sz="0" w:space="0" w:color="auto"/>
        <w:left w:val="none" w:sz="0" w:space="0" w:color="auto"/>
        <w:bottom w:val="none" w:sz="0" w:space="0" w:color="auto"/>
        <w:right w:val="none" w:sz="0" w:space="0" w:color="auto"/>
      </w:divBdr>
    </w:div>
    <w:div w:id="446507226">
      <w:bodyDiv w:val="1"/>
      <w:marLeft w:val="0"/>
      <w:marRight w:val="0"/>
      <w:marTop w:val="0"/>
      <w:marBottom w:val="0"/>
      <w:divBdr>
        <w:top w:val="none" w:sz="0" w:space="0" w:color="auto"/>
        <w:left w:val="none" w:sz="0" w:space="0" w:color="auto"/>
        <w:bottom w:val="none" w:sz="0" w:space="0" w:color="auto"/>
        <w:right w:val="none" w:sz="0" w:space="0" w:color="auto"/>
      </w:divBdr>
    </w:div>
    <w:div w:id="448207751">
      <w:bodyDiv w:val="1"/>
      <w:marLeft w:val="0"/>
      <w:marRight w:val="0"/>
      <w:marTop w:val="0"/>
      <w:marBottom w:val="0"/>
      <w:divBdr>
        <w:top w:val="none" w:sz="0" w:space="0" w:color="auto"/>
        <w:left w:val="none" w:sz="0" w:space="0" w:color="auto"/>
        <w:bottom w:val="none" w:sz="0" w:space="0" w:color="auto"/>
        <w:right w:val="none" w:sz="0" w:space="0" w:color="auto"/>
      </w:divBdr>
    </w:div>
    <w:div w:id="461772988">
      <w:bodyDiv w:val="1"/>
      <w:marLeft w:val="0"/>
      <w:marRight w:val="0"/>
      <w:marTop w:val="0"/>
      <w:marBottom w:val="0"/>
      <w:divBdr>
        <w:top w:val="none" w:sz="0" w:space="0" w:color="auto"/>
        <w:left w:val="none" w:sz="0" w:space="0" w:color="auto"/>
        <w:bottom w:val="none" w:sz="0" w:space="0" w:color="auto"/>
        <w:right w:val="none" w:sz="0" w:space="0" w:color="auto"/>
      </w:divBdr>
    </w:div>
    <w:div w:id="463543770">
      <w:bodyDiv w:val="1"/>
      <w:marLeft w:val="0"/>
      <w:marRight w:val="0"/>
      <w:marTop w:val="0"/>
      <w:marBottom w:val="0"/>
      <w:divBdr>
        <w:top w:val="none" w:sz="0" w:space="0" w:color="auto"/>
        <w:left w:val="none" w:sz="0" w:space="0" w:color="auto"/>
        <w:bottom w:val="none" w:sz="0" w:space="0" w:color="auto"/>
        <w:right w:val="none" w:sz="0" w:space="0" w:color="auto"/>
      </w:divBdr>
    </w:div>
    <w:div w:id="471826022">
      <w:bodyDiv w:val="1"/>
      <w:marLeft w:val="0"/>
      <w:marRight w:val="0"/>
      <w:marTop w:val="0"/>
      <w:marBottom w:val="0"/>
      <w:divBdr>
        <w:top w:val="none" w:sz="0" w:space="0" w:color="auto"/>
        <w:left w:val="none" w:sz="0" w:space="0" w:color="auto"/>
        <w:bottom w:val="none" w:sz="0" w:space="0" w:color="auto"/>
        <w:right w:val="none" w:sz="0" w:space="0" w:color="auto"/>
      </w:divBdr>
    </w:div>
    <w:div w:id="471992207">
      <w:bodyDiv w:val="1"/>
      <w:marLeft w:val="0"/>
      <w:marRight w:val="0"/>
      <w:marTop w:val="0"/>
      <w:marBottom w:val="0"/>
      <w:divBdr>
        <w:top w:val="none" w:sz="0" w:space="0" w:color="auto"/>
        <w:left w:val="none" w:sz="0" w:space="0" w:color="auto"/>
        <w:bottom w:val="none" w:sz="0" w:space="0" w:color="auto"/>
        <w:right w:val="none" w:sz="0" w:space="0" w:color="auto"/>
      </w:divBdr>
    </w:div>
    <w:div w:id="476072598">
      <w:bodyDiv w:val="1"/>
      <w:marLeft w:val="0"/>
      <w:marRight w:val="0"/>
      <w:marTop w:val="0"/>
      <w:marBottom w:val="0"/>
      <w:divBdr>
        <w:top w:val="none" w:sz="0" w:space="0" w:color="auto"/>
        <w:left w:val="none" w:sz="0" w:space="0" w:color="auto"/>
        <w:bottom w:val="none" w:sz="0" w:space="0" w:color="auto"/>
        <w:right w:val="none" w:sz="0" w:space="0" w:color="auto"/>
      </w:divBdr>
    </w:div>
    <w:div w:id="484471294">
      <w:bodyDiv w:val="1"/>
      <w:marLeft w:val="0"/>
      <w:marRight w:val="0"/>
      <w:marTop w:val="0"/>
      <w:marBottom w:val="0"/>
      <w:divBdr>
        <w:top w:val="none" w:sz="0" w:space="0" w:color="auto"/>
        <w:left w:val="none" w:sz="0" w:space="0" w:color="auto"/>
        <w:bottom w:val="none" w:sz="0" w:space="0" w:color="auto"/>
        <w:right w:val="none" w:sz="0" w:space="0" w:color="auto"/>
      </w:divBdr>
    </w:div>
    <w:div w:id="490218499">
      <w:bodyDiv w:val="1"/>
      <w:marLeft w:val="0"/>
      <w:marRight w:val="0"/>
      <w:marTop w:val="0"/>
      <w:marBottom w:val="0"/>
      <w:divBdr>
        <w:top w:val="none" w:sz="0" w:space="0" w:color="auto"/>
        <w:left w:val="none" w:sz="0" w:space="0" w:color="auto"/>
        <w:bottom w:val="none" w:sz="0" w:space="0" w:color="auto"/>
        <w:right w:val="none" w:sz="0" w:space="0" w:color="auto"/>
      </w:divBdr>
    </w:div>
    <w:div w:id="492795981">
      <w:bodyDiv w:val="1"/>
      <w:marLeft w:val="0"/>
      <w:marRight w:val="0"/>
      <w:marTop w:val="0"/>
      <w:marBottom w:val="0"/>
      <w:divBdr>
        <w:top w:val="none" w:sz="0" w:space="0" w:color="auto"/>
        <w:left w:val="none" w:sz="0" w:space="0" w:color="auto"/>
        <w:bottom w:val="none" w:sz="0" w:space="0" w:color="auto"/>
        <w:right w:val="none" w:sz="0" w:space="0" w:color="auto"/>
      </w:divBdr>
    </w:div>
    <w:div w:id="502400911">
      <w:bodyDiv w:val="1"/>
      <w:marLeft w:val="0"/>
      <w:marRight w:val="0"/>
      <w:marTop w:val="0"/>
      <w:marBottom w:val="0"/>
      <w:divBdr>
        <w:top w:val="none" w:sz="0" w:space="0" w:color="auto"/>
        <w:left w:val="none" w:sz="0" w:space="0" w:color="auto"/>
        <w:bottom w:val="none" w:sz="0" w:space="0" w:color="auto"/>
        <w:right w:val="none" w:sz="0" w:space="0" w:color="auto"/>
      </w:divBdr>
    </w:div>
    <w:div w:id="517818000">
      <w:bodyDiv w:val="1"/>
      <w:marLeft w:val="0"/>
      <w:marRight w:val="0"/>
      <w:marTop w:val="0"/>
      <w:marBottom w:val="0"/>
      <w:divBdr>
        <w:top w:val="none" w:sz="0" w:space="0" w:color="auto"/>
        <w:left w:val="none" w:sz="0" w:space="0" w:color="auto"/>
        <w:bottom w:val="none" w:sz="0" w:space="0" w:color="auto"/>
        <w:right w:val="none" w:sz="0" w:space="0" w:color="auto"/>
      </w:divBdr>
    </w:div>
    <w:div w:id="527572117">
      <w:bodyDiv w:val="1"/>
      <w:marLeft w:val="0"/>
      <w:marRight w:val="0"/>
      <w:marTop w:val="0"/>
      <w:marBottom w:val="0"/>
      <w:divBdr>
        <w:top w:val="none" w:sz="0" w:space="0" w:color="auto"/>
        <w:left w:val="none" w:sz="0" w:space="0" w:color="auto"/>
        <w:bottom w:val="none" w:sz="0" w:space="0" w:color="auto"/>
        <w:right w:val="none" w:sz="0" w:space="0" w:color="auto"/>
      </w:divBdr>
    </w:div>
    <w:div w:id="529877019">
      <w:bodyDiv w:val="1"/>
      <w:marLeft w:val="0"/>
      <w:marRight w:val="0"/>
      <w:marTop w:val="0"/>
      <w:marBottom w:val="0"/>
      <w:divBdr>
        <w:top w:val="none" w:sz="0" w:space="0" w:color="auto"/>
        <w:left w:val="none" w:sz="0" w:space="0" w:color="auto"/>
        <w:bottom w:val="none" w:sz="0" w:space="0" w:color="auto"/>
        <w:right w:val="none" w:sz="0" w:space="0" w:color="auto"/>
      </w:divBdr>
    </w:div>
    <w:div w:id="544101849">
      <w:bodyDiv w:val="1"/>
      <w:marLeft w:val="0"/>
      <w:marRight w:val="0"/>
      <w:marTop w:val="0"/>
      <w:marBottom w:val="0"/>
      <w:divBdr>
        <w:top w:val="none" w:sz="0" w:space="0" w:color="auto"/>
        <w:left w:val="none" w:sz="0" w:space="0" w:color="auto"/>
        <w:bottom w:val="none" w:sz="0" w:space="0" w:color="auto"/>
        <w:right w:val="none" w:sz="0" w:space="0" w:color="auto"/>
      </w:divBdr>
    </w:div>
    <w:div w:id="551311705">
      <w:bodyDiv w:val="1"/>
      <w:marLeft w:val="0"/>
      <w:marRight w:val="0"/>
      <w:marTop w:val="0"/>
      <w:marBottom w:val="0"/>
      <w:divBdr>
        <w:top w:val="none" w:sz="0" w:space="0" w:color="auto"/>
        <w:left w:val="none" w:sz="0" w:space="0" w:color="auto"/>
        <w:bottom w:val="none" w:sz="0" w:space="0" w:color="auto"/>
        <w:right w:val="none" w:sz="0" w:space="0" w:color="auto"/>
      </w:divBdr>
    </w:div>
    <w:div w:id="590815284">
      <w:bodyDiv w:val="1"/>
      <w:marLeft w:val="0"/>
      <w:marRight w:val="0"/>
      <w:marTop w:val="0"/>
      <w:marBottom w:val="0"/>
      <w:divBdr>
        <w:top w:val="none" w:sz="0" w:space="0" w:color="auto"/>
        <w:left w:val="none" w:sz="0" w:space="0" w:color="auto"/>
        <w:bottom w:val="none" w:sz="0" w:space="0" w:color="auto"/>
        <w:right w:val="none" w:sz="0" w:space="0" w:color="auto"/>
      </w:divBdr>
    </w:div>
    <w:div w:id="596211218">
      <w:bodyDiv w:val="1"/>
      <w:marLeft w:val="0"/>
      <w:marRight w:val="0"/>
      <w:marTop w:val="0"/>
      <w:marBottom w:val="0"/>
      <w:divBdr>
        <w:top w:val="none" w:sz="0" w:space="0" w:color="auto"/>
        <w:left w:val="none" w:sz="0" w:space="0" w:color="auto"/>
        <w:bottom w:val="none" w:sz="0" w:space="0" w:color="auto"/>
        <w:right w:val="none" w:sz="0" w:space="0" w:color="auto"/>
      </w:divBdr>
    </w:div>
    <w:div w:id="600182201">
      <w:bodyDiv w:val="1"/>
      <w:marLeft w:val="0"/>
      <w:marRight w:val="0"/>
      <w:marTop w:val="0"/>
      <w:marBottom w:val="0"/>
      <w:divBdr>
        <w:top w:val="none" w:sz="0" w:space="0" w:color="auto"/>
        <w:left w:val="none" w:sz="0" w:space="0" w:color="auto"/>
        <w:bottom w:val="none" w:sz="0" w:space="0" w:color="auto"/>
        <w:right w:val="none" w:sz="0" w:space="0" w:color="auto"/>
      </w:divBdr>
    </w:div>
    <w:div w:id="640381712">
      <w:bodyDiv w:val="1"/>
      <w:marLeft w:val="0"/>
      <w:marRight w:val="0"/>
      <w:marTop w:val="0"/>
      <w:marBottom w:val="0"/>
      <w:divBdr>
        <w:top w:val="none" w:sz="0" w:space="0" w:color="auto"/>
        <w:left w:val="none" w:sz="0" w:space="0" w:color="auto"/>
        <w:bottom w:val="none" w:sz="0" w:space="0" w:color="auto"/>
        <w:right w:val="none" w:sz="0" w:space="0" w:color="auto"/>
      </w:divBdr>
    </w:div>
    <w:div w:id="652099335">
      <w:bodyDiv w:val="1"/>
      <w:marLeft w:val="0"/>
      <w:marRight w:val="0"/>
      <w:marTop w:val="0"/>
      <w:marBottom w:val="0"/>
      <w:divBdr>
        <w:top w:val="none" w:sz="0" w:space="0" w:color="auto"/>
        <w:left w:val="none" w:sz="0" w:space="0" w:color="auto"/>
        <w:bottom w:val="none" w:sz="0" w:space="0" w:color="auto"/>
        <w:right w:val="none" w:sz="0" w:space="0" w:color="auto"/>
      </w:divBdr>
    </w:div>
    <w:div w:id="653874285">
      <w:bodyDiv w:val="1"/>
      <w:marLeft w:val="0"/>
      <w:marRight w:val="0"/>
      <w:marTop w:val="0"/>
      <w:marBottom w:val="0"/>
      <w:divBdr>
        <w:top w:val="none" w:sz="0" w:space="0" w:color="auto"/>
        <w:left w:val="none" w:sz="0" w:space="0" w:color="auto"/>
        <w:bottom w:val="none" w:sz="0" w:space="0" w:color="auto"/>
        <w:right w:val="none" w:sz="0" w:space="0" w:color="auto"/>
      </w:divBdr>
    </w:div>
    <w:div w:id="655186637">
      <w:bodyDiv w:val="1"/>
      <w:marLeft w:val="0"/>
      <w:marRight w:val="0"/>
      <w:marTop w:val="0"/>
      <w:marBottom w:val="0"/>
      <w:divBdr>
        <w:top w:val="none" w:sz="0" w:space="0" w:color="auto"/>
        <w:left w:val="none" w:sz="0" w:space="0" w:color="auto"/>
        <w:bottom w:val="none" w:sz="0" w:space="0" w:color="auto"/>
        <w:right w:val="none" w:sz="0" w:space="0" w:color="auto"/>
      </w:divBdr>
    </w:div>
    <w:div w:id="667295748">
      <w:bodyDiv w:val="1"/>
      <w:marLeft w:val="0"/>
      <w:marRight w:val="0"/>
      <w:marTop w:val="0"/>
      <w:marBottom w:val="0"/>
      <w:divBdr>
        <w:top w:val="none" w:sz="0" w:space="0" w:color="auto"/>
        <w:left w:val="none" w:sz="0" w:space="0" w:color="auto"/>
        <w:bottom w:val="none" w:sz="0" w:space="0" w:color="auto"/>
        <w:right w:val="none" w:sz="0" w:space="0" w:color="auto"/>
      </w:divBdr>
    </w:div>
    <w:div w:id="681516437">
      <w:bodyDiv w:val="1"/>
      <w:marLeft w:val="0"/>
      <w:marRight w:val="0"/>
      <w:marTop w:val="0"/>
      <w:marBottom w:val="0"/>
      <w:divBdr>
        <w:top w:val="none" w:sz="0" w:space="0" w:color="auto"/>
        <w:left w:val="none" w:sz="0" w:space="0" w:color="auto"/>
        <w:bottom w:val="none" w:sz="0" w:space="0" w:color="auto"/>
        <w:right w:val="none" w:sz="0" w:space="0" w:color="auto"/>
      </w:divBdr>
    </w:div>
    <w:div w:id="684013808">
      <w:bodyDiv w:val="1"/>
      <w:marLeft w:val="0"/>
      <w:marRight w:val="0"/>
      <w:marTop w:val="0"/>
      <w:marBottom w:val="0"/>
      <w:divBdr>
        <w:top w:val="none" w:sz="0" w:space="0" w:color="auto"/>
        <w:left w:val="none" w:sz="0" w:space="0" w:color="auto"/>
        <w:bottom w:val="none" w:sz="0" w:space="0" w:color="auto"/>
        <w:right w:val="none" w:sz="0" w:space="0" w:color="auto"/>
      </w:divBdr>
    </w:div>
    <w:div w:id="698435078">
      <w:bodyDiv w:val="1"/>
      <w:marLeft w:val="0"/>
      <w:marRight w:val="0"/>
      <w:marTop w:val="0"/>
      <w:marBottom w:val="0"/>
      <w:divBdr>
        <w:top w:val="none" w:sz="0" w:space="0" w:color="auto"/>
        <w:left w:val="none" w:sz="0" w:space="0" w:color="auto"/>
        <w:bottom w:val="none" w:sz="0" w:space="0" w:color="auto"/>
        <w:right w:val="none" w:sz="0" w:space="0" w:color="auto"/>
      </w:divBdr>
    </w:div>
    <w:div w:id="724838926">
      <w:bodyDiv w:val="1"/>
      <w:marLeft w:val="0"/>
      <w:marRight w:val="0"/>
      <w:marTop w:val="0"/>
      <w:marBottom w:val="0"/>
      <w:divBdr>
        <w:top w:val="none" w:sz="0" w:space="0" w:color="auto"/>
        <w:left w:val="none" w:sz="0" w:space="0" w:color="auto"/>
        <w:bottom w:val="none" w:sz="0" w:space="0" w:color="auto"/>
        <w:right w:val="none" w:sz="0" w:space="0" w:color="auto"/>
      </w:divBdr>
    </w:div>
    <w:div w:id="738989536">
      <w:bodyDiv w:val="1"/>
      <w:marLeft w:val="0"/>
      <w:marRight w:val="0"/>
      <w:marTop w:val="0"/>
      <w:marBottom w:val="0"/>
      <w:divBdr>
        <w:top w:val="none" w:sz="0" w:space="0" w:color="auto"/>
        <w:left w:val="none" w:sz="0" w:space="0" w:color="auto"/>
        <w:bottom w:val="none" w:sz="0" w:space="0" w:color="auto"/>
        <w:right w:val="none" w:sz="0" w:space="0" w:color="auto"/>
      </w:divBdr>
    </w:div>
    <w:div w:id="747962553">
      <w:bodyDiv w:val="1"/>
      <w:marLeft w:val="0"/>
      <w:marRight w:val="0"/>
      <w:marTop w:val="0"/>
      <w:marBottom w:val="0"/>
      <w:divBdr>
        <w:top w:val="none" w:sz="0" w:space="0" w:color="auto"/>
        <w:left w:val="none" w:sz="0" w:space="0" w:color="auto"/>
        <w:bottom w:val="none" w:sz="0" w:space="0" w:color="auto"/>
        <w:right w:val="none" w:sz="0" w:space="0" w:color="auto"/>
      </w:divBdr>
    </w:div>
    <w:div w:id="751774881">
      <w:bodyDiv w:val="1"/>
      <w:marLeft w:val="0"/>
      <w:marRight w:val="0"/>
      <w:marTop w:val="0"/>
      <w:marBottom w:val="0"/>
      <w:divBdr>
        <w:top w:val="none" w:sz="0" w:space="0" w:color="auto"/>
        <w:left w:val="none" w:sz="0" w:space="0" w:color="auto"/>
        <w:bottom w:val="none" w:sz="0" w:space="0" w:color="auto"/>
        <w:right w:val="none" w:sz="0" w:space="0" w:color="auto"/>
      </w:divBdr>
    </w:div>
    <w:div w:id="757168091">
      <w:bodyDiv w:val="1"/>
      <w:marLeft w:val="0"/>
      <w:marRight w:val="0"/>
      <w:marTop w:val="0"/>
      <w:marBottom w:val="0"/>
      <w:divBdr>
        <w:top w:val="none" w:sz="0" w:space="0" w:color="auto"/>
        <w:left w:val="none" w:sz="0" w:space="0" w:color="auto"/>
        <w:bottom w:val="none" w:sz="0" w:space="0" w:color="auto"/>
        <w:right w:val="none" w:sz="0" w:space="0" w:color="auto"/>
      </w:divBdr>
    </w:div>
    <w:div w:id="762146527">
      <w:bodyDiv w:val="1"/>
      <w:marLeft w:val="0"/>
      <w:marRight w:val="0"/>
      <w:marTop w:val="0"/>
      <w:marBottom w:val="0"/>
      <w:divBdr>
        <w:top w:val="none" w:sz="0" w:space="0" w:color="auto"/>
        <w:left w:val="none" w:sz="0" w:space="0" w:color="auto"/>
        <w:bottom w:val="none" w:sz="0" w:space="0" w:color="auto"/>
        <w:right w:val="none" w:sz="0" w:space="0" w:color="auto"/>
      </w:divBdr>
    </w:div>
    <w:div w:id="765880602">
      <w:bodyDiv w:val="1"/>
      <w:marLeft w:val="0"/>
      <w:marRight w:val="0"/>
      <w:marTop w:val="0"/>
      <w:marBottom w:val="0"/>
      <w:divBdr>
        <w:top w:val="none" w:sz="0" w:space="0" w:color="auto"/>
        <w:left w:val="none" w:sz="0" w:space="0" w:color="auto"/>
        <w:bottom w:val="none" w:sz="0" w:space="0" w:color="auto"/>
        <w:right w:val="none" w:sz="0" w:space="0" w:color="auto"/>
      </w:divBdr>
    </w:div>
    <w:div w:id="771245063">
      <w:bodyDiv w:val="1"/>
      <w:marLeft w:val="0"/>
      <w:marRight w:val="0"/>
      <w:marTop w:val="0"/>
      <w:marBottom w:val="0"/>
      <w:divBdr>
        <w:top w:val="none" w:sz="0" w:space="0" w:color="auto"/>
        <w:left w:val="none" w:sz="0" w:space="0" w:color="auto"/>
        <w:bottom w:val="none" w:sz="0" w:space="0" w:color="auto"/>
        <w:right w:val="none" w:sz="0" w:space="0" w:color="auto"/>
      </w:divBdr>
    </w:div>
    <w:div w:id="777067660">
      <w:bodyDiv w:val="1"/>
      <w:marLeft w:val="0"/>
      <w:marRight w:val="0"/>
      <w:marTop w:val="0"/>
      <w:marBottom w:val="0"/>
      <w:divBdr>
        <w:top w:val="none" w:sz="0" w:space="0" w:color="auto"/>
        <w:left w:val="none" w:sz="0" w:space="0" w:color="auto"/>
        <w:bottom w:val="none" w:sz="0" w:space="0" w:color="auto"/>
        <w:right w:val="none" w:sz="0" w:space="0" w:color="auto"/>
      </w:divBdr>
    </w:div>
    <w:div w:id="782843173">
      <w:bodyDiv w:val="1"/>
      <w:marLeft w:val="0"/>
      <w:marRight w:val="0"/>
      <w:marTop w:val="0"/>
      <w:marBottom w:val="0"/>
      <w:divBdr>
        <w:top w:val="none" w:sz="0" w:space="0" w:color="auto"/>
        <w:left w:val="none" w:sz="0" w:space="0" w:color="auto"/>
        <w:bottom w:val="none" w:sz="0" w:space="0" w:color="auto"/>
        <w:right w:val="none" w:sz="0" w:space="0" w:color="auto"/>
      </w:divBdr>
    </w:div>
    <w:div w:id="794445124">
      <w:bodyDiv w:val="1"/>
      <w:marLeft w:val="0"/>
      <w:marRight w:val="0"/>
      <w:marTop w:val="0"/>
      <w:marBottom w:val="0"/>
      <w:divBdr>
        <w:top w:val="none" w:sz="0" w:space="0" w:color="auto"/>
        <w:left w:val="none" w:sz="0" w:space="0" w:color="auto"/>
        <w:bottom w:val="none" w:sz="0" w:space="0" w:color="auto"/>
        <w:right w:val="none" w:sz="0" w:space="0" w:color="auto"/>
      </w:divBdr>
    </w:div>
    <w:div w:id="813529485">
      <w:bodyDiv w:val="1"/>
      <w:marLeft w:val="0"/>
      <w:marRight w:val="0"/>
      <w:marTop w:val="0"/>
      <w:marBottom w:val="0"/>
      <w:divBdr>
        <w:top w:val="none" w:sz="0" w:space="0" w:color="auto"/>
        <w:left w:val="none" w:sz="0" w:space="0" w:color="auto"/>
        <w:bottom w:val="none" w:sz="0" w:space="0" w:color="auto"/>
        <w:right w:val="none" w:sz="0" w:space="0" w:color="auto"/>
      </w:divBdr>
    </w:div>
    <w:div w:id="813790022">
      <w:bodyDiv w:val="1"/>
      <w:marLeft w:val="0"/>
      <w:marRight w:val="0"/>
      <w:marTop w:val="0"/>
      <w:marBottom w:val="0"/>
      <w:divBdr>
        <w:top w:val="none" w:sz="0" w:space="0" w:color="auto"/>
        <w:left w:val="none" w:sz="0" w:space="0" w:color="auto"/>
        <w:bottom w:val="none" w:sz="0" w:space="0" w:color="auto"/>
        <w:right w:val="none" w:sz="0" w:space="0" w:color="auto"/>
      </w:divBdr>
    </w:div>
    <w:div w:id="818814646">
      <w:bodyDiv w:val="1"/>
      <w:marLeft w:val="0"/>
      <w:marRight w:val="0"/>
      <w:marTop w:val="0"/>
      <w:marBottom w:val="0"/>
      <w:divBdr>
        <w:top w:val="none" w:sz="0" w:space="0" w:color="auto"/>
        <w:left w:val="none" w:sz="0" w:space="0" w:color="auto"/>
        <w:bottom w:val="none" w:sz="0" w:space="0" w:color="auto"/>
        <w:right w:val="none" w:sz="0" w:space="0" w:color="auto"/>
      </w:divBdr>
    </w:div>
    <w:div w:id="823398416">
      <w:bodyDiv w:val="1"/>
      <w:marLeft w:val="0"/>
      <w:marRight w:val="0"/>
      <w:marTop w:val="0"/>
      <w:marBottom w:val="0"/>
      <w:divBdr>
        <w:top w:val="none" w:sz="0" w:space="0" w:color="auto"/>
        <w:left w:val="none" w:sz="0" w:space="0" w:color="auto"/>
        <w:bottom w:val="none" w:sz="0" w:space="0" w:color="auto"/>
        <w:right w:val="none" w:sz="0" w:space="0" w:color="auto"/>
      </w:divBdr>
    </w:div>
    <w:div w:id="839390013">
      <w:bodyDiv w:val="1"/>
      <w:marLeft w:val="0"/>
      <w:marRight w:val="0"/>
      <w:marTop w:val="0"/>
      <w:marBottom w:val="0"/>
      <w:divBdr>
        <w:top w:val="none" w:sz="0" w:space="0" w:color="auto"/>
        <w:left w:val="none" w:sz="0" w:space="0" w:color="auto"/>
        <w:bottom w:val="none" w:sz="0" w:space="0" w:color="auto"/>
        <w:right w:val="none" w:sz="0" w:space="0" w:color="auto"/>
      </w:divBdr>
    </w:div>
    <w:div w:id="852840664">
      <w:bodyDiv w:val="1"/>
      <w:marLeft w:val="0"/>
      <w:marRight w:val="0"/>
      <w:marTop w:val="0"/>
      <w:marBottom w:val="0"/>
      <w:divBdr>
        <w:top w:val="none" w:sz="0" w:space="0" w:color="auto"/>
        <w:left w:val="none" w:sz="0" w:space="0" w:color="auto"/>
        <w:bottom w:val="none" w:sz="0" w:space="0" w:color="auto"/>
        <w:right w:val="none" w:sz="0" w:space="0" w:color="auto"/>
      </w:divBdr>
    </w:div>
    <w:div w:id="864096750">
      <w:bodyDiv w:val="1"/>
      <w:marLeft w:val="0"/>
      <w:marRight w:val="0"/>
      <w:marTop w:val="0"/>
      <w:marBottom w:val="0"/>
      <w:divBdr>
        <w:top w:val="none" w:sz="0" w:space="0" w:color="auto"/>
        <w:left w:val="none" w:sz="0" w:space="0" w:color="auto"/>
        <w:bottom w:val="none" w:sz="0" w:space="0" w:color="auto"/>
        <w:right w:val="none" w:sz="0" w:space="0" w:color="auto"/>
      </w:divBdr>
    </w:div>
    <w:div w:id="870531421">
      <w:bodyDiv w:val="1"/>
      <w:marLeft w:val="0"/>
      <w:marRight w:val="0"/>
      <w:marTop w:val="0"/>
      <w:marBottom w:val="0"/>
      <w:divBdr>
        <w:top w:val="none" w:sz="0" w:space="0" w:color="auto"/>
        <w:left w:val="none" w:sz="0" w:space="0" w:color="auto"/>
        <w:bottom w:val="none" w:sz="0" w:space="0" w:color="auto"/>
        <w:right w:val="none" w:sz="0" w:space="0" w:color="auto"/>
      </w:divBdr>
    </w:div>
    <w:div w:id="873418792">
      <w:bodyDiv w:val="1"/>
      <w:marLeft w:val="0"/>
      <w:marRight w:val="0"/>
      <w:marTop w:val="0"/>
      <w:marBottom w:val="0"/>
      <w:divBdr>
        <w:top w:val="none" w:sz="0" w:space="0" w:color="auto"/>
        <w:left w:val="none" w:sz="0" w:space="0" w:color="auto"/>
        <w:bottom w:val="none" w:sz="0" w:space="0" w:color="auto"/>
        <w:right w:val="none" w:sz="0" w:space="0" w:color="auto"/>
      </w:divBdr>
    </w:div>
    <w:div w:id="875703867">
      <w:bodyDiv w:val="1"/>
      <w:marLeft w:val="0"/>
      <w:marRight w:val="0"/>
      <w:marTop w:val="0"/>
      <w:marBottom w:val="0"/>
      <w:divBdr>
        <w:top w:val="none" w:sz="0" w:space="0" w:color="auto"/>
        <w:left w:val="none" w:sz="0" w:space="0" w:color="auto"/>
        <w:bottom w:val="none" w:sz="0" w:space="0" w:color="auto"/>
        <w:right w:val="none" w:sz="0" w:space="0" w:color="auto"/>
      </w:divBdr>
    </w:div>
    <w:div w:id="884220808">
      <w:bodyDiv w:val="1"/>
      <w:marLeft w:val="0"/>
      <w:marRight w:val="0"/>
      <w:marTop w:val="0"/>
      <w:marBottom w:val="0"/>
      <w:divBdr>
        <w:top w:val="none" w:sz="0" w:space="0" w:color="auto"/>
        <w:left w:val="none" w:sz="0" w:space="0" w:color="auto"/>
        <w:bottom w:val="none" w:sz="0" w:space="0" w:color="auto"/>
        <w:right w:val="none" w:sz="0" w:space="0" w:color="auto"/>
      </w:divBdr>
    </w:div>
    <w:div w:id="904953358">
      <w:bodyDiv w:val="1"/>
      <w:marLeft w:val="0"/>
      <w:marRight w:val="0"/>
      <w:marTop w:val="0"/>
      <w:marBottom w:val="0"/>
      <w:divBdr>
        <w:top w:val="none" w:sz="0" w:space="0" w:color="auto"/>
        <w:left w:val="none" w:sz="0" w:space="0" w:color="auto"/>
        <w:bottom w:val="none" w:sz="0" w:space="0" w:color="auto"/>
        <w:right w:val="none" w:sz="0" w:space="0" w:color="auto"/>
      </w:divBdr>
    </w:div>
    <w:div w:id="913004130">
      <w:bodyDiv w:val="1"/>
      <w:marLeft w:val="0"/>
      <w:marRight w:val="0"/>
      <w:marTop w:val="0"/>
      <w:marBottom w:val="0"/>
      <w:divBdr>
        <w:top w:val="none" w:sz="0" w:space="0" w:color="auto"/>
        <w:left w:val="none" w:sz="0" w:space="0" w:color="auto"/>
        <w:bottom w:val="none" w:sz="0" w:space="0" w:color="auto"/>
        <w:right w:val="none" w:sz="0" w:space="0" w:color="auto"/>
      </w:divBdr>
    </w:div>
    <w:div w:id="918173450">
      <w:bodyDiv w:val="1"/>
      <w:marLeft w:val="0"/>
      <w:marRight w:val="0"/>
      <w:marTop w:val="0"/>
      <w:marBottom w:val="0"/>
      <w:divBdr>
        <w:top w:val="none" w:sz="0" w:space="0" w:color="auto"/>
        <w:left w:val="none" w:sz="0" w:space="0" w:color="auto"/>
        <w:bottom w:val="none" w:sz="0" w:space="0" w:color="auto"/>
        <w:right w:val="none" w:sz="0" w:space="0" w:color="auto"/>
      </w:divBdr>
    </w:div>
    <w:div w:id="919944956">
      <w:bodyDiv w:val="1"/>
      <w:marLeft w:val="0"/>
      <w:marRight w:val="0"/>
      <w:marTop w:val="0"/>
      <w:marBottom w:val="0"/>
      <w:divBdr>
        <w:top w:val="none" w:sz="0" w:space="0" w:color="auto"/>
        <w:left w:val="none" w:sz="0" w:space="0" w:color="auto"/>
        <w:bottom w:val="none" w:sz="0" w:space="0" w:color="auto"/>
        <w:right w:val="none" w:sz="0" w:space="0" w:color="auto"/>
      </w:divBdr>
    </w:div>
    <w:div w:id="932543880">
      <w:bodyDiv w:val="1"/>
      <w:marLeft w:val="0"/>
      <w:marRight w:val="0"/>
      <w:marTop w:val="0"/>
      <w:marBottom w:val="0"/>
      <w:divBdr>
        <w:top w:val="none" w:sz="0" w:space="0" w:color="auto"/>
        <w:left w:val="none" w:sz="0" w:space="0" w:color="auto"/>
        <w:bottom w:val="none" w:sz="0" w:space="0" w:color="auto"/>
        <w:right w:val="none" w:sz="0" w:space="0" w:color="auto"/>
      </w:divBdr>
    </w:div>
    <w:div w:id="935216101">
      <w:bodyDiv w:val="1"/>
      <w:marLeft w:val="0"/>
      <w:marRight w:val="0"/>
      <w:marTop w:val="0"/>
      <w:marBottom w:val="0"/>
      <w:divBdr>
        <w:top w:val="none" w:sz="0" w:space="0" w:color="auto"/>
        <w:left w:val="none" w:sz="0" w:space="0" w:color="auto"/>
        <w:bottom w:val="none" w:sz="0" w:space="0" w:color="auto"/>
        <w:right w:val="none" w:sz="0" w:space="0" w:color="auto"/>
      </w:divBdr>
    </w:div>
    <w:div w:id="941456097">
      <w:bodyDiv w:val="1"/>
      <w:marLeft w:val="0"/>
      <w:marRight w:val="0"/>
      <w:marTop w:val="0"/>
      <w:marBottom w:val="0"/>
      <w:divBdr>
        <w:top w:val="none" w:sz="0" w:space="0" w:color="auto"/>
        <w:left w:val="none" w:sz="0" w:space="0" w:color="auto"/>
        <w:bottom w:val="none" w:sz="0" w:space="0" w:color="auto"/>
        <w:right w:val="none" w:sz="0" w:space="0" w:color="auto"/>
      </w:divBdr>
    </w:div>
    <w:div w:id="944773789">
      <w:bodyDiv w:val="1"/>
      <w:marLeft w:val="0"/>
      <w:marRight w:val="0"/>
      <w:marTop w:val="0"/>
      <w:marBottom w:val="0"/>
      <w:divBdr>
        <w:top w:val="none" w:sz="0" w:space="0" w:color="auto"/>
        <w:left w:val="none" w:sz="0" w:space="0" w:color="auto"/>
        <w:bottom w:val="none" w:sz="0" w:space="0" w:color="auto"/>
        <w:right w:val="none" w:sz="0" w:space="0" w:color="auto"/>
      </w:divBdr>
    </w:div>
    <w:div w:id="959336980">
      <w:bodyDiv w:val="1"/>
      <w:marLeft w:val="0"/>
      <w:marRight w:val="0"/>
      <w:marTop w:val="0"/>
      <w:marBottom w:val="0"/>
      <w:divBdr>
        <w:top w:val="none" w:sz="0" w:space="0" w:color="auto"/>
        <w:left w:val="none" w:sz="0" w:space="0" w:color="auto"/>
        <w:bottom w:val="none" w:sz="0" w:space="0" w:color="auto"/>
        <w:right w:val="none" w:sz="0" w:space="0" w:color="auto"/>
      </w:divBdr>
    </w:div>
    <w:div w:id="965039916">
      <w:bodyDiv w:val="1"/>
      <w:marLeft w:val="0"/>
      <w:marRight w:val="0"/>
      <w:marTop w:val="0"/>
      <w:marBottom w:val="0"/>
      <w:divBdr>
        <w:top w:val="none" w:sz="0" w:space="0" w:color="auto"/>
        <w:left w:val="none" w:sz="0" w:space="0" w:color="auto"/>
        <w:bottom w:val="none" w:sz="0" w:space="0" w:color="auto"/>
        <w:right w:val="none" w:sz="0" w:space="0" w:color="auto"/>
      </w:divBdr>
    </w:div>
    <w:div w:id="974413163">
      <w:bodyDiv w:val="1"/>
      <w:marLeft w:val="0"/>
      <w:marRight w:val="0"/>
      <w:marTop w:val="0"/>
      <w:marBottom w:val="0"/>
      <w:divBdr>
        <w:top w:val="none" w:sz="0" w:space="0" w:color="auto"/>
        <w:left w:val="none" w:sz="0" w:space="0" w:color="auto"/>
        <w:bottom w:val="none" w:sz="0" w:space="0" w:color="auto"/>
        <w:right w:val="none" w:sz="0" w:space="0" w:color="auto"/>
      </w:divBdr>
    </w:div>
    <w:div w:id="984748218">
      <w:bodyDiv w:val="1"/>
      <w:marLeft w:val="0"/>
      <w:marRight w:val="0"/>
      <w:marTop w:val="0"/>
      <w:marBottom w:val="0"/>
      <w:divBdr>
        <w:top w:val="none" w:sz="0" w:space="0" w:color="auto"/>
        <w:left w:val="none" w:sz="0" w:space="0" w:color="auto"/>
        <w:bottom w:val="none" w:sz="0" w:space="0" w:color="auto"/>
        <w:right w:val="none" w:sz="0" w:space="0" w:color="auto"/>
      </w:divBdr>
    </w:div>
    <w:div w:id="986394984">
      <w:bodyDiv w:val="1"/>
      <w:marLeft w:val="0"/>
      <w:marRight w:val="0"/>
      <w:marTop w:val="0"/>
      <w:marBottom w:val="0"/>
      <w:divBdr>
        <w:top w:val="none" w:sz="0" w:space="0" w:color="auto"/>
        <w:left w:val="none" w:sz="0" w:space="0" w:color="auto"/>
        <w:bottom w:val="none" w:sz="0" w:space="0" w:color="auto"/>
        <w:right w:val="none" w:sz="0" w:space="0" w:color="auto"/>
      </w:divBdr>
    </w:div>
    <w:div w:id="990477590">
      <w:bodyDiv w:val="1"/>
      <w:marLeft w:val="0"/>
      <w:marRight w:val="0"/>
      <w:marTop w:val="0"/>
      <w:marBottom w:val="0"/>
      <w:divBdr>
        <w:top w:val="none" w:sz="0" w:space="0" w:color="auto"/>
        <w:left w:val="none" w:sz="0" w:space="0" w:color="auto"/>
        <w:bottom w:val="none" w:sz="0" w:space="0" w:color="auto"/>
        <w:right w:val="none" w:sz="0" w:space="0" w:color="auto"/>
      </w:divBdr>
    </w:div>
    <w:div w:id="999388050">
      <w:bodyDiv w:val="1"/>
      <w:marLeft w:val="0"/>
      <w:marRight w:val="0"/>
      <w:marTop w:val="0"/>
      <w:marBottom w:val="0"/>
      <w:divBdr>
        <w:top w:val="none" w:sz="0" w:space="0" w:color="auto"/>
        <w:left w:val="none" w:sz="0" w:space="0" w:color="auto"/>
        <w:bottom w:val="none" w:sz="0" w:space="0" w:color="auto"/>
        <w:right w:val="none" w:sz="0" w:space="0" w:color="auto"/>
      </w:divBdr>
    </w:div>
    <w:div w:id="1015500159">
      <w:bodyDiv w:val="1"/>
      <w:marLeft w:val="0"/>
      <w:marRight w:val="0"/>
      <w:marTop w:val="0"/>
      <w:marBottom w:val="0"/>
      <w:divBdr>
        <w:top w:val="none" w:sz="0" w:space="0" w:color="auto"/>
        <w:left w:val="none" w:sz="0" w:space="0" w:color="auto"/>
        <w:bottom w:val="none" w:sz="0" w:space="0" w:color="auto"/>
        <w:right w:val="none" w:sz="0" w:space="0" w:color="auto"/>
      </w:divBdr>
    </w:div>
    <w:div w:id="1037585391">
      <w:bodyDiv w:val="1"/>
      <w:marLeft w:val="0"/>
      <w:marRight w:val="0"/>
      <w:marTop w:val="0"/>
      <w:marBottom w:val="0"/>
      <w:divBdr>
        <w:top w:val="none" w:sz="0" w:space="0" w:color="auto"/>
        <w:left w:val="none" w:sz="0" w:space="0" w:color="auto"/>
        <w:bottom w:val="none" w:sz="0" w:space="0" w:color="auto"/>
        <w:right w:val="none" w:sz="0" w:space="0" w:color="auto"/>
      </w:divBdr>
    </w:div>
    <w:div w:id="1041587006">
      <w:bodyDiv w:val="1"/>
      <w:marLeft w:val="0"/>
      <w:marRight w:val="0"/>
      <w:marTop w:val="0"/>
      <w:marBottom w:val="0"/>
      <w:divBdr>
        <w:top w:val="none" w:sz="0" w:space="0" w:color="auto"/>
        <w:left w:val="none" w:sz="0" w:space="0" w:color="auto"/>
        <w:bottom w:val="none" w:sz="0" w:space="0" w:color="auto"/>
        <w:right w:val="none" w:sz="0" w:space="0" w:color="auto"/>
      </w:divBdr>
    </w:div>
    <w:div w:id="1064640038">
      <w:bodyDiv w:val="1"/>
      <w:marLeft w:val="0"/>
      <w:marRight w:val="0"/>
      <w:marTop w:val="0"/>
      <w:marBottom w:val="0"/>
      <w:divBdr>
        <w:top w:val="none" w:sz="0" w:space="0" w:color="auto"/>
        <w:left w:val="none" w:sz="0" w:space="0" w:color="auto"/>
        <w:bottom w:val="none" w:sz="0" w:space="0" w:color="auto"/>
        <w:right w:val="none" w:sz="0" w:space="0" w:color="auto"/>
      </w:divBdr>
    </w:div>
    <w:div w:id="1075981085">
      <w:bodyDiv w:val="1"/>
      <w:marLeft w:val="0"/>
      <w:marRight w:val="0"/>
      <w:marTop w:val="0"/>
      <w:marBottom w:val="0"/>
      <w:divBdr>
        <w:top w:val="none" w:sz="0" w:space="0" w:color="auto"/>
        <w:left w:val="none" w:sz="0" w:space="0" w:color="auto"/>
        <w:bottom w:val="none" w:sz="0" w:space="0" w:color="auto"/>
        <w:right w:val="none" w:sz="0" w:space="0" w:color="auto"/>
      </w:divBdr>
    </w:div>
    <w:div w:id="1083644379">
      <w:bodyDiv w:val="1"/>
      <w:marLeft w:val="0"/>
      <w:marRight w:val="0"/>
      <w:marTop w:val="0"/>
      <w:marBottom w:val="0"/>
      <w:divBdr>
        <w:top w:val="none" w:sz="0" w:space="0" w:color="auto"/>
        <w:left w:val="none" w:sz="0" w:space="0" w:color="auto"/>
        <w:bottom w:val="none" w:sz="0" w:space="0" w:color="auto"/>
        <w:right w:val="none" w:sz="0" w:space="0" w:color="auto"/>
      </w:divBdr>
    </w:div>
    <w:div w:id="1091394488">
      <w:bodyDiv w:val="1"/>
      <w:marLeft w:val="0"/>
      <w:marRight w:val="0"/>
      <w:marTop w:val="0"/>
      <w:marBottom w:val="0"/>
      <w:divBdr>
        <w:top w:val="none" w:sz="0" w:space="0" w:color="auto"/>
        <w:left w:val="none" w:sz="0" w:space="0" w:color="auto"/>
        <w:bottom w:val="none" w:sz="0" w:space="0" w:color="auto"/>
        <w:right w:val="none" w:sz="0" w:space="0" w:color="auto"/>
      </w:divBdr>
    </w:div>
    <w:div w:id="1092510162">
      <w:bodyDiv w:val="1"/>
      <w:marLeft w:val="0"/>
      <w:marRight w:val="0"/>
      <w:marTop w:val="0"/>
      <w:marBottom w:val="0"/>
      <w:divBdr>
        <w:top w:val="none" w:sz="0" w:space="0" w:color="auto"/>
        <w:left w:val="none" w:sz="0" w:space="0" w:color="auto"/>
        <w:bottom w:val="none" w:sz="0" w:space="0" w:color="auto"/>
        <w:right w:val="none" w:sz="0" w:space="0" w:color="auto"/>
      </w:divBdr>
    </w:div>
    <w:div w:id="1095201549">
      <w:bodyDiv w:val="1"/>
      <w:marLeft w:val="0"/>
      <w:marRight w:val="0"/>
      <w:marTop w:val="0"/>
      <w:marBottom w:val="0"/>
      <w:divBdr>
        <w:top w:val="none" w:sz="0" w:space="0" w:color="auto"/>
        <w:left w:val="none" w:sz="0" w:space="0" w:color="auto"/>
        <w:bottom w:val="none" w:sz="0" w:space="0" w:color="auto"/>
        <w:right w:val="none" w:sz="0" w:space="0" w:color="auto"/>
      </w:divBdr>
    </w:div>
    <w:div w:id="1099330455">
      <w:bodyDiv w:val="1"/>
      <w:marLeft w:val="0"/>
      <w:marRight w:val="0"/>
      <w:marTop w:val="0"/>
      <w:marBottom w:val="0"/>
      <w:divBdr>
        <w:top w:val="none" w:sz="0" w:space="0" w:color="auto"/>
        <w:left w:val="none" w:sz="0" w:space="0" w:color="auto"/>
        <w:bottom w:val="none" w:sz="0" w:space="0" w:color="auto"/>
        <w:right w:val="none" w:sz="0" w:space="0" w:color="auto"/>
      </w:divBdr>
    </w:div>
    <w:div w:id="1111513066">
      <w:bodyDiv w:val="1"/>
      <w:marLeft w:val="0"/>
      <w:marRight w:val="0"/>
      <w:marTop w:val="0"/>
      <w:marBottom w:val="0"/>
      <w:divBdr>
        <w:top w:val="none" w:sz="0" w:space="0" w:color="auto"/>
        <w:left w:val="none" w:sz="0" w:space="0" w:color="auto"/>
        <w:bottom w:val="none" w:sz="0" w:space="0" w:color="auto"/>
        <w:right w:val="none" w:sz="0" w:space="0" w:color="auto"/>
      </w:divBdr>
    </w:div>
    <w:div w:id="1126587011">
      <w:bodyDiv w:val="1"/>
      <w:marLeft w:val="0"/>
      <w:marRight w:val="0"/>
      <w:marTop w:val="0"/>
      <w:marBottom w:val="0"/>
      <w:divBdr>
        <w:top w:val="none" w:sz="0" w:space="0" w:color="auto"/>
        <w:left w:val="none" w:sz="0" w:space="0" w:color="auto"/>
        <w:bottom w:val="none" w:sz="0" w:space="0" w:color="auto"/>
        <w:right w:val="none" w:sz="0" w:space="0" w:color="auto"/>
      </w:divBdr>
    </w:div>
    <w:div w:id="1138382038">
      <w:bodyDiv w:val="1"/>
      <w:marLeft w:val="0"/>
      <w:marRight w:val="0"/>
      <w:marTop w:val="0"/>
      <w:marBottom w:val="0"/>
      <w:divBdr>
        <w:top w:val="none" w:sz="0" w:space="0" w:color="auto"/>
        <w:left w:val="none" w:sz="0" w:space="0" w:color="auto"/>
        <w:bottom w:val="none" w:sz="0" w:space="0" w:color="auto"/>
        <w:right w:val="none" w:sz="0" w:space="0" w:color="auto"/>
      </w:divBdr>
    </w:div>
    <w:div w:id="1157652025">
      <w:bodyDiv w:val="1"/>
      <w:marLeft w:val="0"/>
      <w:marRight w:val="0"/>
      <w:marTop w:val="0"/>
      <w:marBottom w:val="0"/>
      <w:divBdr>
        <w:top w:val="none" w:sz="0" w:space="0" w:color="auto"/>
        <w:left w:val="none" w:sz="0" w:space="0" w:color="auto"/>
        <w:bottom w:val="none" w:sz="0" w:space="0" w:color="auto"/>
        <w:right w:val="none" w:sz="0" w:space="0" w:color="auto"/>
      </w:divBdr>
    </w:div>
    <w:div w:id="1158572972">
      <w:bodyDiv w:val="1"/>
      <w:marLeft w:val="0"/>
      <w:marRight w:val="0"/>
      <w:marTop w:val="0"/>
      <w:marBottom w:val="0"/>
      <w:divBdr>
        <w:top w:val="none" w:sz="0" w:space="0" w:color="auto"/>
        <w:left w:val="none" w:sz="0" w:space="0" w:color="auto"/>
        <w:bottom w:val="none" w:sz="0" w:space="0" w:color="auto"/>
        <w:right w:val="none" w:sz="0" w:space="0" w:color="auto"/>
      </w:divBdr>
    </w:div>
    <w:div w:id="1171721660">
      <w:bodyDiv w:val="1"/>
      <w:marLeft w:val="0"/>
      <w:marRight w:val="0"/>
      <w:marTop w:val="0"/>
      <w:marBottom w:val="0"/>
      <w:divBdr>
        <w:top w:val="none" w:sz="0" w:space="0" w:color="auto"/>
        <w:left w:val="none" w:sz="0" w:space="0" w:color="auto"/>
        <w:bottom w:val="none" w:sz="0" w:space="0" w:color="auto"/>
        <w:right w:val="none" w:sz="0" w:space="0" w:color="auto"/>
      </w:divBdr>
    </w:div>
    <w:div w:id="1191795041">
      <w:bodyDiv w:val="1"/>
      <w:marLeft w:val="0"/>
      <w:marRight w:val="0"/>
      <w:marTop w:val="0"/>
      <w:marBottom w:val="0"/>
      <w:divBdr>
        <w:top w:val="none" w:sz="0" w:space="0" w:color="auto"/>
        <w:left w:val="none" w:sz="0" w:space="0" w:color="auto"/>
        <w:bottom w:val="none" w:sz="0" w:space="0" w:color="auto"/>
        <w:right w:val="none" w:sz="0" w:space="0" w:color="auto"/>
      </w:divBdr>
    </w:div>
    <w:div w:id="1222524940">
      <w:bodyDiv w:val="1"/>
      <w:marLeft w:val="0"/>
      <w:marRight w:val="0"/>
      <w:marTop w:val="0"/>
      <w:marBottom w:val="0"/>
      <w:divBdr>
        <w:top w:val="none" w:sz="0" w:space="0" w:color="auto"/>
        <w:left w:val="none" w:sz="0" w:space="0" w:color="auto"/>
        <w:bottom w:val="none" w:sz="0" w:space="0" w:color="auto"/>
        <w:right w:val="none" w:sz="0" w:space="0" w:color="auto"/>
      </w:divBdr>
    </w:div>
    <w:div w:id="1236864741">
      <w:bodyDiv w:val="1"/>
      <w:marLeft w:val="0"/>
      <w:marRight w:val="0"/>
      <w:marTop w:val="0"/>
      <w:marBottom w:val="0"/>
      <w:divBdr>
        <w:top w:val="none" w:sz="0" w:space="0" w:color="auto"/>
        <w:left w:val="none" w:sz="0" w:space="0" w:color="auto"/>
        <w:bottom w:val="none" w:sz="0" w:space="0" w:color="auto"/>
        <w:right w:val="none" w:sz="0" w:space="0" w:color="auto"/>
      </w:divBdr>
    </w:div>
    <w:div w:id="1239246332">
      <w:bodyDiv w:val="1"/>
      <w:marLeft w:val="0"/>
      <w:marRight w:val="0"/>
      <w:marTop w:val="0"/>
      <w:marBottom w:val="0"/>
      <w:divBdr>
        <w:top w:val="none" w:sz="0" w:space="0" w:color="auto"/>
        <w:left w:val="none" w:sz="0" w:space="0" w:color="auto"/>
        <w:bottom w:val="none" w:sz="0" w:space="0" w:color="auto"/>
        <w:right w:val="none" w:sz="0" w:space="0" w:color="auto"/>
      </w:divBdr>
    </w:div>
    <w:div w:id="1244024027">
      <w:bodyDiv w:val="1"/>
      <w:marLeft w:val="0"/>
      <w:marRight w:val="0"/>
      <w:marTop w:val="0"/>
      <w:marBottom w:val="0"/>
      <w:divBdr>
        <w:top w:val="none" w:sz="0" w:space="0" w:color="auto"/>
        <w:left w:val="none" w:sz="0" w:space="0" w:color="auto"/>
        <w:bottom w:val="none" w:sz="0" w:space="0" w:color="auto"/>
        <w:right w:val="none" w:sz="0" w:space="0" w:color="auto"/>
      </w:divBdr>
    </w:div>
    <w:div w:id="1246643805">
      <w:bodyDiv w:val="1"/>
      <w:marLeft w:val="0"/>
      <w:marRight w:val="0"/>
      <w:marTop w:val="0"/>
      <w:marBottom w:val="0"/>
      <w:divBdr>
        <w:top w:val="none" w:sz="0" w:space="0" w:color="auto"/>
        <w:left w:val="none" w:sz="0" w:space="0" w:color="auto"/>
        <w:bottom w:val="none" w:sz="0" w:space="0" w:color="auto"/>
        <w:right w:val="none" w:sz="0" w:space="0" w:color="auto"/>
      </w:divBdr>
    </w:div>
    <w:div w:id="1256983839">
      <w:bodyDiv w:val="1"/>
      <w:marLeft w:val="0"/>
      <w:marRight w:val="0"/>
      <w:marTop w:val="0"/>
      <w:marBottom w:val="0"/>
      <w:divBdr>
        <w:top w:val="none" w:sz="0" w:space="0" w:color="auto"/>
        <w:left w:val="none" w:sz="0" w:space="0" w:color="auto"/>
        <w:bottom w:val="none" w:sz="0" w:space="0" w:color="auto"/>
        <w:right w:val="none" w:sz="0" w:space="0" w:color="auto"/>
      </w:divBdr>
    </w:div>
    <w:div w:id="1261640246">
      <w:bodyDiv w:val="1"/>
      <w:marLeft w:val="0"/>
      <w:marRight w:val="0"/>
      <w:marTop w:val="0"/>
      <w:marBottom w:val="0"/>
      <w:divBdr>
        <w:top w:val="none" w:sz="0" w:space="0" w:color="auto"/>
        <w:left w:val="none" w:sz="0" w:space="0" w:color="auto"/>
        <w:bottom w:val="none" w:sz="0" w:space="0" w:color="auto"/>
        <w:right w:val="none" w:sz="0" w:space="0" w:color="auto"/>
      </w:divBdr>
    </w:div>
    <w:div w:id="1262034906">
      <w:bodyDiv w:val="1"/>
      <w:marLeft w:val="0"/>
      <w:marRight w:val="0"/>
      <w:marTop w:val="0"/>
      <w:marBottom w:val="0"/>
      <w:divBdr>
        <w:top w:val="none" w:sz="0" w:space="0" w:color="auto"/>
        <w:left w:val="none" w:sz="0" w:space="0" w:color="auto"/>
        <w:bottom w:val="none" w:sz="0" w:space="0" w:color="auto"/>
        <w:right w:val="none" w:sz="0" w:space="0" w:color="auto"/>
      </w:divBdr>
    </w:div>
    <w:div w:id="1266108302">
      <w:bodyDiv w:val="1"/>
      <w:marLeft w:val="0"/>
      <w:marRight w:val="0"/>
      <w:marTop w:val="0"/>
      <w:marBottom w:val="0"/>
      <w:divBdr>
        <w:top w:val="none" w:sz="0" w:space="0" w:color="auto"/>
        <w:left w:val="none" w:sz="0" w:space="0" w:color="auto"/>
        <w:bottom w:val="none" w:sz="0" w:space="0" w:color="auto"/>
        <w:right w:val="none" w:sz="0" w:space="0" w:color="auto"/>
      </w:divBdr>
    </w:div>
    <w:div w:id="1271745036">
      <w:bodyDiv w:val="1"/>
      <w:marLeft w:val="0"/>
      <w:marRight w:val="0"/>
      <w:marTop w:val="0"/>
      <w:marBottom w:val="0"/>
      <w:divBdr>
        <w:top w:val="none" w:sz="0" w:space="0" w:color="auto"/>
        <w:left w:val="none" w:sz="0" w:space="0" w:color="auto"/>
        <w:bottom w:val="none" w:sz="0" w:space="0" w:color="auto"/>
        <w:right w:val="none" w:sz="0" w:space="0" w:color="auto"/>
      </w:divBdr>
    </w:div>
    <w:div w:id="1280185684">
      <w:bodyDiv w:val="1"/>
      <w:marLeft w:val="0"/>
      <w:marRight w:val="0"/>
      <w:marTop w:val="0"/>
      <w:marBottom w:val="0"/>
      <w:divBdr>
        <w:top w:val="none" w:sz="0" w:space="0" w:color="auto"/>
        <w:left w:val="none" w:sz="0" w:space="0" w:color="auto"/>
        <w:bottom w:val="none" w:sz="0" w:space="0" w:color="auto"/>
        <w:right w:val="none" w:sz="0" w:space="0" w:color="auto"/>
      </w:divBdr>
    </w:div>
    <w:div w:id="1287538528">
      <w:bodyDiv w:val="1"/>
      <w:marLeft w:val="0"/>
      <w:marRight w:val="0"/>
      <w:marTop w:val="0"/>
      <w:marBottom w:val="0"/>
      <w:divBdr>
        <w:top w:val="none" w:sz="0" w:space="0" w:color="auto"/>
        <w:left w:val="none" w:sz="0" w:space="0" w:color="auto"/>
        <w:bottom w:val="none" w:sz="0" w:space="0" w:color="auto"/>
        <w:right w:val="none" w:sz="0" w:space="0" w:color="auto"/>
      </w:divBdr>
    </w:div>
    <w:div w:id="1289047469">
      <w:bodyDiv w:val="1"/>
      <w:marLeft w:val="0"/>
      <w:marRight w:val="0"/>
      <w:marTop w:val="0"/>
      <w:marBottom w:val="0"/>
      <w:divBdr>
        <w:top w:val="none" w:sz="0" w:space="0" w:color="auto"/>
        <w:left w:val="none" w:sz="0" w:space="0" w:color="auto"/>
        <w:bottom w:val="none" w:sz="0" w:space="0" w:color="auto"/>
        <w:right w:val="none" w:sz="0" w:space="0" w:color="auto"/>
      </w:divBdr>
    </w:div>
    <w:div w:id="1289975689">
      <w:bodyDiv w:val="1"/>
      <w:marLeft w:val="0"/>
      <w:marRight w:val="0"/>
      <w:marTop w:val="0"/>
      <w:marBottom w:val="0"/>
      <w:divBdr>
        <w:top w:val="none" w:sz="0" w:space="0" w:color="auto"/>
        <w:left w:val="none" w:sz="0" w:space="0" w:color="auto"/>
        <w:bottom w:val="none" w:sz="0" w:space="0" w:color="auto"/>
        <w:right w:val="none" w:sz="0" w:space="0" w:color="auto"/>
      </w:divBdr>
    </w:div>
    <w:div w:id="1306811187">
      <w:bodyDiv w:val="1"/>
      <w:marLeft w:val="0"/>
      <w:marRight w:val="0"/>
      <w:marTop w:val="0"/>
      <w:marBottom w:val="0"/>
      <w:divBdr>
        <w:top w:val="none" w:sz="0" w:space="0" w:color="auto"/>
        <w:left w:val="none" w:sz="0" w:space="0" w:color="auto"/>
        <w:bottom w:val="none" w:sz="0" w:space="0" w:color="auto"/>
        <w:right w:val="none" w:sz="0" w:space="0" w:color="auto"/>
      </w:divBdr>
    </w:div>
    <w:div w:id="1337267787">
      <w:bodyDiv w:val="1"/>
      <w:marLeft w:val="0"/>
      <w:marRight w:val="0"/>
      <w:marTop w:val="0"/>
      <w:marBottom w:val="0"/>
      <w:divBdr>
        <w:top w:val="none" w:sz="0" w:space="0" w:color="auto"/>
        <w:left w:val="none" w:sz="0" w:space="0" w:color="auto"/>
        <w:bottom w:val="none" w:sz="0" w:space="0" w:color="auto"/>
        <w:right w:val="none" w:sz="0" w:space="0" w:color="auto"/>
      </w:divBdr>
    </w:div>
    <w:div w:id="1337881493">
      <w:bodyDiv w:val="1"/>
      <w:marLeft w:val="0"/>
      <w:marRight w:val="0"/>
      <w:marTop w:val="0"/>
      <w:marBottom w:val="0"/>
      <w:divBdr>
        <w:top w:val="none" w:sz="0" w:space="0" w:color="auto"/>
        <w:left w:val="none" w:sz="0" w:space="0" w:color="auto"/>
        <w:bottom w:val="none" w:sz="0" w:space="0" w:color="auto"/>
        <w:right w:val="none" w:sz="0" w:space="0" w:color="auto"/>
      </w:divBdr>
    </w:div>
    <w:div w:id="1340695452">
      <w:bodyDiv w:val="1"/>
      <w:marLeft w:val="0"/>
      <w:marRight w:val="0"/>
      <w:marTop w:val="0"/>
      <w:marBottom w:val="0"/>
      <w:divBdr>
        <w:top w:val="none" w:sz="0" w:space="0" w:color="auto"/>
        <w:left w:val="none" w:sz="0" w:space="0" w:color="auto"/>
        <w:bottom w:val="none" w:sz="0" w:space="0" w:color="auto"/>
        <w:right w:val="none" w:sz="0" w:space="0" w:color="auto"/>
      </w:divBdr>
    </w:div>
    <w:div w:id="1348756827">
      <w:bodyDiv w:val="1"/>
      <w:marLeft w:val="0"/>
      <w:marRight w:val="0"/>
      <w:marTop w:val="0"/>
      <w:marBottom w:val="0"/>
      <w:divBdr>
        <w:top w:val="none" w:sz="0" w:space="0" w:color="auto"/>
        <w:left w:val="none" w:sz="0" w:space="0" w:color="auto"/>
        <w:bottom w:val="none" w:sz="0" w:space="0" w:color="auto"/>
        <w:right w:val="none" w:sz="0" w:space="0" w:color="auto"/>
      </w:divBdr>
    </w:div>
    <w:div w:id="1353605635">
      <w:bodyDiv w:val="1"/>
      <w:marLeft w:val="0"/>
      <w:marRight w:val="0"/>
      <w:marTop w:val="0"/>
      <w:marBottom w:val="0"/>
      <w:divBdr>
        <w:top w:val="none" w:sz="0" w:space="0" w:color="auto"/>
        <w:left w:val="none" w:sz="0" w:space="0" w:color="auto"/>
        <w:bottom w:val="none" w:sz="0" w:space="0" w:color="auto"/>
        <w:right w:val="none" w:sz="0" w:space="0" w:color="auto"/>
      </w:divBdr>
    </w:div>
    <w:div w:id="1357274983">
      <w:bodyDiv w:val="1"/>
      <w:marLeft w:val="0"/>
      <w:marRight w:val="0"/>
      <w:marTop w:val="0"/>
      <w:marBottom w:val="0"/>
      <w:divBdr>
        <w:top w:val="none" w:sz="0" w:space="0" w:color="auto"/>
        <w:left w:val="none" w:sz="0" w:space="0" w:color="auto"/>
        <w:bottom w:val="none" w:sz="0" w:space="0" w:color="auto"/>
        <w:right w:val="none" w:sz="0" w:space="0" w:color="auto"/>
      </w:divBdr>
    </w:div>
    <w:div w:id="1357655540">
      <w:bodyDiv w:val="1"/>
      <w:marLeft w:val="0"/>
      <w:marRight w:val="0"/>
      <w:marTop w:val="0"/>
      <w:marBottom w:val="0"/>
      <w:divBdr>
        <w:top w:val="none" w:sz="0" w:space="0" w:color="auto"/>
        <w:left w:val="none" w:sz="0" w:space="0" w:color="auto"/>
        <w:bottom w:val="none" w:sz="0" w:space="0" w:color="auto"/>
        <w:right w:val="none" w:sz="0" w:space="0" w:color="auto"/>
      </w:divBdr>
    </w:div>
    <w:div w:id="1362046591">
      <w:bodyDiv w:val="1"/>
      <w:marLeft w:val="0"/>
      <w:marRight w:val="0"/>
      <w:marTop w:val="0"/>
      <w:marBottom w:val="0"/>
      <w:divBdr>
        <w:top w:val="none" w:sz="0" w:space="0" w:color="auto"/>
        <w:left w:val="none" w:sz="0" w:space="0" w:color="auto"/>
        <w:bottom w:val="none" w:sz="0" w:space="0" w:color="auto"/>
        <w:right w:val="none" w:sz="0" w:space="0" w:color="auto"/>
      </w:divBdr>
    </w:div>
    <w:div w:id="1367174111">
      <w:bodyDiv w:val="1"/>
      <w:marLeft w:val="0"/>
      <w:marRight w:val="0"/>
      <w:marTop w:val="0"/>
      <w:marBottom w:val="0"/>
      <w:divBdr>
        <w:top w:val="none" w:sz="0" w:space="0" w:color="auto"/>
        <w:left w:val="none" w:sz="0" w:space="0" w:color="auto"/>
        <w:bottom w:val="none" w:sz="0" w:space="0" w:color="auto"/>
        <w:right w:val="none" w:sz="0" w:space="0" w:color="auto"/>
      </w:divBdr>
    </w:div>
    <w:div w:id="1370914285">
      <w:bodyDiv w:val="1"/>
      <w:marLeft w:val="0"/>
      <w:marRight w:val="0"/>
      <w:marTop w:val="0"/>
      <w:marBottom w:val="0"/>
      <w:divBdr>
        <w:top w:val="none" w:sz="0" w:space="0" w:color="auto"/>
        <w:left w:val="none" w:sz="0" w:space="0" w:color="auto"/>
        <w:bottom w:val="none" w:sz="0" w:space="0" w:color="auto"/>
        <w:right w:val="none" w:sz="0" w:space="0" w:color="auto"/>
      </w:divBdr>
    </w:div>
    <w:div w:id="1371147753">
      <w:bodyDiv w:val="1"/>
      <w:marLeft w:val="0"/>
      <w:marRight w:val="0"/>
      <w:marTop w:val="0"/>
      <w:marBottom w:val="0"/>
      <w:divBdr>
        <w:top w:val="none" w:sz="0" w:space="0" w:color="auto"/>
        <w:left w:val="none" w:sz="0" w:space="0" w:color="auto"/>
        <w:bottom w:val="none" w:sz="0" w:space="0" w:color="auto"/>
        <w:right w:val="none" w:sz="0" w:space="0" w:color="auto"/>
      </w:divBdr>
    </w:div>
    <w:div w:id="1372534349">
      <w:bodyDiv w:val="1"/>
      <w:marLeft w:val="0"/>
      <w:marRight w:val="0"/>
      <w:marTop w:val="0"/>
      <w:marBottom w:val="0"/>
      <w:divBdr>
        <w:top w:val="none" w:sz="0" w:space="0" w:color="auto"/>
        <w:left w:val="none" w:sz="0" w:space="0" w:color="auto"/>
        <w:bottom w:val="none" w:sz="0" w:space="0" w:color="auto"/>
        <w:right w:val="none" w:sz="0" w:space="0" w:color="auto"/>
      </w:divBdr>
    </w:div>
    <w:div w:id="1373769864">
      <w:bodyDiv w:val="1"/>
      <w:marLeft w:val="0"/>
      <w:marRight w:val="0"/>
      <w:marTop w:val="0"/>
      <w:marBottom w:val="0"/>
      <w:divBdr>
        <w:top w:val="none" w:sz="0" w:space="0" w:color="auto"/>
        <w:left w:val="none" w:sz="0" w:space="0" w:color="auto"/>
        <w:bottom w:val="none" w:sz="0" w:space="0" w:color="auto"/>
        <w:right w:val="none" w:sz="0" w:space="0" w:color="auto"/>
      </w:divBdr>
    </w:div>
    <w:div w:id="1374573496">
      <w:bodyDiv w:val="1"/>
      <w:marLeft w:val="0"/>
      <w:marRight w:val="0"/>
      <w:marTop w:val="0"/>
      <w:marBottom w:val="0"/>
      <w:divBdr>
        <w:top w:val="none" w:sz="0" w:space="0" w:color="auto"/>
        <w:left w:val="none" w:sz="0" w:space="0" w:color="auto"/>
        <w:bottom w:val="none" w:sz="0" w:space="0" w:color="auto"/>
        <w:right w:val="none" w:sz="0" w:space="0" w:color="auto"/>
      </w:divBdr>
    </w:div>
    <w:div w:id="1386027372">
      <w:bodyDiv w:val="1"/>
      <w:marLeft w:val="0"/>
      <w:marRight w:val="0"/>
      <w:marTop w:val="0"/>
      <w:marBottom w:val="0"/>
      <w:divBdr>
        <w:top w:val="none" w:sz="0" w:space="0" w:color="auto"/>
        <w:left w:val="none" w:sz="0" w:space="0" w:color="auto"/>
        <w:bottom w:val="none" w:sz="0" w:space="0" w:color="auto"/>
        <w:right w:val="none" w:sz="0" w:space="0" w:color="auto"/>
      </w:divBdr>
    </w:div>
    <w:div w:id="1415515839">
      <w:bodyDiv w:val="1"/>
      <w:marLeft w:val="0"/>
      <w:marRight w:val="0"/>
      <w:marTop w:val="0"/>
      <w:marBottom w:val="0"/>
      <w:divBdr>
        <w:top w:val="none" w:sz="0" w:space="0" w:color="auto"/>
        <w:left w:val="none" w:sz="0" w:space="0" w:color="auto"/>
        <w:bottom w:val="none" w:sz="0" w:space="0" w:color="auto"/>
        <w:right w:val="none" w:sz="0" w:space="0" w:color="auto"/>
      </w:divBdr>
    </w:div>
    <w:div w:id="1422608023">
      <w:bodyDiv w:val="1"/>
      <w:marLeft w:val="0"/>
      <w:marRight w:val="0"/>
      <w:marTop w:val="0"/>
      <w:marBottom w:val="0"/>
      <w:divBdr>
        <w:top w:val="none" w:sz="0" w:space="0" w:color="auto"/>
        <w:left w:val="none" w:sz="0" w:space="0" w:color="auto"/>
        <w:bottom w:val="none" w:sz="0" w:space="0" w:color="auto"/>
        <w:right w:val="none" w:sz="0" w:space="0" w:color="auto"/>
      </w:divBdr>
    </w:div>
    <w:div w:id="1428965216">
      <w:bodyDiv w:val="1"/>
      <w:marLeft w:val="0"/>
      <w:marRight w:val="0"/>
      <w:marTop w:val="0"/>
      <w:marBottom w:val="0"/>
      <w:divBdr>
        <w:top w:val="none" w:sz="0" w:space="0" w:color="auto"/>
        <w:left w:val="none" w:sz="0" w:space="0" w:color="auto"/>
        <w:bottom w:val="none" w:sz="0" w:space="0" w:color="auto"/>
        <w:right w:val="none" w:sz="0" w:space="0" w:color="auto"/>
      </w:divBdr>
    </w:div>
    <w:div w:id="1444880604">
      <w:bodyDiv w:val="1"/>
      <w:marLeft w:val="0"/>
      <w:marRight w:val="0"/>
      <w:marTop w:val="0"/>
      <w:marBottom w:val="0"/>
      <w:divBdr>
        <w:top w:val="none" w:sz="0" w:space="0" w:color="auto"/>
        <w:left w:val="none" w:sz="0" w:space="0" w:color="auto"/>
        <w:bottom w:val="none" w:sz="0" w:space="0" w:color="auto"/>
        <w:right w:val="none" w:sz="0" w:space="0" w:color="auto"/>
      </w:divBdr>
    </w:div>
    <w:div w:id="1457799760">
      <w:bodyDiv w:val="1"/>
      <w:marLeft w:val="0"/>
      <w:marRight w:val="0"/>
      <w:marTop w:val="0"/>
      <w:marBottom w:val="0"/>
      <w:divBdr>
        <w:top w:val="none" w:sz="0" w:space="0" w:color="auto"/>
        <w:left w:val="none" w:sz="0" w:space="0" w:color="auto"/>
        <w:bottom w:val="none" w:sz="0" w:space="0" w:color="auto"/>
        <w:right w:val="none" w:sz="0" w:space="0" w:color="auto"/>
      </w:divBdr>
    </w:div>
    <w:div w:id="1459373972">
      <w:bodyDiv w:val="1"/>
      <w:marLeft w:val="0"/>
      <w:marRight w:val="0"/>
      <w:marTop w:val="0"/>
      <w:marBottom w:val="0"/>
      <w:divBdr>
        <w:top w:val="none" w:sz="0" w:space="0" w:color="auto"/>
        <w:left w:val="none" w:sz="0" w:space="0" w:color="auto"/>
        <w:bottom w:val="none" w:sz="0" w:space="0" w:color="auto"/>
        <w:right w:val="none" w:sz="0" w:space="0" w:color="auto"/>
      </w:divBdr>
    </w:div>
    <w:div w:id="1488590534">
      <w:bodyDiv w:val="1"/>
      <w:marLeft w:val="0"/>
      <w:marRight w:val="0"/>
      <w:marTop w:val="0"/>
      <w:marBottom w:val="0"/>
      <w:divBdr>
        <w:top w:val="none" w:sz="0" w:space="0" w:color="auto"/>
        <w:left w:val="none" w:sz="0" w:space="0" w:color="auto"/>
        <w:bottom w:val="none" w:sz="0" w:space="0" w:color="auto"/>
        <w:right w:val="none" w:sz="0" w:space="0" w:color="auto"/>
      </w:divBdr>
    </w:div>
    <w:div w:id="1489713084">
      <w:bodyDiv w:val="1"/>
      <w:marLeft w:val="0"/>
      <w:marRight w:val="0"/>
      <w:marTop w:val="0"/>
      <w:marBottom w:val="0"/>
      <w:divBdr>
        <w:top w:val="none" w:sz="0" w:space="0" w:color="auto"/>
        <w:left w:val="none" w:sz="0" w:space="0" w:color="auto"/>
        <w:bottom w:val="none" w:sz="0" w:space="0" w:color="auto"/>
        <w:right w:val="none" w:sz="0" w:space="0" w:color="auto"/>
      </w:divBdr>
    </w:div>
    <w:div w:id="1493108649">
      <w:bodyDiv w:val="1"/>
      <w:marLeft w:val="0"/>
      <w:marRight w:val="0"/>
      <w:marTop w:val="0"/>
      <w:marBottom w:val="0"/>
      <w:divBdr>
        <w:top w:val="none" w:sz="0" w:space="0" w:color="auto"/>
        <w:left w:val="none" w:sz="0" w:space="0" w:color="auto"/>
        <w:bottom w:val="none" w:sz="0" w:space="0" w:color="auto"/>
        <w:right w:val="none" w:sz="0" w:space="0" w:color="auto"/>
      </w:divBdr>
    </w:div>
    <w:div w:id="1497576623">
      <w:bodyDiv w:val="1"/>
      <w:marLeft w:val="0"/>
      <w:marRight w:val="0"/>
      <w:marTop w:val="0"/>
      <w:marBottom w:val="0"/>
      <w:divBdr>
        <w:top w:val="none" w:sz="0" w:space="0" w:color="auto"/>
        <w:left w:val="none" w:sz="0" w:space="0" w:color="auto"/>
        <w:bottom w:val="none" w:sz="0" w:space="0" w:color="auto"/>
        <w:right w:val="none" w:sz="0" w:space="0" w:color="auto"/>
      </w:divBdr>
    </w:div>
    <w:div w:id="1502505245">
      <w:bodyDiv w:val="1"/>
      <w:marLeft w:val="0"/>
      <w:marRight w:val="0"/>
      <w:marTop w:val="0"/>
      <w:marBottom w:val="0"/>
      <w:divBdr>
        <w:top w:val="none" w:sz="0" w:space="0" w:color="auto"/>
        <w:left w:val="none" w:sz="0" w:space="0" w:color="auto"/>
        <w:bottom w:val="none" w:sz="0" w:space="0" w:color="auto"/>
        <w:right w:val="none" w:sz="0" w:space="0" w:color="auto"/>
      </w:divBdr>
    </w:div>
    <w:div w:id="1517769756">
      <w:bodyDiv w:val="1"/>
      <w:marLeft w:val="0"/>
      <w:marRight w:val="0"/>
      <w:marTop w:val="0"/>
      <w:marBottom w:val="0"/>
      <w:divBdr>
        <w:top w:val="none" w:sz="0" w:space="0" w:color="auto"/>
        <w:left w:val="none" w:sz="0" w:space="0" w:color="auto"/>
        <w:bottom w:val="none" w:sz="0" w:space="0" w:color="auto"/>
        <w:right w:val="none" w:sz="0" w:space="0" w:color="auto"/>
      </w:divBdr>
    </w:div>
    <w:div w:id="1527256117">
      <w:bodyDiv w:val="1"/>
      <w:marLeft w:val="0"/>
      <w:marRight w:val="0"/>
      <w:marTop w:val="0"/>
      <w:marBottom w:val="0"/>
      <w:divBdr>
        <w:top w:val="none" w:sz="0" w:space="0" w:color="auto"/>
        <w:left w:val="none" w:sz="0" w:space="0" w:color="auto"/>
        <w:bottom w:val="none" w:sz="0" w:space="0" w:color="auto"/>
        <w:right w:val="none" w:sz="0" w:space="0" w:color="auto"/>
      </w:divBdr>
    </w:div>
    <w:div w:id="1529220905">
      <w:bodyDiv w:val="1"/>
      <w:marLeft w:val="0"/>
      <w:marRight w:val="0"/>
      <w:marTop w:val="0"/>
      <w:marBottom w:val="0"/>
      <w:divBdr>
        <w:top w:val="none" w:sz="0" w:space="0" w:color="auto"/>
        <w:left w:val="none" w:sz="0" w:space="0" w:color="auto"/>
        <w:bottom w:val="none" w:sz="0" w:space="0" w:color="auto"/>
        <w:right w:val="none" w:sz="0" w:space="0" w:color="auto"/>
      </w:divBdr>
    </w:div>
    <w:div w:id="1530412047">
      <w:bodyDiv w:val="1"/>
      <w:marLeft w:val="0"/>
      <w:marRight w:val="0"/>
      <w:marTop w:val="0"/>
      <w:marBottom w:val="0"/>
      <w:divBdr>
        <w:top w:val="none" w:sz="0" w:space="0" w:color="auto"/>
        <w:left w:val="none" w:sz="0" w:space="0" w:color="auto"/>
        <w:bottom w:val="none" w:sz="0" w:space="0" w:color="auto"/>
        <w:right w:val="none" w:sz="0" w:space="0" w:color="auto"/>
      </w:divBdr>
    </w:div>
    <w:div w:id="1531067545">
      <w:bodyDiv w:val="1"/>
      <w:marLeft w:val="0"/>
      <w:marRight w:val="0"/>
      <w:marTop w:val="0"/>
      <w:marBottom w:val="0"/>
      <w:divBdr>
        <w:top w:val="none" w:sz="0" w:space="0" w:color="auto"/>
        <w:left w:val="none" w:sz="0" w:space="0" w:color="auto"/>
        <w:bottom w:val="none" w:sz="0" w:space="0" w:color="auto"/>
        <w:right w:val="none" w:sz="0" w:space="0" w:color="auto"/>
      </w:divBdr>
    </w:div>
    <w:div w:id="1549414793">
      <w:bodyDiv w:val="1"/>
      <w:marLeft w:val="0"/>
      <w:marRight w:val="0"/>
      <w:marTop w:val="0"/>
      <w:marBottom w:val="0"/>
      <w:divBdr>
        <w:top w:val="none" w:sz="0" w:space="0" w:color="auto"/>
        <w:left w:val="none" w:sz="0" w:space="0" w:color="auto"/>
        <w:bottom w:val="none" w:sz="0" w:space="0" w:color="auto"/>
        <w:right w:val="none" w:sz="0" w:space="0" w:color="auto"/>
      </w:divBdr>
    </w:div>
    <w:div w:id="1551109418">
      <w:bodyDiv w:val="1"/>
      <w:marLeft w:val="0"/>
      <w:marRight w:val="0"/>
      <w:marTop w:val="0"/>
      <w:marBottom w:val="0"/>
      <w:divBdr>
        <w:top w:val="none" w:sz="0" w:space="0" w:color="auto"/>
        <w:left w:val="none" w:sz="0" w:space="0" w:color="auto"/>
        <w:bottom w:val="none" w:sz="0" w:space="0" w:color="auto"/>
        <w:right w:val="none" w:sz="0" w:space="0" w:color="auto"/>
      </w:divBdr>
    </w:div>
    <w:div w:id="1561943537">
      <w:bodyDiv w:val="1"/>
      <w:marLeft w:val="0"/>
      <w:marRight w:val="0"/>
      <w:marTop w:val="0"/>
      <w:marBottom w:val="0"/>
      <w:divBdr>
        <w:top w:val="none" w:sz="0" w:space="0" w:color="auto"/>
        <w:left w:val="none" w:sz="0" w:space="0" w:color="auto"/>
        <w:bottom w:val="none" w:sz="0" w:space="0" w:color="auto"/>
        <w:right w:val="none" w:sz="0" w:space="0" w:color="auto"/>
      </w:divBdr>
    </w:div>
    <w:div w:id="1565329925">
      <w:bodyDiv w:val="1"/>
      <w:marLeft w:val="0"/>
      <w:marRight w:val="0"/>
      <w:marTop w:val="0"/>
      <w:marBottom w:val="0"/>
      <w:divBdr>
        <w:top w:val="none" w:sz="0" w:space="0" w:color="auto"/>
        <w:left w:val="none" w:sz="0" w:space="0" w:color="auto"/>
        <w:bottom w:val="none" w:sz="0" w:space="0" w:color="auto"/>
        <w:right w:val="none" w:sz="0" w:space="0" w:color="auto"/>
      </w:divBdr>
    </w:div>
    <w:div w:id="1576083802">
      <w:bodyDiv w:val="1"/>
      <w:marLeft w:val="0"/>
      <w:marRight w:val="0"/>
      <w:marTop w:val="0"/>
      <w:marBottom w:val="0"/>
      <w:divBdr>
        <w:top w:val="none" w:sz="0" w:space="0" w:color="auto"/>
        <w:left w:val="none" w:sz="0" w:space="0" w:color="auto"/>
        <w:bottom w:val="none" w:sz="0" w:space="0" w:color="auto"/>
        <w:right w:val="none" w:sz="0" w:space="0" w:color="auto"/>
      </w:divBdr>
    </w:div>
    <w:div w:id="1588034435">
      <w:bodyDiv w:val="1"/>
      <w:marLeft w:val="0"/>
      <w:marRight w:val="0"/>
      <w:marTop w:val="0"/>
      <w:marBottom w:val="0"/>
      <w:divBdr>
        <w:top w:val="none" w:sz="0" w:space="0" w:color="auto"/>
        <w:left w:val="none" w:sz="0" w:space="0" w:color="auto"/>
        <w:bottom w:val="none" w:sz="0" w:space="0" w:color="auto"/>
        <w:right w:val="none" w:sz="0" w:space="0" w:color="auto"/>
      </w:divBdr>
    </w:div>
    <w:div w:id="1597980992">
      <w:bodyDiv w:val="1"/>
      <w:marLeft w:val="0"/>
      <w:marRight w:val="0"/>
      <w:marTop w:val="0"/>
      <w:marBottom w:val="0"/>
      <w:divBdr>
        <w:top w:val="none" w:sz="0" w:space="0" w:color="auto"/>
        <w:left w:val="none" w:sz="0" w:space="0" w:color="auto"/>
        <w:bottom w:val="none" w:sz="0" w:space="0" w:color="auto"/>
        <w:right w:val="none" w:sz="0" w:space="0" w:color="auto"/>
      </w:divBdr>
    </w:div>
    <w:div w:id="1602446651">
      <w:bodyDiv w:val="1"/>
      <w:marLeft w:val="0"/>
      <w:marRight w:val="0"/>
      <w:marTop w:val="0"/>
      <w:marBottom w:val="0"/>
      <w:divBdr>
        <w:top w:val="none" w:sz="0" w:space="0" w:color="auto"/>
        <w:left w:val="none" w:sz="0" w:space="0" w:color="auto"/>
        <w:bottom w:val="none" w:sz="0" w:space="0" w:color="auto"/>
        <w:right w:val="none" w:sz="0" w:space="0" w:color="auto"/>
      </w:divBdr>
    </w:div>
    <w:div w:id="1606889101">
      <w:bodyDiv w:val="1"/>
      <w:marLeft w:val="0"/>
      <w:marRight w:val="0"/>
      <w:marTop w:val="0"/>
      <w:marBottom w:val="0"/>
      <w:divBdr>
        <w:top w:val="none" w:sz="0" w:space="0" w:color="auto"/>
        <w:left w:val="none" w:sz="0" w:space="0" w:color="auto"/>
        <w:bottom w:val="none" w:sz="0" w:space="0" w:color="auto"/>
        <w:right w:val="none" w:sz="0" w:space="0" w:color="auto"/>
      </w:divBdr>
    </w:div>
    <w:div w:id="1608123431">
      <w:bodyDiv w:val="1"/>
      <w:marLeft w:val="0"/>
      <w:marRight w:val="0"/>
      <w:marTop w:val="0"/>
      <w:marBottom w:val="0"/>
      <w:divBdr>
        <w:top w:val="none" w:sz="0" w:space="0" w:color="auto"/>
        <w:left w:val="none" w:sz="0" w:space="0" w:color="auto"/>
        <w:bottom w:val="none" w:sz="0" w:space="0" w:color="auto"/>
        <w:right w:val="none" w:sz="0" w:space="0" w:color="auto"/>
      </w:divBdr>
    </w:div>
    <w:div w:id="1613777248">
      <w:bodyDiv w:val="1"/>
      <w:marLeft w:val="0"/>
      <w:marRight w:val="0"/>
      <w:marTop w:val="0"/>
      <w:marBottom w:val="0"/>
      <w:divBdr>
        <w:top w:val="none" w:sz="0" w:space="0" w:color="auto"/>
        <w:left w:val="none" w:sz="0" w:space="0" w:color="auto"/>
        <w:bottom w:val="none" w:sz="0" w:space="0" w:color="auto"/>
        <w:right w:val="none" w:sz="0" w:space="0" w:color="auto"/>
      </w:divBdr>
    </w:div>
    <w:div w:id="1617716017">
      <w:bodyDiv w:val="1"/>
      <w:marLeft w:val="0"/>
      <w:marRight w:val="0"/>
      <w:marTop w:val="0"/>
      <w:marBottom w:val="0"/>
      <w:divBdr>
        <w:top w:val="none" w:sz="0" w:space="0" w:color="auto"/>
        <w:left w:val="none" w:sz="0" w:space="0" w:color="auto"/>
        <w:bottom w:val="none" w:sz="0" w:space="0" w:color="auto"/>
        <w:right w:val="none" w:sz="0" w:space="0" w:color="auto"/>
      </w:divBdr>
    </w:div>
    <w:div w:id="1621378851">
      <w:bodyDiv w:val="1"/>
      <w:marLeft w:val="0"/>
      <w:marRight w:val="0"/>
      <w:marTop w:val="0"/>
      <w:marBottom w:val="0"/>
      <w:divBdr>
        <w:top w:val="none" w:sz="0" w:space="0" w:color="auto"/>
        <w:left w:val="none" w:sz="0" w:space="0" w:color="auto"/>
        <w:bottom w:val="none" w:sz="0" w:space="0" w:color="auto"/>
        <w:right w:val="none" w:sz="0" w:space="0" w:color="auto"/>
      </w:divBdr>
    </w:div>
    <w:div w:id="1623997168">
      <w:bodyDiv w:val="1"/>
      <w:marLeft w:val="0"/>
      <w:marRight w:val="0"/>
      <w:marTop w:val="0"/>
      <w:marBottom w:val="0"/>
      <w:divBdr>
        <w:top w:val="none" w:sz="0" w:space="0" w:color="auto"/>
        <w:left w:val="none" w:sz="0" w:space="0" w:color="auto"/>
        <w:bottom w:val="none" w:sz="0" w:space="0" w:color="auto"/>
        <w:right w:val="none" w:sz="0" w:space="0" w:color="auto"/>
      </w:divBdr>
    </w:div>
    <w:div w:id="1624460484">
      <w:bodyDiv w:val="1"/>
      <w:marLeft w:val="0"/>
      <w:marRight w:val="0"/>
      <w:marTop w:val="0"/>
      <w:marBottom w:val="0"/>
      <w:divBdr>
        <w:top w:val="none" w:sz="0" w:space="0" w:color="auto"/>
        <w:left w:val="none" w:sz="0" w:space="0" w:color="auto"/>
        <w:bottom w:val="none" w:sz="0" w:space="0" w:color="auto"/>
        <w:right w:val="none" w:sz="0" w:space="0" w:color="auto"/>
      </w:divBdr>
    </w:div>
    <w:div w:id="1628706605">
      <w:bodyDiv w:val="1"/>
      <w:marLeft w:val="0"/>
      <w:marRight w:val="0"/>
      <w:marTop w:val="0"/>
      <w:marBottom w:val="0"/>
      <w:divBdr>
        <w:top w:val="none" w:sz="0" w:space="0" w:color="auto"/>
        <w:left w:val="none" w:sz="0" w:space="0" w:color="auto"/>
        <w:bottom w:val="none" w:sz="0" w:space="0" w:color="auto"/>
        <w:right w:val="none" w:sz="0" w:space="0" w:color="auto"/>
      </w:divBdr>
    </w:div>
    <w:div w:id="1645626448">
      <w:bodyDiv w:val="1"/>
      <w:marLeft w:val="0"/>
      <w:marRight w:val="0"/>
      <w:marTop w:val="0"/>
      <w:marBottom w:val="0"/>
      <w:divBdr>
        <w:top w:val="none" w:sz="0" w:space="0" w:color="auto"/>
        <w:left w:val="none" w:sz="0" w:space="0" w:color="auto"/>
        <w:bottom w:val="none" w:sz="0" w:space="0" w:color="auto"/>
        <w:right w:val="none" w:sz="0" w:space="0" w:color="auto"/>
      </w:divBdr>
    </w:div>
    <w:div w:id="1657342786">
      <w:bodyDiv w:val="1"/>
      <w:marLeft w:val="0"/>
      <w:marRight w:val="0"/>
      <w:marTop w:val="0"/>
      <w:marBottom w:val="0"/>
      <w:divBdr>
        <w:top w:val="none" w:sz="0" w:space="0" w:color="auto"/>
        <w:left w:val="none" w:sz="0" w:space="0" w:color="auto"/>
        <w:bottom w:val="none" w:sz="0" w:space="0" w:color="auto"/>
        <w:right w:val="none" w:sz="0" w:space="0" w:color="auto"/>
      </w:divBdr>
    </w:div>
    <w:div w:id="1671370650">
      <w:bodyDiv w:val="1"/>
      <w:marLeft w:val="0"/>
      <w:marRight w:val="0"/>
      <w:marTop w:val="0"/>
      <w:marBottom w:val="0"/>
      <w:divBdr>
        <w:top w:val="none" w:sz="0" w:space="0" w:color="auto"/>
        <w:left w:val="none" w:sz="0" w:space="0" w:color="auto"/>
        <w:bottom w:val="none" w:sz="0" w:space="0" w:color="auto"/>
        <w:right w:val="none" w:sz="0" w:space="0" w:color="auto"/>
      </w:divBdr>
    </w:div>
    <w:div w:id="1672367619">
      <w:bodyDiv w:val="1"/>
      <w:marLeft w:val="0"/>
      <w:marRight w:val="0"/>
      <w:marTop w:val="0"/>
      <w:marBottom w:val="0"/>
      <w:divBdr>
        <w:top w:val="none" w:sz="0" w:space="0" w:color="auto"/>
        <w:left w:val="none" w:sz="0" w:space="0" w:color="auto"/>
        <w:bottom w:val="none" w:sz="0" w:space="0" w:color="auto"/>
        <w:right w:val="none" w:sz="0" w:space="0" w:color="auto"/>
      </w:divBdr>
    </w:div>
    <w:div w:id="1672488744">
      <w:bodyDiv w:val="1"/>
      <w:marLeft w:val="0"/>
      <w:marRight w:val="0"/>
      <w:marTop w:val="0"/>
      <w:marBottom w:val="0"/>
      <w:divBdr>
        <w:top w:val="none" w:sz="0" w:space="0" w:color="auto"/>
        <w:left w:val="none" w:sz="0" w:space="0" w:color="auto"/>
        <w:bottom w:val="none" w:sz="0" w:space="0" w:color="auto"/>
        <w:right w:val="none" w:sz="0" w:space="0" w:color="auto"/>
      </w:divBdr>
    </w:div>
    <w:div w:id="1689477192">
      <w:bodyDiv w:val="1"/>
      <w:marLeft w:val="0"/>
      <w:marRight w:val="0"/>
      <w:marTop w:val="0"/>
      <w:marBottom w:val="0"/>
      <w:divBdr>
        <w:top w:val="none" w:sz="0" w:space="0" w:color="auto"/>
        <w:left w:val="none" w:sz="0" w:space="0" w:color="auto"/>
        <w:bottom w:val="none" w:sz="0" w:space="0" w:color="auto"/>
        <w:right w:val="none" w:sz="0" w:space="0" w:color="auto"/>
      </w:divBdr>
    </w:div>
    <w:div w:id="1689985121">
      <w:bodyDiv w:val="1"/>
      <w:marLeft w:val="0"/>
      <w:marRight w:val="0"/>
      <w:marTop w:val="0"/>
      <w:marBottom w:val="0"/>
      <w:divBdr>
        <w:top w:val="none" w:sz="0" w:space="0" w:color="auto"/>
        <w:left w:val="none" w:sz="0" w:space="0" w:color="auto"/>
        <w:bottom w:val="none" w:sz="0" w:space="0" w:color="auto"/>
        <w:right w:val="none" w:sz="0" w:space="0" w:color="auto"/>
      </w:divBdr>
    </w:div>
    <w:div w:id="1701123270">
      <w:bodyDiv w:val="1"/>
      <w:marLeft w:val="0"/>
      <w:marRight w:val="0"/>
      <w:marTop w:val="0"/>
      <w:marBottom w:val="0"/>
      <w:divBdr>
        <w:top w:val="none" w:sz="0" w:space="0" w:color="auto"/>
        <w:left w:val="none" w:sz="0" w:space="0" w:color="auto"/>
        <w:bottom w:val="none" w:sz="0" w:space="0" w:color="auto"/>
        <w:right w:val="none" w:sz="0" w:space="0" w:color="auto"/>
      </w:divBdr>
    </w:div>
    <w:div w:id="1703703598">
      <w:bodyDiv w:val="1"/>
      <w:marLeft w:val="0"/>
      <w:marRight w:val="0"/>
      <w:marTop w:val="0"/>
      <w:marBottom w:val="0"/>
      <w:divBdr>
        <w:top w:val="none" w:sz="0" w:space="0" w:color="auto"/>
        <w:left w:val="none" w:sz="0" w:space="0" w:color="auto"/>
        <w:bottom w:val="none" w:sz="0" w:space="0" w:color="auto"/>
        <w:right w:val="none" w:sz="0" w:space="0" w:color="auto"/>
      </w:divBdr>
    </w:div>
    <w:div w:id="1712219003">
      <w:bodyDiv w:val="1"/>
      <w:marLeft w:val="0"/>
      <w:marRight w:val="0"/>
      <w:marTop w:val="0"/>
      <w:marBottom w:val="0"/>
      <w:divBdr>
        <w:top w:val="none" w:sz="0" w:space="0" w:color="auto"/>
        <w:left w:val="none" w:sz="0" w:space="0" w:color="auto"/>
        <w:bottom w:val="none" w:sz="0" w:space="0" w:color="auto"/>
        <w:right w:val="none" w:sz="0" w:space="0" w:color="auto"/>
      </w:divBdr>
    </w:div>
    <w:div w:id="1727337862">
      <w:bodyDiv w:val="1"/>
      <w:marLeft w:val="0"/>
      <w:marRight w:val="0"/>
      <w:marTop w:val="0"/>
      <w:marBottom w:val="0"/>
      <w:divBdr>
        <w:top w:val="none" w:sz="0" w:space="0" w:color="auto"/>
        <w:left w:val="none" w:sz="0" w:space="0" w:color="auto"/>
        <w:bottom w:val="none" w:sz="0" w:space="0" w:color="auto"/>
        <w:right w:val="none" w:sz="0" w:space="0" w:color="auto"/>
      </w:divBdr>
    </w:div>
    <w:div w:id="1734160204">
      <w:bodyDiv w:val="1"/>
      <w:marLeft w:val="0"/>
      <w:marRight w:val="0"/>
      <w:marTop w:val="0"/>
      <w:marBottom w:val="0"/>
      <w:divBdr>
        <w:top w:val="none" w:sz="0" w:space="0" w:color="auto"/>
        <w:left w:val="none" w:sz="0" w:space="0" w:color="auto"/>
        <w:bottom w:val="none" w:sz="0" w:space="0" w:color="auto"/>
        <w:right w:val="none" w:sz="0" w:space="0" w:color="auto"/>
      </w:divBdr>
    </w:div>
    <w:div w:id="1735472152">
      <w:bodyDiv w:val="1"/>
      <w:marLeft w:val="0"/>
      <w:marRight w:val="0"/>
      <w:marTop w:val="0"/>
      <w:marBottom w:val="0"/>
      <w:divBdr>
        <w:top w:val="none" w:sz="0" w:space="0" w:color="auto"/>
        <w:left w:val="none" w:sz="0" w:space="0" w:color="auto"/>
        <w:bottom w:val="none" w:sz="0" w:space="0" w:color="auto"/>
        <w:right w:val="none" w:sz="0" w:space="0" w:color="auto"/>
      </w:divBdr>
    </w:div>
    <w:div w:id="1739743667">
      <w:bodyDiv w:val="1"/>
      <w:marLeft w:val="0"/>
      <w:marRight w:val="0"/>
      <w:marTop w:val="0"/>
      <w:marBottom w:val="0"/>
      <w:divBdr>
        <w:top w:val="none" w:sz="0" w:space="0" w:color="auto"/>
        <w:left w:val="none" w:sz="0" w:space="0" w:color="auto"/>
        <w:bottom w:val="none" w:sz="0" w:space="0" w:color="auto"/>
        <w:right w:val="none" w:sz="0" w:space="0" w:color="auto"/>
      </w:divBdr>
    </w:div>
    <w:div w:id="1741754706">
      <w:bodyDiv w:val="1"/>
      <w:marLeft w:val="0"/>
      <w:marRight w:val="0"/>
      <w:marTop w:val="0"/>
      <w:marBottom w:val="0"/>
      <w:divBdr>
        <w:top w:val="none" w:sz="0" w:space="0" w:color="auto"/>
        <w:left w:val="none" w:sz="0" w:space="0" w:color="auto"/>
        <w:bottom w:val="none" w:sz="0" w:space="0" w:color="auto"/>
        <w:right w:val="none" w:sz="0" w:space="0" w:color="auto"/>
      </w:divBdr>
    </w:div>
    <w:div w:id="1749233573">
      <w:bodyDiv w:val="1"/>
      <w:marLeft w:val="0"/>
      <w:marRight w:val="0"/>
      <w:marTop w:val="0"/>
      <w:marBottom w:val="0"/>
      <w:divBdr>
        <w:top w:val="none" w:sz="0" w:space="0" w:color="auto"/>
        <w:left w:val="none" w:sz="0" w:space="0" w:color="auto"/>
        <w:bottom w:val="none" w:sz="0" w:space="0" w:color="auto"/>
        <w:right w:val="none" w:sz="0" w:space="0" w:color="auto"/>
      </w:divBdr>
    </w:div>
    <w:div w:id="1767339494">
      <w:bodyDiv w:val="1"/>
      <w:marLeft w:val="0"/>
      <w:marRight w:val="0"/>
      <w:marTop w:val="0"/>
      <w:marBottom w:val="0"/>
      <w:divBdr>
        <w:top w:val="none" w:sz="0" w:space="0" w:color="auto"/>
        <w:left w:val="none" w:sz="0" w:space="0" w:color="auto"/>
        <w:bottom w:val="none" w:sz="0" w:space="0" w:color="auto"/>
        <w:right w:val="none" w:sz="0" w:space="0" w:color="auto"/>
      </w:divBdr>
    </w:div>
    <w:div w:id="1778210624">
      <w:bodyDiv w:val="1"/>
      <w:marLeft w:val="0"/>
      <w:marRight w:val="0"/>
      <w:marTop w:val="0"/>
      <w:marBottom w:val="0"/>
      <w:divBdr>
        <w:top w:val="none" w:sz="0" w:space="0" w:color="auto"/>
        <w:left w:val="none" w:sz="0" w:space="0" w:color="auto"/>
        <w:bottom w:val="none" w:sz="0" w:space="0" w:color="auto"/>
        <w:right w:val="none" w:sz="0" w:space="0" w:color="auto"/>
      </w:divBdr>
    </w:div>
    <w:div w:id="1780759219">
      <w:bodyDiv w:val="1"/>
      <w:marLeft w:val="0"/>
      <w:marRight w:val="0"/>
      <w:marTop w:val="0"/>
      <w:marBottom w:val="0"/>
      <w:divBdr>
        <w:top w:val="none" w:sz="0" w:space="0" w:color="auto"/>
        <w:left w:val="none" w:sz="0" w:space="0" w:color="auto"/>
        <w:bottom w:val="none" w:sz="0" w:space="0" w:color="auto"/>
        <w:right w:val="none" w:sz="0" w:space="0" w:color="auto"/>
      </w:divBdr>
    </w:div>
    <w:div w:id="1792240009">
      <w:bodyDiv w:val="1"/>
      <w:marLeft w:val="0"/>
      <w:marRight w:val="0"/>
      <w:marTop w:val="0"/>
      <w:marBottom w:val="0"/>
      <w:divBdr>
        <w:top w:val="none" w:sz="0" w:space="0" w:color="auto"/>
        <w:left w:val="none" w:sz="0" w:space="0" w:color="auto"/>
        <w:bottom w:val="none" w:sz="0" w:space="0" w:color="auto"/>
        <w:right w:val="none" w:sz="0" w:space="0" w:color="auto"/>
      </w:divBdr>
    </w:div>
    <w:div w:id="1802961239">
      <w:bodyDiv w:val="1"/>
      <w:marLeft w:val="0"/>
      <w:marRight w:val="0"/>
      <w:marTop w:val="0"/>
      <w:marBottom w:val="0"/>
      <w:divBdr>
        <w:top w:val="none" w:sz="0" w:space="0" w:color="auto"/>
        <w:left w:val="none" w:sz="0" w:space="0" w:color="auto"/>
        <w:bottom w:val="none" w:sz="0" w:space="0" w:color="auto"/>
        <w:right w:val="none" w:sz="0" w:space="0" w:color="auto"/>
      </w:divBdr>
    </w:div>
    <w:div w:id="1804345437">
      <w:bodyDiv w:val="1"/>
      <w:marLeft w:val="0"/>
      <w:marRight w:val="0"/>
      <w:marTop w:val="0"/>
      <w:marBottom w:val="0"/>
      <w:divBdr>
        <w:top w:val="none" w:sz="0" w:space="0" w:color="auto"/>
        <w:left w:val="none" w:sz="0" w:space="0" w:color="auto"/>
        <w:bottom w:val="none" w:sz="0" w:space="0" w:color="auto"/>
        <w:right w:val="none" w:sz="0" w:space="0" w:color="auto"/>
      </w:divBdr>
    </w:div>
    <w:div w:id="1810706272">
      <w:bodyDiv w:val="1"/>
      <w:marLeft w:val="0"/>
      <w:marRight w:val="0"/>
      <w:marTop w:val="0"/>
      <w:marBottom w:val="0"/>
      <w:divBdr>
        <w:top w:val="none" w:sz="0" w:space="0" w:color="auto"/>
        <w:left w:val="none" w:sz="0" w:space="0" w:color="auto"/>
        <w:bottom w:val="none" w:sz="0" w:space="0" w:color="auto"/>
        <w:right w:val="none" w:sz="0" w:space="0" w:color="auto"/>
      </w:divBdr>
    </w:div>
    <w:div w:id="1851866614">
      <w:bodyDiv w:val="1"/>
      <w:marLeft w:val="0"/>
      <w:marRight w:val="0"/>
      <w:marTop w:val="0"/>
      <w:marBottom w:val="0"/>
      <w:divBdr>
        <w:top w:val="none" w:sz="0" w:space="0" w:color="auto"/>
        <w:left w:val="none" w:sz="0" w:space="0" w:color="auto"/>
        <w:bottom w:val="none" w:sz="0" w:space="0" w:color="auto"/>
        <w:right w:val="none" w:sz="0" w:space="0" w:color="auto"/>
      </w:divBdr>
    </w:div>
    <w:div w:id="1868445239">
      <w:bodyDiv w:val="1"/>
      <w:marLeft w:val="0"/>
      <w:marRight w:val="0"/>
      <w:marTop w:val="0"/>
      <w:marBottom w:val="0"/>
      <w:divBdr>
        <w:top w:val="none" w:sz="0" w:space="0" w:color="auto"/>
        <w:left w:val="none" w:sz="0" w:space="0" w:color="auto"/>
        <w:bottom w:val="none" w:sz="0" w:space="0" w:color="auto"/>
        <w:right w:val="none" w:sz="0" w:space="0" w:color="auto"/>
      </w:divBdr>
    </w:div>
    <w:div w:id="1869221374">
      <w:bodyDiv w:val="1"/>
      <w:marLeft w:val="0"/>
      <w:marRight w:val="0"/>
      <w:marTop w:val="0"/>
      <w:marBottom w:val="0"/>
      <w:divBdr>
        <w:top w:val="none" w:sz="0" w:space="0" w:color="auto"/>
        <w:left w:val="none" w:sz="0" w:space="0" w:color="auto"/>
        <w:bottom w:val="none" w:sz="0" w:space="0" w:color="auto"/>
        <w:right w:val="none" w:sz="0" w:space="0" w:color="auto"/>
      </w:divBdr>
    </w:div>
    <w:div w:id="1874220951">
      <w:bodyDiv w:val="1"/>
      <w:marLeft w:val="0"/>
      <w:marRight w:val="0"/>
      <w:marTop w:val="0"/>
      <w:marBottom w:val="0"/>
      <w:divBdr>
        <w:top w:val="none" w:sz="0" w:space="0" w:color="auto"/>
        <w:left w:val="none" w:sz="0" w:space="0" w:color="auto"/>
        <w:bottom w:val="none" w:sz="0" w:space="0" w:color="auto"/>
        <w:right w:val="none" w:sz="0" w:space="0" w:color="auto"/>
      </w:divBdr>
    </w:div>
    <w:div w:id="1898204954">
      <w:bodyDiv w:val="1"/>
      <w:marLeft w:val="0"/>
      <w:marRight w:val="0"/>
      <w:marTop w:val="0"/>
      <w:marBottom w:val="0"/>
      <w:divBdr>
        <w:top w:val="none" w:sz="0" w:space="0" w:color="auto"/>
        <w:left w:val="none" w:sz="0" w:space="0" w:color="auto"/>
        <w:bottom w:val="none" w:sz="0" w:space="0" w:color="auto"/>
        <w:right w:val="none" w:sz="0" w:space="0" w:color="auto"/>
      </w:divBdr>
    </w:div>
    <w:div w:id="1911579532">
      <w:bodyDiv w:val="1"/>
      <w:marLeft w:val="0"/>
      <w:marRight w:val="0"/>
      <w:marTop w:val="0"/>
      <w:marBottom w:val="0"/>
      <w:divBdr>
        <w:top w:val="none" w:sz="0" w:space="0" w:color="auto"/>
        <w:left w:val="none" w:sz="0" w:space="0" w:color="auto"/>
        <w:bottom w:val="none" w:sz="0" w:space="0" w:color="auto"/>
        <w:right w:val="none" w:sz="0" w:space="0" w:color="auto"/>
      </w:divBdr>
    </w:div>
    <w:div w:id="1914469814">
      <w:bodyDiv w:val="1"/>
      <w:marLeft w:val="0"/>
      <w:marRight w:val="0"/>
      <w:marTop w:val="0"/>
      <w:marBottom w:val="0"/>
      <w:divBdr>
        <w:top w:val="none" w:sz="0" w:space="0" w:color="auto"/>
        <w:left w:val="none" w:sz="0" w:space="0" w:color="auto"/>
        <w:bottom w:val="none" w:sz="0" w:space="0" w:color="auto"/>
        <w:right w:val="none" w:sz="0" w:space="0" w:color="auto"/>
      </w:divBdr>
    </w:div>
    <w:div w:id="1932008532">
      <w:bodyDiv w:val="1"/>
      <w:marLeft w:val="0"/>
      <w:marRight w:val="0"/>
      <w:marTop w:val="0"/>
      <w:marBottom w:val="0"/>
      <w:divBdr>
        <w:top w:val="none" w:sz="0" w:space="0" w:color="auto"/>
        <w:left w:val="none" w:sz="0" w:space="0" w:color="auto"/>
        <w:bottom w:val="none" w:sz="0" w:space="0" w:color="auto"/>
        <w:right w:val="none" w:sz="0" w:space="0" w:color="auto"/>
      </w:divBdr>
    </w:div>
    <w:div w:id="1948927982">
      <w:bodyDiv w:val="1"/>
      <w:marLeft w:val="0"/>
      <w:marRight w:val="0"/>
      <w:marTop w:val="0"/>
      <w:marBottom w:val="0"/>
      <w:divBdr>
        <w:top w:val="none" w:sz="0" w:space="0" w:color="auto"/>
        <w:left w:val="none" w:sz="0" w:space="0" w:color="auto"/>
        <w:bottom w:val="none" w:sz="0" w:space="0" w:color="auto"/>
        <w:right w:val="none" w:sz="0" w:space="0" w:color="auto"/>
      </w:divBdr>
    </w:div>
    <w:div w:id="1952202879">
      <w:bodyDiv w:val="1"/>
      <w:marLeft w:val="0"/>
      <w:marRight w:val="0"/>
      <w:marTop w:val="0"/>
      <w:marBottom w:val="0"/>
      <w:divBdr>
        <w:top w:val="none" w:sz="0" w:space="0" w:color="auto"/>
        <w:left w:val="none" w:sz="0" w:space="0" w:color="auto"/>
        <w:bottom w:val="none" w:sz="0" w:space="0" w:color="auto"/>
        <w:right w:val="none" w:sz="0" w:space="0" w:color="auto"/>
      </w:divBdr>
    </w:div>
    <w:div w:id="1955136127">
      <w:bodyDiv w:val="1"/>
      <w:marLeft w:val="0"/>
      <w:marRight w:val="0"/>
      <w:marTop w:val="0"/>
      <w:marBottom w:val="0"/>
      <w:divBdr>
        <w:top w:val="none" w:sz="0" w:space="0" w:color="auto"/>
        <w:left w:val="none" w:sz="0" w:space="0" w:color="auto"/>
        <w:bottom w:val="none" w:sz="0" w:space="0" w:color="auto"/>
        <w:right w:val="none" w:sz="0" w:space="0" w:color="auto"/>
      </w:divBdr>
    </w:div>
    <w:div w:id="1962422535">
      <w:bodyDiv w:val="1"/>
      <w:marLeft w:val="0"/>
      <w:marRight w:val="0"/>
      <w:marTop w:val="0"/>
      <w:marBottom w:val="0"/>
      <w:divBdr>
        <w:top w:val="none" w:sz="0" w:space="0" w:color="auto"/>
        <w:left w:val="none" w:sz="0" w:space="0" w:color="auto"/>
        <w:bottom w:val="none" w:sz="0" w:space="0" w:color="auto"/>
        <w:right w:val="none" w:sz="0" w:space="0" w:color="auto"/>
      </w:divBdr>
    </w:div>
    <w:div w:id="1964841002">
      <w:bodyDiv w:val="1"/>
      <w:marLeft w:val="0"/>
      <w:marRight w:val="0"/>
      <w:marTop w:val="0"/>
      <w:marBottom w:val="0"/>
      <w:divBdr>
        <w:top w:val="none" w:sz="0" w:space="0" w:color="auto"/>
        <w:left w:val="none" w:sz="0" w:space="0" w:color="auto"/>
        <w:bottom w:val="none" w:sz="0" w:space="0" w:color="auto"/>
        <w:right w:val="none" w:sz="0" w:space="0" w:color="auto"/>
      </w:divBdr>
    </w:div>
    <w:div w:id="1974677055">
      <w:bodyDiv w:val="1"/>
      <w:marLeft w:val="0"/>
      <w:marRight w:val="0"/>
      <w:marTop w:val="0"/>
      <w:marBottom w:val="0"/>
      <w:divBdr>
        <w:top w:val="none" w:sz="0" w:space="0" w:color="auto"/>
        <w:left w:val="none" w:sz="0" w:space="0" w:color="auto"/>
        <w:bottom w:val="none" w:sz="0" w:space="0" w:color="auto"/>
        <w:right w:val="none" w:sz="0" w:space="0" w:color="auto"/>
      </w:divBdr>
    </w:div>
    <w:div w:id="1985498731">
      <w:bodyDiv w:val="1"/>
      <w:marLeft w:val="0"/>
      <w:marRight w:val="0"/>
      <w:marTop w:val="0"/>
      <w:marBottom w:val="0"/>
      <w:divBdr>
        <w:top w:val="none" w:sz="0" w:space="0" w:color="auto"/>
        <w:left w:val="none" w:sz="0" w:space="0" w:color="auto"/>
        <w:bottom w:val="none" w:sz="0" w:space="0" w:color="auto"/>
        <w:right w:val="none" w:sz="0" w:space="0" w:color="auto"/>
      </w:divBdr>
    </w:div>
    <w:div w:id="2005165610">
      <w:bodyDiv w:val="1"/>
      <w:marLeft w:val="0"/>
      <w:marRight w:val="0"/>
      <w:marTop w:val="0"/>
      <w:marBottom w:val="0"/>
      <w:divBdr>
        <w:top w:val="none" w:sz="0" w:space="0" w:color="auto"/>
        <w:left w:val="none" w:sz="0" w:space="0" w:color="auto"/>
        <w:bottom w:val="none" w:sz="0" w:space="0" w:color="auto"/>
        <w:right w:val="none" w:sz="0" w:space="0" w:color="auto"/>
      </w:divBdr>
    </w:div>
    <w:div w:id="2015329803">
      <w:bodyDiv w:val="1"/>
      <w:marLeft w:val="0"/>
      <w:marRight w:val="0"/>
      <w:marTop w:val="0"/>
      <w:marBottom w:val="0"/>
      <w:divBdr>
        <w:top w:val="none" w:sz="0" w:space="0" w:color="auto"/>
        <w:left w:val="none" w:sz="0" w:space="0" w:color="auto"/>
        <w:bottom w:val="none" w:sz="0" w:space="0" w:color="auto"/>
        <w:right w:val="none" w:sz="0" w:space="0" w:color="auto"/>
      </w:divBdr>
    </w:div>
    <w:div w:id="2019387458">
      <w:bodyDiv w:val="1"/>
      <w:marLeft w:val="0"/>
      <w:marRight w:val="0"/>
      <w:marTop w:val="0"/>
      <w:marBottom w:val="0"/>
      <w:divBdr>
        <w:top w:val="none" w:sz="0" w:space="0" w:color="auto"/>
        <w:left w:val="none" w:sz="0" w:space="0" w:color="auto"/>
        <w:bottom w:val="none" w:sz="0" w:space="0" w:color="auto"/>
        <w:right w:val="none" w:sz="0" w:space="0" w:color="auto"/>
      </w:divBdr>
    </w:div>
    <w:div w:id="2036033055">
      <w:bodyDiv w:val="1"/>
      <w:marLeft w:val="0"/>
      <w:marRight w:val="0"/>
      <w:marTop w:val="0"/>
      <w:marBottom w:val="0"/>
      <w:divBdr>
        <w:top w:val="none" w:sz="0" w:space="0" w:color="auto"/>
        <w:left w:val="none" w:sz="0" w:space="0" w:color="auto"/>
        <w:bottom w:val="none" w:sz="0" w:space="0" w:color="auto"/>
        <w:right w:val="none" w:sz="0" w:space="0" w:color="auto"/>
      </w:divBdr>
    </w:div>
    <w:div w:id="2054649973">
      <w:bodyDiv w:val="1"/>
      <w:marLeft w:val="0"/>
      <w:marRight w:val="0"/>
      <w:marTop w:val="0"/>
      <w:marBottom w:val="0"/>
      <w:divBdr>
        <w:top w:val="none" w:sz="0" w:space="0" w:color="auto"/>
        <w:left w:val="none" w:sz="0" w:space="0" w:color="auto"/>
        <w:bottom w:val="none" w:sz="0" w:space="0" w:color="auto"/>
        <w:right w:val="none" w:sz="0" w:space="0" w:color="auto"/>
      </w:divBdr>
    </w:div>
    <w:div w:id="2056000347">
      <w:bodyDiv w:val="1"/>
      <w:marLeft w:val="0"/>
      <w:marRight w:val="0"/>
      <w:marTop w:val="0"/>
      <w:marBottom w:val="0"/>
      <w:divBdr>
        <w:top w:val="none" w:sz="0" w:space="0" w:color="auto"/>
        <w:left w:val="none" w:sz="0" w:space="0" w:color="auto"/>
        <w:bottom w:val="none" w:sz="0" w:space="0" w:color="auto"/>
        <w:right w:val="none" w:sz="0" w:space="0" w:color="auto"/>
      </w:divBdr>
    </w:div>
    <w:div w:id="2066179683">
      <w:bodyDiv w:val="1"/>
      <w:marLeft w:val="0"/>
      <w:marRight w:val="0"/>
      <w:marTop w:val="0"/>
      <w:marBottom w:val="0"/>
      <w:divBdr>
        <w:top w:val="none" w:sz="0" w:space="0" w:color="auto"/>
        <w:left w:val="none" w:sz="0" w:space="0" w:color="auto"/>
        <w:bottom w:val="none" w:sz="0" w:space="0" w:color="auto"/>
        <w:right w:val="none" w:sz="0" w:space="0" w:color="auto"/>
      </w:divBdr>
    </w:div>
    <w:div w:id="2069574736">
      <w:bodyDiv w:val="1"/>
      <w:marLeft w:val="0"/>
      <w:marRight w:val="0"/>
      <w:marTop w:val="0"/>
      <w:marBottom w:val="0"/>
      <w:divBdr>
        <w:top w:val="none" w:sz="0" w:space="0" w:color="auto"/>
        <w:left w:val="none" w:sz="0" w:space="0" w:color="auto"/>
        <w:bottom w:val="none" w:sz="0" w:space="0" w:color="auto"/>
        <w:right w:val="none" w:sz="0" w:space="0" w:color="auto"/>
      </w:divBdr>
    </w:div>
    <w:div w:id="2076394659">
      <w:bodyDiv w:val="1"/>
      <w:marLeft w:val="0"/>
      <w:marRight w:val="0"/>
      <w:marTop w:val="0"/>
      <w:marBottom w:val="0"/>
      <w:divBdr>
        <w:top w:val="none" w:sz="0" w:space="0" w:color="auto"/>
        <w:left w:val="none" w:sz="0" w:space="0" w:color="auto"/>
        <w:bottom w:val="none" w:sz="0" w:space="0" w:color="auto"/>
        <w:right w:val="none" w:sz="0" w:space="0" w:color="auto"/>
      </w:divBdr>
    </w:div>
    <w:div w:id="2077774887">
      <w:bodyDiv w:val="1"/>
      <w:marLeft w:val="0"/>
      <w:marRight w:val="0"/>
      <w:marTop w:val="0"/>
      <w:marBottom w:val="0"/>
      <w:divBdr>
        <w:top w:val="none" w:sz="0" w:space="0" w:color="auto"/>
        <w:left w:val="none" w:sz="0" w:space="0" w:color="auto"/>
        <w:bottom w:val="none" w:sz="0" w:space="0" w:color="auto"/>
        <w:right w:val="none" w:sz="0" w:space="0" w:color="auto"/>
      </w:divBdr>
    </w:div>
    <w:div w:id="2080981289">
      <w:bodyDiv w:val="1"/>
      <w:marLeft w:val="0"/>
      <w:marRight w:val="0"/>
      <w:marTop w:val="0"/>
      <w:marBottom w:val="0"/>
      <w:divBdr>
        <w:top w:val="none" w:sz="0" w:space="0" w:color="auto"/>
        <w:left w:val="none" w:sz="0" w:space="0" w:color="auto"/>
        <w:bottom w:val="none" w:sz="0" w:space="0" w:color="auto"/>
        <w:right w:val="none" w:sz="0" w:space="0" w:color="auto"/>
      </w:divBdr>
    </w:div>
    <w:div w:id="2093888401">
      <w:bodyDiv w:val="1"/>
      <w:marLeft w:val="0"/>
      <w:marRight w:val="0"/>
      <w:marTop w:val="0"/>
      <w:marBottom w:val="0"/>
      <w:divBdr>
        <w:top w:val="none" w:sz="0" w:space="0" w:color="auto"/>
        <w:left w:val="none" w:sz="0" w:space="0" w:color="auto"/>
        <w:bottom w:val="none" w:sz="0" w:space="0" w:color="auto"/>
        <w:right w:val="none" w:sz="0" w:space="0" w:color="auto"/>
      </w:divBdr>
    </w:div>
    <w:div w:id="2100444908">
      <w:bodyDiv w:val="1"/>
      <w:marLeft w:val="0"/>
      <w:marRight w:val="0"/>
      <w:marTop w:val="0"/>
      <w:marBottom w:val="0"/>
      <w:divBdr>
        <w:top w:val="none" w:sz="0" w:space="0" w:color="auto"/>
        <w:left w:val="none" w:sz="0" w:space="0" w:color="auto"/>
        <w:bottom w:val="none" w:sz="0" w:space="0" w:color="auto"/>
        <w:right w:val="none" w:sz="0" w:space="0" w:color="auto"/>
      </w:divBdr>
    </w:div>
    <w:div w:id="2111007437">
      <w:bodyDiv w:val="1"/>
      <w:marLeft w:val="0"/>
      <w:marRight w:val="0"/>
      <w:marTop w:val="0"/>
      <w:marBottom w:val="0"/>
      <w:divBdr>
        <w:top w:val="none" w:sz="0" w:space="0" w:color="auto"/>
        <w:left w:val="none" w:sz="0" w:space="0" w:color="auto"/>
        <w:bottom w:val="none" w:sz="0" w:space="0" w:color="auto"/>
        <w:right w:val="none" w:sz="0" w:space="0" w:color="auto"/>
      </w:divBdr>
    </w:div>
    <w:div w:id="2117871867">
      <w:bodyDiv w:val="1"/>
      <w:marLeft w:val="0"/>
      <w:marRight w:val="0"/>
      <w:marTop w:val="0"/>
      <w:marBottom w:val="0"/>
      <w:divBdr>
        <w:top w:val="none" w:sz="0" w:space="0" w:color="auto"/>
        <w:left w:val="none" w:sz="0" w:space="0" w:color="auto"/>
        <w:bottom w:val="none" w:sz="0" w:space="0" w:color="auto"/>
        <w:right w:val="none" w:sz="0" w:space="0" w:color="auto"/>
      </w:divBdr>
    </w:div>
    <w:div w:id="2123646020">
      <w:bodyDiv w:val="1"/>
      <w:marLeft w:val="0"/>
      <w:marRight w:val="0"/>
      <w:marTop w:val="0"/>
      <w:marBottom w:val="0"/>
      <w:divBdr>
        <w:top w:val="none" w:sz="0" w:space="0" w:color="auto"/>
        <w:left w:val="none" w:sz="0" w:space="0" w:color="auto"/>
        <w:bottom w:val="none" w:sz="0" w:space="0" w:color="auto"/>
        <w:right w:val="none" w:sz="0" w:space="0" w:color="auto"/>
      </w:divBdr>
    </w:div>
    <w:div w:id="2131119297">
      <w:bodyDiv w:val="1"/>
      <w:marLeft w:val="0"/>
      <w:marRight w:val="0"/>
      <w:marTop w:val="0"/>
      <w:marBottom w:val="0"/>
      <w:divBdr>
        <w:top w:val="none" w:sz="0" w:space="0" w:color="auto"/>
        <w:left w:val="none" w:sz="0" w:space="0" w:color="auto"/>
        <w:bottom w:val="none" w:sz="0" w:space="0" w:color="auto"/>
        <w:right w:val="none" w:sz="0" w:space="0" w:color="auto"/>
      </w:divBdr>
    </w:div>
    <w:div w:id="2135705896">
      <w:bodyDiv w:val="1"/>
      <w:marLeft w:val="0"/>
      <w:marRight w:val="0"/>
      <w:marTop w:val="0"/>
      <w:marBottom w:val="0"/>
      <w:divBdr>
        <w:top w:val="none" w:sz="0" w:space="0" w:color="auto"/>
        <w:left w:val="none" w:sz="0" w:space="0" w:color="auto"/>
        <w:bottom w:val="none" w:sz="0" w:space="0" w:color="auto"/>
        <w:right w:val="none" w:sz="0" w:space="0" w:color="auto"/>
      </w:divBdr>
    </w:div>
    <w:div w:id="21357811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9BBDB3AB74D34495E0F8C7FAB9AB6A" ma:contentTypeVersion="5" ma:contentTypeDescription="Create a new document." ma:contentTypeScope="" ma:versionID="aa8939aaa496371a0d99ad52b4539d36">
  <xsd:schema xmlns:xsd="http://www.w3.org/2001/XMLSchema" xmlns:xs="http://www.w3.org/2001/XMLSchema" xmlns:p="http://schemas.microsoft.com/office/2006/metadata/properties" xmlns:ns2="57665ed0-40c6-4de4-8060-50f128377cb9" xmlns:ns3="1addad1a-e82c-49e7-a250-6e675ee35881" targetNamespace="http://schemas.microsoft.com/office/2006/metadata/properties" ma:root="true" ma:fieldsID="62db4ea7367bc8478bcddfc3db3a9846" ns2:_="" ns3:_="">
    <xsd:import namespace="57665ed0-40c6-4de4-8060-50f128377cb9"/>
    <xsd:import namespace="1addad1a-e82c-49e7-a250-6e675ee3588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65ed0-40c6-4de4-8060-50f128377cb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addad1a-e82c-49e7-a250-6e675ee358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57665ed0-40c6-4de4-8060-50f128377cb9">3VZNWAH5KP2X-804842151-7633</_dlc_DocId>
    <_dlc_DocIdUrl xmlns="57665ed0-40c6-4de4-8060-50f128377cb9">
      <Url>https://pwcapac.sharepoint.com/sites/TH-SD-0AF5PwJTgKmOyUk9PVA/_layouts/15/DocIdRedir.aspx?ID=3VZNWAH5KP2X-804842151-7633</Url>
      <Description>3VZNWAH5KP2X-804842151-7633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4EFE7-CCF9-47F4-8DCC-6C3331E5F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65ed0-40c6-4de4-8060-50f128377cb9"/>
    <ds:schemaRef ds:uri="1addad1a-e82c-49e7-a250-6e675ee358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D45946-EA5A-4A37-B030-CF79375876D4}">
  <ds:schemaRefs>
    <ds:schemaRef ds:uri="http://schemas.openxmlformats.org/officeDocument/2006/bibliography"/>
  </ds:schemaRefs>
</ds:datastoreItem>
</file>

<file path=customXml/itemProps3.xml><?xml version="1.0" encoding="utf-8"?>
<ds:datastoreItem xmlns:ds="http://schemas.openxmlformats.org/officeDocument/2006/customXml" ds:itemID="{81BD5559-511C-4322-8A8F-DC945EBA7750}">
  <ds:schemaRefs>
    <ds:schemaRef ds:uri="http://schemas.microsoft.com/sharepoint/events"/>
  </ds:schemaRefs>
</ds:datastoreItem>
</file>

<file path=customXml/itemProps4.xml><?xml version="1.0" encoding="utf-8"?>
<ds:datastoreItem xmlns:ds="http://schemas.openxmlformats.org/officeDocument/2006/customXml" ds:itemID="{2A56A060-2EE0-42B8-AAE1-DFD8DCE687EF}">
  <ds:schemaRefs>
    <ds:schemaRef ds:uri="http://schemas.microsoft.com/office/infopath/2007/PartnerControls"/>
    <ds:schemaRef ds:uri="http://www.w3.org/XML/1998/namespace"/>
    <ds:schemaRef ds:uri="http://purl.org/dc/dcmitype/"/>
    <ds:schemaRef ds:uri="57665ed0-40c6-4de4-8060-50f128377cb9"/>
    <ds:schemaRef ds:uri="http://schemas.microsoft.com/office/2006/documentManagement/types"/>
    <ds:schemaRef ds:uri="http://purl.org/dc/terms/"/>
    <ds:schemaRef ds:uri="http://schemas.microsoft.com/office/2006/metadata/properties"/>
    <ds:schemaRef ds:uri="http://schemas.openxmlformats.org/package/2006/metadata/core-properties"/>
    <ds:schemaRef ds:uri="1addad1a-e82c-49e7-a250-6e675ee35881"/>
    <ds:schemaRef ds:uri="http://purl.org/dc/elements/1.1/"/>
  </ds:schemaRefs>
</ds:datastoreItem>
</file>

<file path=customXml/itemProps5.xml><?xml version="1.0" encoding="utf-8"?>
<ds:datastoreItem xmlns:ds="http://schemas.openxmlformats.org/officeDocument/2006/customXml" ds:itemID="{455DF6D0-45F7-4AA4-99FD-82C5DF3F29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19</Pages>
  <Words>3366</Words>
  <Characters>19187</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Thanatchaporn Lokulsap</dc:creator>
  <cp:keywords/>
  <dc:description/>
  <cp:lastModifiedBy>Mevika Jaisue (TH)</cp:lastModifiedBy>
  <cp:revision>13</cp:revision>
  <cp:lastPrinted>2025-08-06T03:22:00Z</cp:lastPrinted>
  <dcterms:created xsi:type="dcterms:W3CDTF">2025-08-05T08:58:00Z</dcterms:created>
  <dcterms:modified xsi:type="dcterms:W3CDTF">2025-08-07T06:51:00Z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0x010100819BBDB3AB74D34495E0F8C7FAB9AB6A</vt:lpwstr>
  </property>
  <property fmtid="{D5CDD505-2E9C-101B-9397-08002B2CF9AE}" pid="3" name="_dlc_DocIdItemGuid">
    <vt:lpwstr>82e13e0d-4e08-492a-aac0-d4952c972415</vt:lpwstr>
  </property>
</Properties>
</file>